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395" w:rsidRPr="00F2751F" w:rsidRDefault="005A418B" w:rsidP="00B16395">
      <w:pPr>
        <w:rPr>
          <w:sz w:val="22"/>
        </w:rPr>
      </w:pPr>
      <w:r>
        <w:t>P</w:t>
      </w:r>
      <w:bookmarkStart w:id="0" w:name="_GoBack"/>
      <w:bookmarkEnd w:id="0"/>
      <w:r w:rsidR="00B16395" w:rsidRPr="00F2751F">
        <w:t xml:space="preserve">odmienky a štruktúra zmluvy o dielo: </w:t>
      </w:r>
    </w:p>
    <w:p w:rsidR="00B16395" w:rsidRPr="00F2751F" w:rsidRDefault="00B16395" w:rsidP="00B16395">
      <w:pPr>
        <w:tabs>
          <w:tab w:val="left" w:pos="9072"/>
        </w:tabs>
        <w:spacing w:after="0" w:line="256" w:lineRule="auto"/>
        <w:ind w:left="142" w:firstLine="0"/>
        <w:jc w:val="left"/>
        <w:rPr>
          <w:sz w:val="22"/>
        </w:rPr>
      </w:pPr>
    </w:p>
    <w:p w:rsidR="00B16395" w:rsidRPr="00F2751F" w:rsidRDefault="00B16395" w:rsidP="00B16395">
      <w:pPr>
        <w:jc w:val="center"/>
        <w:rPr>
          <w:b/>
          <w:sz w:val="36"/>
          <w:szCs w:val="36"/>
        </w:rPr>
      </w:pPr>
      <w:r w:rsidRPr="00F2751F">
        <w:rPr>
          <w:b/>
          <w:sz w:val="36"/>
          <w:szCs w:val="36"/>
        </w:rPr>
        <w:t>Zmluva o dielo č. 0</w:t>
      </w:r>
      <w:r>
        <w:rPr>
          <w:b/>
          <w:sz w:val="36"/>
          <w:szCs w:val="36"/>
        </w:rPr>
        <w:t>66</w:t>
      </w:r>
      <w:r w:rsidRPr="00F2751F">
        <w:rPr>
          <w:b/>
          <w:sz w:val="36"/>
          <w:szCs w:val="36"/>
        </w:rPr>
        <w:t>/201</w:t>
      </w:r>
      <w:r>
        <w:rPr>
          <w:b/>
          <w:sz w:val="36"/>
          <w:szCs w:val="36"/>
        </w:rPr>
        <w:t>9</w:t>
      </w:r>
    </w:p>
    <w:p w:rsidR="00B16395" w:rsidRPr="00F2751F" w:rsidRDefault="00B16395" w:rsidP="00B16395">
      <w:pPr>
        <w:jc w:val="center"/>
        <w:rPr>
          <w:b/>
          <w:szCs w:val="24"/>
        </w:rPr>
      </w:pPr>
      <w:r w:rsidRPr="00F2751F">
        <w:rPr>
          <w:b/>
          <w:szCs w:val="24"/>
        </w:rPr>
        <w:t xml:space="preserve">uzavretá podľa § 536 a </w:t>
      </w:r>
      <w:proofErr w:type="spellStart"/>
      <w:r w:rsidRPr="00F2751F">
        <w:rPr>
          <w:b/>
          <w:szCs w:val="24"/>
        </w:rPr>
        <w:t>násl</w:t>
      </w:r>
      <w:proofErr w:type="spellEnd"/>
      <w:r w:rsidRPr="00F2751F">
        <w:rPr>
          <w:b/>
          <w:szCs w:val="24"/>
        </w:rPr>
        <w:t xml:space="preserve">. zákona č. 513/1991 Zb. (Obchodného zákonníka)  </w:t>
      </w:r>
    </w:p>
    <w:p w:rsidR="00B16395" w:rsidRPr="00F2751F" w:rsidRDefault="00B16395" w:rsidP="00B16395">
      <w:pPr>
        <w:jc w:val="center"/>
        <w:rPr>
          <w:b/>
          <w:szCs w:val="24"/>
        </w:rPr>
      </w:pPr>
      <w:r w:rsidRPr="00F2751F">
        <w:rPr>
          <w:noProof/>
        </w:rPr>
        <mc:AlternateContent>
          <mc:Choice Requires="wps">
            <w:drawing>
              <wp:anchor distT="0" distB="0" distL="114300" distR="114300" simplePos="0" relativeHeight="251659264" behindDoc="0" locked="0" layoutInCell="1" allowOverlap="1" wp14:anchorId="334393D1" wp14:editId="428A77A4">
                <wp:simplePos x="0" y="0"/>
                <wp:positionH relativeFrom="column">
                  <wp:posOffset>-109220</wp:posOffset>
                </wp:positionH>
                <wp:positionV relativeFrom="paragraph">
                  <wp:posOffset>228600</wp:posOffset>
                </wp:positionV>
                <wp:extent cx="6105525" cy="9525"/>
                <wp:effectExtent l="0" t="0" r="28575" b="28575"/>
                <wp:wrapNone/>
                <wp:docPr id="19" name="Rovná spojovacia šípk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362DC" id="_x0000_t32" coordsize="21600,21600" o:spt="32" o:oned="t" path="m,l21600,21600e" filled="f">
                <v:path arrowok="t" fillok="f" o:connecttype="none"/>
                <o:lock v:ext="edit" shapetype="t"/>
              </v:shapetype>
              <v:shape id="Rovná spojovacia šípka 19" o:spid="_x0000_s1026" type="#_x0000_t32" style="position:absolute;margin-left:-8.6pt;margin-top:18pt;width:48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"/>
            </w:pict>
          </mc:Fallback>
        </mc:AlternateContent>
      </w:r>
      <w:r w:rsidRPr="00F2751F">
        <w:rPr>
          <w:b/>
          <w:szCs w:val="24"/>
        </w:rPr>
        <w:t>(ďalej len „zmluva“)</w:t>
      </w:r>
    </w:p>
    <w:p w:rsidR="00B16395" w:rsidRPr="00F2751F" w:rsidRDefault="00B16395" w:rsidP="00B16395">
      <w:pPr>
        <w:rPr>
          <w:b/>
          <w:szCs w:val="24"/>
        </w:rPr>
      </w:pPr>
      <w:r w:rsidRPr="00F2751F">
        <w:rPr>
          <w:b/>
          <w:szCs w:val="24"/>
        </w:rPr>
        <w:t xml:space="preserve"> </w:t>
      </w:r>
    </w:p>
    <w:p w:rsidR="00B16395" w:rsidRPr="00F2751F" w:rsidRDefault="00B16395" w:rsidP="00B16395">
      <w:pPr>
        <w:jc w:val="center"/>
      </w:pPr>
      <w:r w:rsidRPr="00F2751F">
        <w:rPr>
          <w:b/>
        </w:rPr>
        <w:t>I. ZMLUVNÉ STRANY</w:t>
      </w:r>
      <w:r w:rsidRPr="00F2751F">
        <w:t xml:space="preserve"> </w:t>
      </w:r>
    </w:p>
    <w:p w:rsidR="00B16395" w:rsidRPr="00F2751F" w:rsidRDefault="00B16395" w:rsidP="00A51003">
      <w:pPr>
        <w:numPr>
          <w:ilvl w:val="1"/>
          <w:numId w:val="45"/>
        </w:numPr>
        <w:spacing w:after="0" w:line="268" w:lineRule="auto"/>
        <w:contextualSpacing/>
      </w:pPr>
      <w:r w:rsidRPr="00F2751F">
        <w:rPr>
          <w:b/>
        </w:rPr>
        <w:t xml:space="preserve">Zhotoviteľ </w:t>
      </w:r>
      <w:r w:rsidRPr="00F2751F">
        <w:t>(obchodné meno):</w:t>
      </w:r>
    </w:p>
    <w:p w:rsidR="00B16395" w:rsidRPr="00F2751F" w:rsidRDefault="00B16395" w:rsidP="00B16395">
      <w:pPr>
        <w:ind w:left="708"/>
        <w:contextualSpacing/>
      </w:pPr>
      <w:r w:rsidRPr="00F2751F">
        <w:t>Sídlo:</w:t>
      </w:r>
    </w:p>
    <w:p w:rsidR="00B16395" w:rsidRPr="00F2751F" w:rsidRDefault="00B16395" w:rsidP="00B16395">
      <w:pPr>
        <w:ind w:left="708"/>
        <w:contextualSpacing/>
      </w:pPr>
      <w:r w:rsidRPr="00F2751F">
        <w:t>Korešpondenčná adresa:</w:t>
      </w:r>
    </w:p>
    <w:p w:rsidR="00B16395" w:rsidRPr="00F2751F" w:rsidRDefault="00B16395" w:rsidP="00B16395">
      <w:pPr>
        <w:ind w:left="709"/>
      </w:pPr>
      <w:r w:rsidRPr="00F2751F">
        <w:tab/>
        <w:t xml:space="preserve">Zastúpený:  </w:t>
      </w:r>
    </w:p>
    <w:p w:rsidR="00B16395" w:rsidRPr="00F2751F" w:rsidRDefault="00B16395" w:rsidP="00B16395">
      <w:pPr>
        <w:ind w:left="709"/>
      </w:pPr>
      <w:r w:rsidRPr="00F2751F">
        <w:tab/>
        <w:t xml:space="preserve">Telefón:   </w:t>
      </w:r>
    </w:p>
    <w:p w:rsidR="00B16395" w:rsidRPr="00F2751F" w:rsidRDefault="00B16395" w:rsidP="00B16395">
      <w:pPr>
        <w:ind w:left="709"/>
      </w:pPr>
      <w:r w:rsidRPr="00F2751F">
        <w:tab/>
        <w:t xml:space="preserve">E-mail:  </w:t>
      </w:r>
    </w:p>
    <w:p w:rsidR="00B16395" w:rsidRPr="00F2751F" w:rsidRDefault="00B16395" w:rsidP="00B16395">
      <w:pPr>
        <w:ind w:left="709"/>
      </w:pPr>
      <w:r w:rsidRPr="00F2751F">
        <w:tab/>
        <w:t xml:space="preserve">Zástupca splnomocnený na rokovanie vo veciach </w:t>
      </w:r>
    </w:p>
    <w:p w:rsidR="00B16395" w:rsidRPr="00F2751F" w:rsidRDefault="00B16395" w:rsidP="00B16395">
      <w:pPr>
        <w:ind w:left="709"/>
      </w:pPr>
      <w:r w:rsidRPr="00F2751F">
        <w:tab/>
      </w:r>
      <w:r w:rsidRPr="00F2751F">
        <w:tab/>
        <w:t xml:space="preserve">a) technických:  </w:t>
      </w:r>
    </w:p>
    <w:p w:rsidR="00B16395" w:rsidRPr="00F2751F" w:rsidRDefault="00B16395" w:rsidP="00B16395">
      <w:pPr>
        <w:ind w:left="709"/>
      </w:pPr>
      <w:r w:rsidRPr="00F2751F">
        <w:tab/>
      </w:r>
      <w:r w:rsidRPr="00F2751F">
        <w:tab/>
        <w:t xml:space="preserve">b) zmluvných:  </w:t>
      </w:r>
    </w:p>
    <w:p w:rsidR="00B16395" w:rsidRPr="00F2751F" w:rsidRDefault="00B16395" w:rsidP="00B16395">
      <w:pPr>
        <w:ind w:left="709"/>
      </w:pPr>
      <w:r w:rsidRPr="00F2751F">
        <w:tab/>
        <w:t xml:space="preserve">IČO:  </w:t>
      </w:r>
    </w:p>
    <w:p w:rsidR="00B16395" w:rsidRPr="00F2751F" w:rsidRDefault="00B16395" w:rsidP="00B16395">
      <w:pPr>
        <w:ind w:left="709"/>
      </w:pPr>
      <w:r w:rsidRPr="00F2751F">
        <w:t>DIČ:</w:t>
      </w:r>
    </w:p>
    <w:p w:rsidR="00B16395" w:rsidRPr="00F2751F" w:rsidRDefault="00B16395" w:rsidP="00B16395">
      <w:pPr>
        <w:ind w:left="709"/>
      </w:pPr>
      <w:r w:rsidRPr="00F2751F">
        <w:tab/>
        <w:t xml:space="preserve">IČ DPH:  </w:t>
      </w:r>
    </w:p>
    <w:p w:rsidR="00B16395" w:rsidRPr="00F2751F" w:rsidRDefault="00B16395" w:rsidP="00B16395">
      <w:pPr>
        <w:ind w:left="709"/>
      </w:pPr>
      <w:r w:rsidRPr="00F2751F">
        <w:tab/>
        <w:t xml:space="preserve">Bankové spojenie:  </w:t>
      </w:r>
    </w:p>
    <w:p w:rsidR="00B16395" w:rsidRPr="00F2751F" w:rsidRDefault="00B16395" w:rsidP="00B16395">
      <w:pPr>
        <w:ind w:left="709"/>
      </w:pPr>
      <w:r w:rsidRPr="00F2751F">
        <w:tab/>
        <w:t>IBAN:</w:t>
      </w:r>
    </w:p>
    <w:p w:rsidR="00B16395" w:rsidRPr="00F2751F" w:rsidRDefault="00B16395" w:rsidP="00B16395">
      <w:pPr>
        <w:ind w:left="709"/>
      </w:pPr>
      <w:r w:rsidRPr="00F2751F">
        <w:tab/>
        <w:t xml:space="preserve">SWIFT: </w:t>
      </w:r>
    </w:p>
    <w:p w:rsidR="00B16395" w:rsidRPr="00F2751F" w:rsidRDefault="00B16395" w:rsidP="00B16395">
      <w:pPr>
        <w:ind w:left="708"/>
      </w:pPr>
      <w:r w:rsidRPr="00F2751F">
        <w:t xml:space="preserve">Zapísaný: v Obchodnom registri Okresného súdu  </w:t>
      </w:r>
    </w:p>
    <w:p w:rsidR="00B16395" w:rsidRPr="00F2751F" w:rsidRDefault="00B16395" w:rsidP="00B16395">
      <w:pPr>
        <w:ind w:left="708"/>
        <w:rPr>
          <w:i/>
        </w:rPr>
      </w:pPr>
      <w:r w:rsidRPr="00F2751F">
        <w:rPr>
          <w:i/>
        </w:rPr>
        <w:t xml:space="preserve">Uviesť údaj, či zhotoviteľ je alebo nie je platcom DPH. </w:t>
      </w:r>
    </w:p>
    <w:p w:rsidR="00B16395" w:rsidRPr="00F2751F" w:rsidRDefault="00B16395" w:rsidP="00B16395">
      <w:pPr>
        <w:ind w:firstLine="688"/>
        <w:rPr>
          <w:i/>
        </w:rPr>
      </w:pPr>
      <w:r w:rsidRPr="00F2751F">
        <w:rPr>
          <w:i/>
        </w:rPr>
        <w:t xml:space="preserve">(ďalej len „zhotoviteľ“) </w:t>
      </w:r>
    </w:p>
    <w:p w:rsidR="00B16395" w:rsidRPr="00F2751F" w:rsidRDefault="00B16395" w:rsidP="00B16395">
      <w:r w:rsidRPr="00F2751F">
        <w:t xml:space="preserve"> </w:t>
      </w:r>
    </w:p>
    <w:p w:rsidR="00B16395" w:rsidRPr="00F2751F" w:rsidRDefault="00B16395" w:rsidP="00B16395">
      <w:pPr>
        <w:rPr>
          <w:b/>
        </w:rPr>
      </w:pPr>
      <w:r w:rsidRPr="00F2751F">
        <w:t xml:space="preserve">1.2 </w:t>
      </w:r>
      <w:r w:rsidRPr="00F2751F">
        <w:rPr>
          <w:b/>
        </w:rPr>
        <w:t>Objednávateľ:</w:t>
      </w:r>
    </w:p>
    <w:p w:rsidR="00B16395" w:rsidRPr="00F2751F" w:rsidRDefault="00B16395" w:rsidP="00B16395">
      <w:pPr>
        <w:ind w:left="709"/>
        <w:rPr>
          <w:b/>
        </w:rPr>
      </w:pPr>
      <w:r w:rsidRPr="00F2751F">
        <w:rPr>
          <w:b/>
        </w:rPr>
        <w:tab/>
        <w:t xml:space="preserve">Ľubovnianska nemocnica, </w:t>
      </w:r>
      <w:proofErr w:type="spellStart"/>
      <w:r w:rsidRPr="00F2751F">
        <w:rPr>
          <w:b/>
        </w:rPr>
        <w:t>n.o</w:t>
      </w:r>
      <w:proofErr w:type="spellEnd"/>
      <w:r w:rsidRPr="00F2751F">
        <w:rPr>
          <w:b/>
        </w:rPr>
        <w:t xml:space="preserve">. </w:t>
      </w:r>
    </w:p>
    <w:p w:rsidR="00B16395" w:rsidRPr="00F2751F" w:rsidRDefault="00B16395" w:rsidP="00B16395">
      <w:pPr>
        <w:ind w:left="709"/>
      </w:pPr>
      <w:r w:rsidRPr="00F2751F">
        <w:t>Sídlo: Obrancov mieru 3, 064 01 Stará Ľubovňa</w:t>
      </w:r>
    </w:p>
    <w:p w:rsidR="00B16395" w:rsidRPr="00F2751F" w:rsidRDefault="00B16395" w:rsidP="00B16395">
      <w:pPr>
        <w:ind w:left="709"/>
      </w:pPr>
      <w:r w:rsidRPr="00F2751F">
        <w:t>Korešpondenčná adresa: Obrancov mieru 3, 064 01 Stará Ľubovňa</w:t>
      </w:r>
    </w:p>
    <w:p w:rsidR="00B16395" w:rsidRPr="00F2751F" w:rsidRDefault="00B16395" w:rsidP="00B16395">
      <w:pPr>
        <w:ind w:left="709"/>
      </w:pPr>
      <w:r w:rsidRPr="00F2751F">
        <w:t xml:space="preserve">Zastúpený:   </w:t>
      </w:r>
    </w:p>
    <w:p w:rsidR="00B16395" w:rsidRPr="00F2751F" w:rsidRDefault="00B16395" w:rsidP="00B16395">
      <w:pPr>
        <w:ind w:left="709"/>
      </w:pPr>
      <w:r w:rsidRPr="00F2751F">
        <w:tab/>
        <w:t xml:space="preserve">Telefón:   </w:t>
      </w:r>
    </w:p>
    <w:p w:rsidR="00B16395" w:rsidRPr="00F2751F" w:rsidRDefault="00B16395" w:rsidP="00B16395">
      <w:pPr>
        <w:ind w:left="709"/>
      </w:pPr>
      <w:r w:rsidRPr="00F2751F">
        <w:tab/>
        <w:t xml:space="preserve">E-mail:                                     </w:t>
      </w:r>
    </w:p>
    <w:p w:rsidR="00B16395" w:rsidRPr="00F2751F" w:rsidRDefault="00B16395" w:rsidP="00B16395">
      <w:pPr>
        <w:ind w:left="709"/>
      </w:pPr>
      <w:r w:rsidRPr="00F2751F">
        <w:t xml:space="preserve">Zástupca splnomocnený na rokovanie vo veciach </w:t>
      </w:r>
    </w:p>
    <w:p w:rsidR="00B16395" w:rsidRPr="00F2751F" w:rsidRDefault="00B16395" w:rsidP="00B16395">
      <w:pPr>
        <w:ind w:left="709"/>
      </w:pPr>
      <w:r w:rsidRPr="00F2751F">
        <w:tab/>
      </w:r>
      <w:r w:rsidRPr="00F2751F">
        <w:tab/>
        <w:t xml:space="preserve">a)technických:  </w:t>
      </w:r>
    </w:p>
    <w:p w:rsidR="00B16395" w:rsidRPr="00F2751F" w:rsidRDefault="00B16395" w:rsidP="00B16395">
      <w:pPr>
        <w:ind w:left="709"/>
      </w:pPr>
      <w:r w:rsidRPr="00F2751F">
        <w:tab/>
      </w:r>
      <w:r w:rsidRPr="00F2751F">
        <w:tab/>
        <w:t xml:space="preserve">b) zmluvných: </w:t>
      </w:r>
    </w:p>
    <w:p w:rsidR="00B16395" w:rsidRPr="009950E0" w:rsidRDefault="00B16395" w:rsidP="00B16395">
      <w:pPr>
        <w:ind w:left="709"/>
      </w:pPr>
      <w:r w:rsidRPr="00F2751F">
        <w:tab/>
      </w:r>
      <w:r w:rsidRPr="00F2751F">
        <w:tab/>
      </w:r>
      <w:r w:rsidRPr="009950E0">
        <w:t>c) osoba oprávnená vykonávať technický dozor:</w:t>
      </w:r>
    </w:p>
    <w:p w:rsidR="00B16395" w:rsidRPr="00F2751F" w:rsidRDefault="00B16395" w:rsidP="00B16395">
      <w:pPr>
        <w:ind w:left="709"/>
      </w:pPr>
      <w:r w:rsidRPr="00225C0D">
        <w:rPr>
          <w:highlight w:val="yellow"/>
        </w:rPr>
        <w:tab/>
      </w:r>
      <w:r w:rsidRPr="00225C0D">
        <w:rPr>
          <w:highlight w:val="yellow"/>
        </w:rPr>
        <w:tab/>
      </w:r>
      <w:r w:rsidRPr="00F2751F">
        <w:tab/>
        <w:t>IČO:  37886851</w:t>
      </w:r>
    </w:p>
    <w:p w:rsidR="00B16395" w:rsidRPr="00F2751F" w:rsidRDefault="00B16395" w:rsidP="00B16395">
      <w:pPr>
        <w:ind w:left="709"/>
      </w:pPr>
      <w:r w:rsidRPr="00F2751F">
        <w:tab/>
        <w:t>DIČ:  2022057565</w:t>
      </w:r>
    </w:p>
    <w:p w:rsidR="00B16395" w:rsidRPr="00F2751F" w:rsidRDefault="00B16395" w:rsidP="00B16395">
      <w:pPr>
        <w:ind w:left="709"/>
      </w:pPr>
      <w:r w:rsidRPr="00F2751F">
        <w:tab/>
        <w:t>IČ DPH: SK2022057565</w:t>
      </w:r>
    </w:p>
    <w:p w:rsidR="00B16395" w:rsidRPr="00F2751F" w:rsidRDefault="00B16395" w:rsidP="00B16395">
      <w:pPr>
        <w:ind w:firstLine="708"/>
      </w:pPr>
      <w:r w:rsidRPr="00F2751F">
        <w:t xml:space="preserve">Bankové spojenie: Všeobecná úverová banka, </w:t>
      </w:r>
      <w:proofErr w:type="spellStart"/>
      <w:r w:rsidRPr="00F2751F">
        <w:t>a.s</w:t>
      </w:r>
      <w:proofErr w:type="spellEnd"/>
      <w:r w:rsidRPr="00F2751F">
        <w:t xml:space="preserve">.  </w:t>
      </w:r>
    </w:p>
    <w:p w:rsidR="00B16395" w:rsidRPr="00F2751F" w:rsidRDefault="00B16395" w:rsidP="00B16395">
      <w:r w:rsidRPr="00F2751F">
        <w:tab/>
      </w:r>
      <w:r w:rsidRPr="00F2751F">
        <w:tab/>
        <w:t xml:space="preserve">IBAN: SK45 0200 0000 0020 3667 1956     </w:t>
      </w:r>
    </w:p>
    <w:p w:rsidR="00B16395" w:rsidRPr="00F2751F" w:rsidRDefault="00B16395" w:rsidP="00B16395">
      <w:r w:rsidRPr="00F2751F">
        <w:lastRenderedPageBreak/>
        <w:tab/>
      </w:r>
      <w:r w:rsidRPr="00F2751F">
        <w:tab/>
        <w:t xml:space="preserve">SWIFT: SUBASKBX  </w:t>
      </w:r>
    </w:p>
    <w:p w:rsidR="00B16395" w:rsidRPr="00F2751F" w:rsidRDefault="00B16395" w:rsidP="00B16395">
      <w:pPr>
        <w:ind w:left="709" w:hanging="3"/>
      </w:pPr>
      <w:r w:rsidRPr="00F2751F">
        <w:t xml:space="preserve">Zapísaný: v registri neziskových organizácií vedenom Okresným úradom Prešov, registračné číslo </w:t>
      </w:r>
    </w:p>
    <w:p w:rsidR="00B16395" w:rsidRPr="00F2751F" w:rsidRDefault="00B16395" w:rsidP="00B16395">
      <w:pPr>
        <w:ind w:left="709" w:hanging="3"/>
      </w:pPr>
      <w:r w:rsidRPr="00F2751F">
        <w:t xml:space="preserve">                 OVVS-119/2005-NO</w:t>
      </w:r>
      <w:r w:rsidRPr="00F2751F">
        <w:tab/>
      </w:r>
    </w:p>
    <w:p w:rsidR="00B16395" w:rsidRPr="00F2751F" w:rsidRDefault="00B16395" w:rsidP="00B16395">
      <w:pPr>
        <w:ind w:firstLine="698"/>
        <w:rPr>
          <w:i/>
        </w:rPr>
      </w:pPr>
      <w:r w:rsidRPr="00F2751F">
        <w:rPr>
          <w:i/>
        </w:rPr>
        <w:t xml:space="preserve">(ďalej len „objednávateľ“) </w:t>
      </w:r>
    </w:p>
    <w:p w:rsidR="00B16395" w:rsidRPr="00F2751F" w:rsidRDefault="00B16395" w:rsidP="00B16395"/>
    <w:p w:rsidR="00B16395" w:rsidRPr="00F2751F" w:rsidRDefault="00B16395" w:rsidP="00B16395">
      <w:pPr>
        <w:jc w:val="center"/>
      </w:pPr>
      <w:r w:rsidRPr="00F2751F">
        <w:t>zhotoviteľ a objednávateľ ďalej spoločne aj „zmluvné strany“ alebo jednotlivo „zmluvná strana“</w:t>
      </w:r>
    </w:p>
    <w:p w:rsidR="00B16395" w:rsidRPr="00F2751F" w:rsidRDefault="00B16395" w:rsidP="00B16395">
      <w:pPr>
        <w:jc w:val="center"/>
        <w:rPr>
          <w:b/>
        </w:rPr>
      </w:pPr>
    </w:p>
    <w:p w:rsidR="00B16395" w:rsidRPr="00F2751F" w:rsidRDefault="00B16395" w:rsidP="00B16395">
      <w:pPr>
        <w:jc w:val="center"/>
        <w:rPr>
          <w:b/>
        </w:rPr>
      </w:pPr>
      <w:r w:rsidRPr="00F2751F">
        <w:rPr>
          <w:b/>
        </w:rPr>
        <w:t>Preambula</w:t>
      </w:r>
    </w:p>
    <w:p w:rsidR="00B16395" w:rsidRDefault="00B16395" w:rsidP="00B16395">
      <w:pPr>
        <w:ind w:firstLine="708"/>
      </w:pPr>
      <w:r w:rsidRPr="00F2751F">
        <w:t>Zmluvné strany uzatvárajú túto zmluvu ako výsledok zadávania nadlimitnej zákazky „</w:t>
      </w:r>
      <w:bookmarkStart w:id="1" w:name="_Hlk19881837"/>
      <w:r w:rsidRPr="00F2751F">
        <w:t xml:space="preserve">Zdravotnícky nábytok s príslušenstvom pre </w:t>
      </w:r>
      <w:r w:rsidR="009950E0">
        <w:t>Chirurgicko-traumatologické oddelenie a Gynekologicko-pôrodnícke oddelenie</w:t>
      </w:r>
      <w:bookmarkEnd w:id="1"/>
      <w:r w:rsidRPr="00F2751F">
        <w:t xml:space="preserve">“ podľa zákona č. 343/2015 Z. z. o verejnom obstarávaní a o zmene a doplnení niektorých zákonov v znení neskorších predpisov. </w:t>
      </w:r>
    </w:p>
    <w:p w:rsidR="00B16395" w:rsidRPr="00F2751F" w:rsidRDefault="00B16395" w:rsidP="00B16395">
      <w:pPr>
        <w:ind w:firstLine="708"/>
      </w:pPr>
    </w:p>
    <w:p w:rsidR="00B16395" w:rsidRPr="00F2751F" w:rsidRDefault="00B16395" w:rsidP="00B16395">
      <w:pPr>
        <w:jc w:val="center"/>
        <w:rPr>
          <w:b/>
        </w:rPr>
      </w:pPr>
      <w:r w:rsidRPr="00F2751F">
        <w:rPr>
          <w:b/>
        </w:rPr>
        <w:t xml:space="preserve">II. </w:t>
      </w:r>
    </w:p>
    <w:p w:rsidR="00B16395" w:rsidRDefault="00B16395" w:rsidP="00B16395">
      <w:pPr>
        <w:jc w:val="center"/>
        <w:rPr>
          <w:b/>
        </w:rPr>
      </w:pPr>
      <w:r w:rsidRPr="00F2751F">
        <w:rPr>
          <w:b/>
        </w:rPr>
        <w:t>PREDMET ZMLUVY</w:t>
      </w:r>
    </w:p>
    <w:p w:rsidR="00B16395" w:rsidRPr="00F2751F" w:rsidRDefault="00B16395" w:rsidP="00B16395">
      <w:pPr>
        <w:jc w:val="center"/>
        <w:rPr>
          <w:b/>
        </w:rPr>
      </w:pPr>
    </w:p>
    <w:p w:rsidR="00B16395" w:rsidRDefault="00B16395" w:rsidP="00A51003">
      <w:pPr>
        <w:numPr>
          <w:ilvl w:val="0"/>
          <w:numId w:val="38"/>
        </w:numPr>
        <w:spacing w:after="0" w:line="268" w:lineRule="auto"/>
        <w:contextualSpacing/>
        <w:rPr>
          <w:vanish/>
          <w:highlight w:val="yellow"/>
        </w:rPr>
      </w:pPr>
    </w:p>
    <w:p w:rsidR="00B16395" w:rsidRDefault="00B16395" w:rsidP="00A51003">
      <w:pPr>
        <w:numPr>
          <w:ilvl w:val="1"/>
          <w:numId w:val="38"/>
        </w:numPr>
        <w:spacing w:after="0" w:line="268" w:lineRule="auto"/>
        <w:contextualSpacing/>
      </w:pPr>
      <w:r>
        <w:t>Predmetom tejto zmluvy je záväzok zhotoviteľa vykonať:</w:t>
      </w:r>
    </w:p>
    <w:p w:rsidR="00B16395" w:rsidRDefault="00B16395" w:rsidP="00A51003">
      <w:pPr>
        <w:pStyle w:val="Odsekzoznamu"/>
        <w:numPr>
          <w:ilvl w:val="0"/>
          <w:numId w:val="47"/>
        </w:numPr>
        <w:spacing w:line="268" w:lineRule="auto"/>
      </w:pPr>
      <w:r>
        <w:t xml:space="preserve">dodávku a montáž </w:t>
      </w:r>
      <w:r w:rsidRPr="00047653">
        <w:t>„Zdravotníck</w:t>
      </w:r>
      <w:r>
        <w:t>eho</w:t>
      </w:r>
      <w:r w:rsidRPr="00047653">
        <w:t xml:space="preserve"> nábyt</w:t>
      </w:r>
      <w:r>
        <w:t>ku</w:t>
      </w:r>
      <w:r w:rsidRPr="00047653">
        <w:t xml:space="preserve"> s príslušenstvom pre </w:t>
      </w:r>
      <w:r w:rsidR="009950E0">
        <w:t>Chirurgicko-traumatologické oddelenie a Gynekologicko-pôrodnícke oddelenie</w:t>
      </w:r>
      <w:r w:rsidRPr="00047653">
        <w:t xml:space="preserve">  za cenu a podmienok  dohodnutých v tejto zmluve</w:t>
      </w:r>
      <w:r>
        <w:t>, v súlade so špecifikáciou, ktorá je obsiahnutá v</w:t>
      </w:r>
    </w:p>
    <w:p w:rsidR="00B16395" w:rsidRDefault="00B16395" w:rsidP="009F6792">
      <w:pPr>
        <w:pStyle w:val="Odsekzoznamu"/>
        <w:ind w:left="1512" w:firstLine="0"/>
      </w:pPr>
      <w:r>
        <w:t xml:space="preserve">č.1 - </w:t>
      </w:r>
      <w:r>
        <w:tab/>
        <w:t xml:space="preserve">Ocenený </w:t>
      </w:r>
      <w:proofErr w:type="spellStart"/>
      <w:r>
        <w:t>položkovitý</w:t>
      </w:r>
      <w:proofErr w:type="spellEnd"/>
      <w:r>
        <w:t xml:space="preserve"> výkaz výmer – Chirurgick</w:t>
      </w:r>
      <w:r w:rsidR="00A05124">
        <w:t xml:space="preserve">o-traumatologické </w:t>
      </w:r>
      <w:r>
        <w:t>oddelenie</w:t>
      </w:r>
      <w:r w:rsidR="009F6792">
        <w:t>.</w:t>
      </w:r>
      <w:r>
        <w:t xml:space="preserve"> Projektová dokumentácia interiérového vybavenia Chirurgic</w:t>
      </w:r>
      <w:r w:rsidR="00A05124">
        <w:t xml:space="preserve">ko-traumatologického </w:t>
      </w:r>
      <w:r>
        <w:t>oddelenia – pôdorys, štandardy a pohľady, technické kvalifikačné predpoklady, technické požiadavky</w:t>
      </w:r>
    </w:p>
    <w:p w:rsidR="00B16395" w:rsidRDefault="00B16395" w:rsidP="009F6792">
      <w:pPr>
        <w:pStyle w:val="Odsekzoznamu"/>
        <w:ind w:left="1512" w:firstLine="0"/>
      </w:pPr>
      <w:r>
        <w:t xml:space="preserve">č.2 - </w:t>
      </w:r>
      <w:r>
        <w:tab/>
        <w:t xml:space="preserve">Ocenený </w:t>
      </w:r>
      <w:proofErr w:type="spellStart"/>
      <w:r>
        <w:t>položkovitý</w:t>
      </w:r>
      <w:proofErr w:type="spellEnd"/>
      <w:r>
        <w:t xml:space="preserve"> výkaz výmer – Gynekologicko</w:t>
      </w:r>
      <w:r w:rsidR="00A05124">
        <w:t>-</w:t>
      </w:r>
      <w:r>
        <w:t>pôrodnícke oddelenie</w:t>
      </w:r>
      <w:r w:rsidR="009F6792">
        <w:t>.</w:t>
      </w:r>
      <w:r>
        <w:t xml:space="preserve"> Projektová dokumentácia interiérového vybavenia </w:t>
      </w:r>
      <w:r w:rsidR="00A05124">
        <w:t xml:space="preserve">Gynekologicko-pôrodníckeho </w:t>
      </w:r>
      <w:r>
        <w:t xml:space="preserve">oddelenia – pôdorys, štandardy a pohľady, technické kvalifikačné predpoklady, technické požiadavky </w:t>
      </w:r>
    </w:p>
    <w:p w:rsidR="00B16395" w:rsidRDefault="00B16395" w:rsidP="00A51003">
      <w:pPr>
        <w:pStyle w:val="Odsekzoznamu"/>
        <w:numPr>
          <w:ilvl w:val="0"/>
          <w:numId w:val="47"/>
        </w:numPr>
        <w:spacing w:line="268" w:lineRule="auto"/>
      </w:pPr>
      <w:r w:rsidRPr="00A9271E">
        <w:t>odvoz obalov a odpadu, vzniknutého pri dodávke a montáži predmetu zmluvy,</w:t>
      </w:r>
      <w:r w:rsidRPr="00047653">
        <w:t xml:space="preserve"> </w:t>
      </w:r>
    </w:p>
    <w:p w:rsidR="00B16395" w:rsidRDefault="00B16395" w:rsidP="00A51003">
      <w:pPr>
        <w:pStyle w:val="Odsekzoznamu"/>
        <w:numPr>
          <w:ilvl w:val="0"/>
          <w:numId w:val="47"/>
        </w:numPr>
        <w:spacing w:line="268" w:lineRule="auto"/>
      </w:pPr>
      <w:r>
        <w:t>prípadné drobné stavebné úpravy, ktoré vzniknú na strane zhotoviteľa a budú</w:t>
      </w:r>
    </w:p>
    <w:p w:rsidR="00B16395" w:rsidRDefault="00B16395" w:rsidP="00B16395">
      <w:pPr>
        <w:pStyle w:val="Odsekzoznamu"/>
        <w:ind w:left="1512" w:firstLine="0"/>
      </w:pPr>
      <w:r>
        <w:t>nevyhnutné pre montáž a inštaláciu predmetu zmluvy,</w:t>
      </w:r>
    </w:p>
    <w:p w:rsidR="00B16395" w:rsidRDefault="00B16395" w:rsidP="00A51003">
      <w:pPr>
        <w:pStyle w:val="Odsekzoznamu"/>
        <w:numPr>
          <w:ilvl w:val="0"/>
          <w:numId w:val="47"/>
        </w:numPr>
        <w:spacing w:line="268" w:lineRule="auto"/>
      </w:pPr>
      <w:r>
        <w:t>predloženie dokladov, ktoré preukazujú splnenie predmetu zmluvy:</w:t>
      </w:r>
    </w:p>
    <w:p w:rsidR="00B16395" w:rsidRDefault="00B16395" w:rsidP="00A51003">
      <w:pPr>
        <w:pStyle w:val="Odsekzoznamu"/>
        <w:numPr>
          <w:ilvl w:val="0"/>
          <w:numId w:val="48"/>
        </w:numPr>
        <w:spacing w:line="268" w:lineRule="auto"/>
      </w:pPr>
      <w:r>
        <w:t>certifikátov, vyhlásení o zhode, atestov, návodov na obsluhu, záručných listov v slovenskom jazyku,</w:t>
      </w:r>
    </w:p>
    <w:p w:rsidR="00B16395" w:rsidRDefault="00B16395" w:rsidP="00A51003">
      <w:pPr>
        <w:pStyle w:val="Odsekzoznamu"/>
        <w:numPr>
          <w:ilvl w:val="0"/>
          <w:numId w:val="48"/>
        </w:numPr>
        <w:spacing w:line="268" w:lineRule="auto"/>
      </w:pPr>
      <w:r>
        <w:t>dokladu o uložení (prípadného odpadu) na skládku,</w:t>
      </w:r>
    </w:p>
    <w:p w:rsidR="00B16395" w:rsidRDefault="00B16395" w:rsidP="00A51003">
      <w:pPr>
        <w:pStyle w:val="Odsekzoznamu"/>
        <w:numPr>
          <w:ilvl w:val="0"/>
          <w:numId w:val="48"/>
        </w:numPr>
        <w:spacing w:line="268" w:lineRule="auto"/>
      </w:pPr>
      <w:r>
        <w:t>montážneho denníka,</w:t>
      </w:r>
    </w:p>
    <w:p w:rsidR="00B16395" w:rsidRPr="00047653" w:rsidRDefault="00B16395" w:rsidP="00A51003">
      <w:pPr>
        <w:pStyle w:val="Odsekzoznamu"/>
        <w:numPr>
          <w:ilvl w:val="0"/>
          <w:numId w:val="48"/>
        </w:numPr>
        <w:spacing w:line="268" w:lineRule="auto"/>
      </w:pPr>
      <w:r>
        <w:t>ostatných dokladov, súvisiacich s predmetom zmluvy vrátane odovzdávacieho a preberacieho protokolu celého predmetu zmluvy,</w:t>
      </w:r>
    </w:p>
    <w:p w:rsidR="00B16395" w:rsidRDefault="00B16395" w:rsidP="00A51003">
      <w:pPr>
        <w:pStyle w:val="Odsekzoznamu"/>
        <w:numPr>
          <w:ilvl w:val="0"/>
          <w:numId w:val="47"/>
        </w:numPr>
        <w:spacing w:line="268" w:lineRule="auto"/>
      </w:pPr>
      <w:r>
        <w:t>zabezpečenie bezplatných opráv predmetu zmluvy počas záručnej doby.</w:t>
      </w:r>
    </w:p>
    <w:p w:rsidR="00B16395" w:rsidRDefault="00B16395" w:rsidP="00B16395">
      <w:pPr>
        <w:spacing w:after="0"/>
        <w:ind w:left="792" w:firstLine="0"/>
        <w:contextualSpacing/>
      </w:pPr>
    </w:p>
    <w:p w:rsidR="00B16395" w:rsidRDefault="00B16395" w:rsidP="00A51003">
      <w:pPr>
        <w:numPr>
          <w:ilvl w:val="1"/>
          <w:numId w:val="38"/>
        </w:numPr>
        <w:spacing w:after="0" w:line="268" w:lineRule="auto"/>
        <w:contextualSpacing/>
      </w:pPr>
      <w:r>
        <w:lastRenderedPageBreak/>
        <w:t>Zhotoviteľ sa zaväzuje pri plnení predmetu zmluvy postupovať  tak, aby bol predmet</w:t>
      </w:r>
    </w:p>
    <w:p w:rsidR="00B16395" w:rsidRDefault="00B16395" w:rsidP="00B16395">
      <w:pPr>
        <w:spacing w:after="0"/>
        <w:ind w:left="792" w:firstLine="0"/>
        <w:contextualSpacing/>
      </w:pPr>
      <w:r>
        <w:t>zmluvy vyhotovený v súlade s projektovou dokumentáciou a špecifikáciou uvedenou v bode 2.1, písm. a) tejto zmluvy, na vysokej kvalitatívnej úrovni remeselných prác, pri dodržaní parametrov zadania, STN, technologických postupov, všeobecne záväzných technických požiadaviek na dodávku a montáž interiérových vybavení, estetických, ergonomických, prevádzkových a bezpečnostných predpisov.</w:t>
      </w:r>
    </w:p>
    <w:p w:rsidR="00B16395" w:rsidRDefault="00B16395" w:rsidP="00A51003">
      <w:pPr>
        <w:numPr>
          <w:ilvl w:val="1"/>
          <w:numId w:val="38"/>
        </w:numPr>
        <w:spacing w:after="0" w:line="268" w:lineRule="auto"/>
        <w:contextualSpacing/>
      </w:pPr>
      <w:r>
        <w:t>Zhotoviteľ sa osobitne zaväzuje dodržať dispozičné riešenie, technické špecifikácie,</w:t>
      </w:r>
    </w:p>
    <w:p w:rsidR="00B16395" w:rsidRDefault="00B16395" w:rsidP="00B16395">
      <w:pPr>
        <w:spacing w:after="0"/>
        <w:ind w:left="792" w:firstLine="0"/>
        <w:contextualSpacing/>
      </w:pPr>
      <w:r>
        <w:t>úroveň  kvality, úžitkové vlastnosti a rozmery stanovené v projektovej dokumentácii a je zodpovedný za zameranie skutočných rozmerov priestorov, do ktorých bude dodávať jednotlivé nábytkové prvky, a to pred ich výrobou, resp. dodávkou a montážou.</w:t>
      </w:r>
      <w:r w:rsidRPr="00376A50">
        <w:t xml:space="preserve"> </w:t>
      </w:r>
    </w:p>
    <w:p w:rsidR="00B16395" w:rsidRDefault="00B16395" w:rsidP="00A51003">
      <w:pPr>
        <w:numPr>
          <w:ilvl w:val="1"/>
          <w:numId w:val="38"/>
        </w:numPr>
        <w:spacing w:after="0" w:line="268" w:lineRule="auto"/>
        <w:contextualSpacing/>
      </w:pPr>
      <w:r>
        <w:t>Zhotoviteľ sa zaväzuje zhotoviť  predmet zmluvy tak, aby nedošlo k obmedzeniu užívania okolitých priestorov miesta dodania, resp. aby sa v prípade potreby skrátilo obmedzenie len na nevyhnutný rozsah. Zhotoviteľ na pracovisku počas realizácie predmetu zmluvy a po ukončení zabezpečí čistotu a poriadok. Zhotoviteľ sa zaväzuje práce vykonávať prednostne po pracovnej dobe, resp. cez víkend tak, aby nebola narušená činnosť nemocnice. V prípade nesplnenia týchto požiadaviek môže objednávateľ na náklady zhotoviteľa zabezpečiť poriadok a vzniknuté náklady odúčtovať z konečnej fakturácie.</w:t>
      </w:r>
    </w:p>
    <w:p w:rsidR="00B16395" w:rsidRDefault="00B16395" w:rsidP="00A51003">
      <w:pPr>
        <w:numPr>
          <w:ilvl w:val="1"/>
          <w:numId w:val="38"/>
        </w:numPr>
        <w:spacing w:after="0" w:line="268" w:lineRule="auto"/>
        <w:contextualSpacing/>
      </w:pPr>
      <w:r>
        <w:t>Objednávateľ poskytne zhotoviteľovi napájacie body energií , prístup do sociálnych zariadení a vyčlenenie základného skladového priestoru.</w:t>
      </w:r>
    </w:p>
    <w:p w:rsidR="00B16395" w:rsidRDefault="00B16395" w:rsidP="00A51003">
      <w:pPr>
        <w:numPr>
          <w:ilvl w:val="1"/>
          <w:numId w:val="38"/>
        </w:numPr>
        <w:spacing w:after="0" w:line="268" w:lineRule="auto"/>
        <w:contextualSpacing/>
      </w:pPr>
      <w:r>
        <w:t xml:space="preserve"> Objednávateľ sa zaväzuje od zhotoviteľa predmet zmluvy prevziať a uhradiť  cenu za jeho vykonanie v súlade so zmluvou. Súčasťou plnenia bude aj odovzdanie dokladov vzťahujúcich sa k predmetu zmluvy.</w:t>
      </w:r>
    </w:p>
    <w:p w:rsidR="00903828" w:rsidRDefault="00903828" w:rsidP="00903828">
      <w:pPr>
        <w:numPr>
          <w:ilvl w:val="1"/>
          <w:numId w:val="38"/>
        </w:numPr>
        <w:spacing w:after="0" w:line="268" w:lineRule="auto"/>
        <w:contextualSpacing/>
      </w:pPr>
      <w:r>
        <w:t>Objednávateľ si vyhradzuje právo pri realizácii skutočného zamerania meniť množstvá položiek rozpočtu (Príloha č. 1,2 Zmluvy o dielo č. 066/2019).</w:t>
      </w:r>
    </w:p>
    <w:p w:rsidR="00903828" w:rsidRDefault="00903828" w:rsidP="00903828">
      <w:pPr>
        <w:numPr>
          <w:ilvl w:val="1"/>
          <w:numId w:val="38"/>
        </w:numPr>
        <w:spacing w:after="0" w:line="268" w:lineRule="auto"/>
        <w:contextualSpacing/>
      </w:pPr>
      <w:r>
        <w:t>Objednávateľ si vyhradzuje právo odchýlky jednotlivých rozmerov v rozsahu +- 3 % bez vplyvu na jednotkovú cenu predmetnej položky rozpočtu.</w:t>
      </w:r>
    </w:p>
    <w:p w:rsidR="00B16395" w:rsidRDefault="00B16395" w:rsidP="00B16395">
      <w:pPr>
        <w:jc w:val="center"/>
        <w:rPr>
          <w:highlight w:val="yellow"/>
        </w:rPr>
      </w:pPr>
    </w:p>
    <w:p w:rsidR="00B16395" w:rsidRDefault="00B16395" w:rsidP="00B16395">
      <w:pPr>
        <w:jc w:val="center"/>
        <w:rPr>
          <w:highlight w:val="yellow"/>
        </w:rPr>
      </w:pPr>
    </w:p>
    <w:p w:rsidR="00B16395" w:rsidRDefault="00B16395" w:rsidP="00B16395">
      <w:pPr>
        <w:jc w:val="center"/>
        <w:rPr>
          <w:b/>
        </w:rPr>
      </w:pPr>
      <w:r>
        <w:rPr>
          <w:b/>
        </w:rPr>
        <w:t>III</w:t>
      </w:r>
      <w:r w:rsidRPr="00E36EAC">
        <w:rPr>
          <w:b/>
        </w:rPr>
        <w:t xml:space="preserve">. </w:t>
      </w:r>
    </w:p>
    <w:p w:rsidR="00B16395" w:rsidRDefault="00B16395" w:rsidP="00B16395">
      <w:pPr>
        <w:jc w:val="center"/>
        <w:rPr>
          <w:b/>
        </w:rPr>
      </w:pPr>
      <w:r w:rsidRPr="00E36EAC">
        <w:rPr>
          <w:b/>
        </w:rPr>
        <w:t>ČAS PLNENIA</w:t>
      </w:r>
      <w:r>
        <w:rPr>
          <w:b/>
        </w:rPr>
        <w:t xml:space="preserve"> A MIESTO PLNENIA</w:t>
      </w:r>
    </w:p>
    <w:p w:rsidR="00B16395" w:rsidRPr="00E36EAC" w:rsidRDefault="00B16395" w:rsidP="00B16395">
      <w:pPr>
        <w:jc w:val="center"/>
        <w:rPr>
          <w:b/>
        </w:rPr>
      </w:pPr>
    </w:p>
    <w:p w:rsidR="00B16395" w:rsidRPr="00E36EAC" w:rsidRDefault="00B16395" w:rsidP="00A51003">
      <w:pPr>
        <w:numPr>
          <w:ilvl w:val="0"/>
          <w:numId w:val="38"/>
        </w:numPr>
        <w:spacing w:after="0" w:line="268" w:lineRule="auto"/>
        <w:contextualSpacing/>
        <w:rPr>
          <w:vanish/>
        </w:rPr>
      </w:pPr>
    </w:p>
    <w:p w:rsidR="00B16395" w:rsidRPr="00E36EAC" w:rsidRDefault="00B16395" w:rsidP="00A51003">
      <w:pPr>
        <w:numPr>
          <w:ilvl w:val="1"/>
          <w:numId w:val="38"/>
        </w:numPr>
        <w:spacing w:after="0" w:line="268" w:lineRule="auto"/>
        <w:contextualSpacing/>
      </w:pPr>
      <w:r>
        <w:t xml:space="preserve">Zhotoviteľ  zhotoví predmet zmluvy </w:t>
      </w:r>
      <w:r w:rsidRPr="009F6792">
        <w:t xml:space="preserve">do </w:t>
      </w:r>
      <w:r w:rsidR="00424B4A" w:rsidRPr="009F6792">
        <w:t>30</w:t>
      </w:r>
      <w:r w:rsidRPr="009F6792">
        <w:t xml:space="preserve"> dní (maximálne </w:t>
      </w:r>
      <w:r w:rsidR="00424B4A" w:rsidRPr="009F6792">
        <w:t>30</w:t>
      </w:r>
      <w:r w:rsidRPr="009F6792">
        <w:t xml:space="preserve"> dní)</w:t>
      </w:r>
      <w:r>
        <w:t xml:space="preserve"> odo </w:t>
      </w:r>
      <w:bookmarkStart w:id="2" w:name="_Hlk20475824"/>
      <w:r>
        <w:t>d</w:t>
      </w:r>
      <w:r w:rsidR="00424B4A">
        <w:t>ň</w:t>
      </w:r>
      <w:r>
        <w:t>a protokolárneho odovzdania a prevzatia priestorov na dodávku a montáž  (miesto dodania)</w:t>
      </w:r>
      <w:r w:rsidR="00424B4A">
        <w:t xml:space="preserve"> v dvoch častiach (Chirurgické</w:t>
      </w:r>
      <w:r w:rsidR="00CB4CCD">
        <w:t>-traumatologické</w:t>
      </w:r>
      <w:r w:rsidR="00424B4A">
        <w:t xml:space="preserve"> oddelenie a Gynekologicko-</w:t>
      </w:r>
      <w:proofErr w:type="spellStart"/>
      <w:r w:rsidR="00424B4A">
        <w:t>pôrodnické</w:t>
      </w:r>
      <w:proofErr w:type="spellEnd"/>
      <w:r w:rsidR="00424B4A">
        <w:t xml:space="preserve"> oddelenie).</w:t>
      </w:r>
    </w:p>
    <w:bookmarkEnd w:id="2"/>
    <w:p w:rsidR="00424B4A" w:rsidRPr="009F6792" w:rsidRDefault="00424B4A" w:rsidP="00424B4A">
      <w:pPr>
        <w:numPr>
          <w:ilvl w:val="1"/>
          <w:numId w:val="38"/>
        </w:numPr>
        <w:spacing w:after="0" w:line="268" w:lineRule="auto"/>
        <w:contextualSpacing/>
      </w:pPr>
      <w:r w:rsidRPr="009F6792">
        <w:t xml:space="preserve">Pred samotným plnením musí dôjsť k zameraniu skutočného stavu priestorov  </w:t>
      </w:r>
      <w:r w:rsidR="00CB4CCD" w:rsidRPr="009F6792">
        <w:t xml:space="preserve">pre </w:t>
      </w:r>
      <w:r w:rsidRPr="009F6792">
        <w:t>inštaláciu jednotlivých komponentov.</w:t>
      </w:r>
      <w:r w:rsidR="00CB4CCD" w:rsidRPr="009F6792">
        <w:t xml:space="preserve"> Termín zamerania skutočného stavu bude stanovený po dohode objednávateľa a zhotoviteľa.</w:t>
      </w:r>
    </w:p>
    <w:p w:rsidR="00424B4A" w:rsidRDefault="00424B4A" w:rsidP="00424B4A">
      <w:pPr>
        <w:numPr>
          <w:ilvl w:val="1"/>
          <w:numId w:val="38"/>
        </w:numPr>
        <w:spacing w:after="0" w:line="268" w:lineRule="auto"/>
        <w:contextualSpacing/>
      </w:pPr>
      <w:r>
        <w:t>Výroba, montáž, inštalácia, zabudovanie a umiestnenie predmetu zmluvy začne dňom</w:t>
      </w:r>
    </w:p>
    <w:p w:rsidR="00424B4A" w:rsidRDefault="00424B4A" w:rsidP="00B16395">
      <w:pPr>
        <w:spacing w:after="0"/>
        <w:ind w:left="360" w:firstLine="348"/>
        <w:contextualSpacing/>
      </w:pPr>
      <w:r>
        <w:t xml:space="preserve"> protokolárneho odovzdania priestorov na montáž.</w:t>
      </w:r>
    </w:p>
    <w:p w:rsidR="00B16395" w:rsidRDefault="00B16395" w:rsidP="00A51003">
      <w:pPr>
        <w:numPr>
          <w:ilvl w:val="1"/>
          <w:numId w:val="38"/>
        </w:numPr>
        <w:spacing w:after="0" w:line="268" w:lineRule="auto"/>
        <w:contextualSpacing/>
      </w:pPr>
      <w:r>
        <w:t>Miestom odovzdania a prevzatia predmetu zmluvy vrátane projektovej dokumentácie</w:t>
      </w:r>
    </w:p>
    <w:p w:rsidR="00B16395" w:rsidRDefault="00B16395" w:rsidP="00B16395">
      <w:pPr>
        <w:spacing w:after="0"/>
        <w:ind w:left="792" w:firstLine="0"/>
        <w:contextualSpacing/>
      </w:pPr>
      <w:r>
        <w:t>skutočného vyhotovenia predmetu zmluvy, bude Ľubovnianska nemocnica, Obrancov mieru 3, Stará Ľubovňa</w:t>
      </w:r>
      <w:r w:rsidR="00424B4A">
        <w:t>.</w:t>
      </w:r>
    </w:p>
    <w:p w:rsidR="00B16395" w:rsidRDefault="00B16395" w:rsidP="00A51003">
      <w:pPr>
        <w:numPr>
          <w:ilvl w:val="1"/>
          <w:numId w:val="38"/>
        </w:numPr>
        <w:spacing w:after="0" w:line="268" w:lineRule="auto"/>
        <w:contextualSpacing/>
      </w:pPr>
      <w:r>
        <w:lastRenderedPageBreak/>
        <w:t xml:space="preserve"> Pod zhotovením predmetu zmluvy sa rozumie jeho dodávka a montáž, inštalácia,</w:t>
      </w:r>
    </w:p>
    <w:p w:rsidR="00B16395" w:rsidRDefault="00B16395" w:rsidP="00B16395">
      <w:pPr>
        <w:spacing w:after="0"/>
        <w:ind w:left="792" w:firstLine="0"/>
        <w:contextualSpacing/>
      </w:pPr>
      <w:r>
        <w:t>zabudovanie a umiestnenie, odvoz obalov a odpadu, prípadné drobné stavebné úpravy,</w:t>
      </w:r>
    </w:p>
    <w:p w:rsidR="00B16395" w:rsidRDefault="00B16395" w:rsidP="00B16395">
      <w:pPr>
        <w:spacing w:after="0"/>
        <w:ind w:left="792" w:firstLine="0"/>
        <w:contextualSpacing/>
      </w:pPr>
      <w:r>
        <w:t>predloženie všetkých dokladov a zabezpečenie bezplatných opráv v rozsahu podľa čl. II. zmluvy a jeho zápisničné odovzdanie a prevzatie. Zhotoviteľ  písomne vyzve</w:t>
      </w:r>
    </w:p>
    <w:p w:rsidR="00B16395" w:rsidRDefault="00B16395" w:rsidP="00B16395">
      <w:pPr>
        <w:spacing w:after="0"/>
        <w:ind w:left="792" w:firstLine="0"/>
        <w:contextualSpacing/>
      </w:pPr>
      <w:r>
        <w:t>objednávateľa na fyzické a zápisničné prevzatie predmetu zmluvy minimálne 3 dni</w:t>
      </w:r>
    </w:p>
    <w:p w:rsidR="00B16395" w:rsidRDefault="00B16395" w:rsidP="00B16395">
      <w:pPr>
        <w:spacing w:after="0"/>
        <w:ind w:left="792" w:firstLine="0"/>
        <w:contextualSpacing/>
      </w:pPr>
      <w:r>
        <w:t>vopred.</w:t>
      </w:r>
    </w:p>
    <w:p w:rsidR="00B16395" w:rsidRPr="00527D55" w:rsidRDefault="00B16395" w:rsidP="00A51003">
      <w:pPr>
        <w:numPr>
          <w:ilvl w:val="1"/>
          <w:numId w:val="38"/>
        </w:numPr>
        <w:spacing w:after="0" w:line="268" w:lineRule="auto"/>
        <w:contextualSpacing/>
      </w:pPr>
      <w:r w:rsidRPr="00527D55">
        <w:t xml:space="preserve">Zhotoviteľ je povinný bez omeškania písomne informovať objednávateľa </w:t>
      </w:r>
      <w:r w:rsidRPr="00527D55">
        <w:br/>
        <w:t xml:space="preserve">o vzniku akejkoľvek udalosti, ktorá bráni alebo sťažuje realizáciu diela </w:t>
      </w:r>
      <w:r w:rsidRPr="00527D55">
        <w:br/>
        <w:t>s dôsledkom omeškania  predĺženia lehoty plnenia. Ak zhotoviteľ neodovzdá dielo ani v tejto dodatočnej lehote, považuje sa to za podstatné porušenie zmluvy a objednávateľ má právo odstúpiť od zmluvy.</w:t>
      </w:r>
    </w:p>
    <w:p w:rsidR="00B16395" w:rsidRPr="00527D55" w:rsidRDefault="00B16395" w:rsidP="00A51003">
      <w:pPr>
        <w:numPr>
          <w:ilvl w:val="1"/>
          <w:numId w:val="38"/>
        </w:numPr>
        <w:spacing w:after="0" w:line="268" w:lineRule="auto"/>
        <w:contextualSpacing/>
      </w:pPr>
      <w:r w:rsidRPr="00527D55">
        <w:t xml:space="preserve">V prípade, že zhotoviteľ bude v omeškaní s plnením  </w:t>
      </w:r>
      <w:r w:rsidRPr="00527D55">
        <w:br/>
        <w:t xml:space="preserve">z dôvodov ležiacich na jeho </w:t>
      </w:r>
      <w:r w:rsidRPr="009F6792">
        <w:t>strane viac ako 14 kalendárnych dní</w:t>
      </w:r>
      <w:r w:rsidRPr="00527D55">
        <w:t xml:space="preserve">  považuje sa toto omeškanie alebo nesplnenie povinnosti  za podstatné porušenie zmluvy. </w:t>
      </w:r>
    </w:p>
    <w:p w:rsidR="00B16395" w:rsidRDefault="00B16395" w:rsidP="00B16395">
      <w:pPr>
        <w:jc w:val="center"/>
        <w:rPr>
          <w:b/>
          <w:highlight w:val="yellow"/>
        </w:rPr>
      </w:pPr>
    </w:p>
    <w:p w:rsidR="00B16395" w:rsidRPr="006D7984" w:rsidRDefault="00B16395" w:rsidP="00B16395">
      <w:pPr>
        <w:jc w:val="center"/>
        <w:rPr>
          <w:b/>
        </w:rPr>
      </w:pPr>
    </w:p>
    <w:p w:rsidR="00B16395" w:rsidRPr="006D7984" w:rsidRDefault="00B16395" w:rsidP="00B16395">
      <w:pPr>
        <w:jc w:val="center"/>
        <w:rPr>
          <w:b/>
        </w:rPr>
      </w:pPr>
      <w:r w:rsidRPr="006A6F3A">
        <w:rPr>
          <w:b/>
        </w:rPr>
        <w:t>IV. CENA</w:t>
      </w:r>
    </w:p>
    <w:p w:rsidR="00B16395" w:rsidRPr="006D7984" w:rsidRDefault="00B16395" w:rsidP="00B16395">
      <w:pPr>
        <w:jc w:val="center"/>
        <w:rPr>
          <w:b/>
        </w:rPr>
      </w:pPr>
    </w:p>
    <w:p w:rsidR="00B16395" w:rsidRPr="006D7984" w:rsidRDefault="00B16395" w:rsidP="00A51003">
      <w:pPr>
        <w:numPr>
          <w:ilvl w:val="0"/>
          <w:numId w:val="38"/>
        </w:numPr>
        <w:spacing w:after="0" w:line="268" w:lineRule="auto"/>
        <w:contextualSpacing/>
        <w:rPr>
          <w:vanish/>
        </w:rPr>
      </w:pPr>
    </w:p>
    <w:p w:rsidR="00B16395" w:rsidRPr="006A6F3A" w:rsidRDefault="00B16395" w:rsidP="00A51003">
      <w:pPr>
        <w:numPr>
          <w:ilvl w:val="1"/>
          <w:numId w:val="38"/>
        </w:numPr>
        <w:spacing w:after="0" w:line="268" w:lineRule="auto"/>
        <w:contextualSpacing/>
      </w:pPr>
      <w:r w:rsidRPr="006A6F3A">
        <w:t xml:space="preserve">Cena za zhotovenie predmetu zmluvy v rozsahu čl. II. tejto zmluvy </w:t>
      </w:r>
      <w:r w:rsidRPr="006A6F3A">
        <w:br/>
        <w:t xml:space="preserve">je stanovená na základe súťažných podmienok, súťažných podkladov </w:t>
      </w:r>
      <w:r w:rsidRPr="006A6F3A">
        <w:br/>
        <w:t xml:space="preserve">a špecifikácie obsiahnutej v prílohách  č.   tejto zmluvy </w:t>
      </w:r>
    </w:p>
    <w:p w:rsidR="00B16395" w:rsidRPr="006A6F3A" w:rsidRDefault="00B16395" w:rsidP="00B16395">
      <w:pPr>
        <w:spacing w:after="0"/>
        <w:ind w:left="792" w:firstLine="0"/>
        <w:contextualSpacing/>
      </w:pPr>
      <w:r w:rsidRPr="006A6F3A">
        <w:t xml:space="preserve">Cena diela je dohodnutá v zmysle zákona č. 18/1996 </w:t>
      </w:r>
      <w:proofErr w:type="spellStart"/>
      <w:r w:rsidRPr="006A6F3A">
        <w:t>Z.z</w:t>
      </w:r>
      <w:proofErr w:type="spellEnd"/>
      <w:r w:rsidRPr="006A6F3A">
        <w:t xml:space="preserve">. o cenách v znení neskorších zmien a doplnkov a vyhlášky č. 87/1996 Z. z., ktorou sa vykonáva zákon o cenách v znení neskorších zmien a doplnkov ako cena vrátane DPH vo výške:  </w:t>
      </w:r>
      <w:proofErr w:type="spellStart"/>
      <w:r w:rsidRPr="006A6F3A">
        <w:t>xxxxxx,xx</w:t>
      </w:r>
      <w:proofErr w:type="spellEnd"/>
      <w:r w:rsidRPr="006A6F3A">
        <w:t xml:space="preserve">  Eur slovom: </w:t>
      </w:r>
      <w:proofErr w:type="spellStart"/>
      <w:r w:rsidRPr="006A6F3A">
        <w:t>xxxeur</w:t>
      </w:r>
      <w:proofErr w:type="spellEnd"/>
      <w:r w:rsidRPr="006A6F3A">
        <w:t xml:space="preserve"> a </w:t>
      </w:r>
      <w:proofErr w:type="spellStart"/>
      <w:r w:rsidRPr="006A6F3A">
        <w:t>xxxcentov</w:t>
      </w:r>
      <w:proofErr w:type="spellEnd"/>
      <w:r w:rsidRPr="006A6F3A">
        <w:t xml:space="preserve">  Cena za dielo predstavuje: </w:t>
      </w:r>
    </w:p>
    <w:p w:rsidR="00B16395" w:rsidRPr="006A6F3A" w:rsidRDefault="00B16395" w:rsidP="00A51003">
      <w:pPr>
        <w:numPr>
          <w:ilvl w:val="2"/>
          <w:numId w:val="38"/>
        </w:numPr>
        <w:spacing w:after="0" w:line="268" w:lineRule="auto"/>
        <w:contextualSpacing/>
      </w:pPr>
      <w:r w:rsidRPr="006A6F3A">
        <w:t xml:space="preserve"> cena celkom za celý predmet zmluvy bez DPH    ............................ Eur </w:t>
      </w:r>
    </w:p>
    <w:p w:rsidR="00B16395" w:rsidRPr="006A6F3A" w:rsidRDefault="00B16395" w:rsidP="00A51003">
      <w:pPr>
        <w:numPr>
          <w:ilvl w:val="2"/>
          <w:numId w:val="38"/>
        </w:numPr>
        <w:spacing w:after="0" w:line="268" w:lineRule="auto"/>
        <w:contextualSpacing/>
      </w:pPr>
      <w:r w:rsidRPr="006A6F3A">
        <w:t xml:space="preserve">DPH ........................................... </w:t>
      </w:r>
      <w:r w:rsidRPr="006A6F3A">
        <w:tab/>
        <w:t xml:space="preserve">Eur </w:t>
      </w:r>
    </w:p>
    <w:p w:rsidR="00B16395" w:rsidRPr="006A6F3A" w:rsidRDefault="00B16395" w:rsidP="00A51003">
      <w:pPr>
        <w:numPr>
          <w:ilvl w:val="2"/>
          <w:numId w:val="38"/>
        </w:numPr>
        <w:spacing w:after="0" w:line="268" w:lineRule="auto"/>
        <w:contextualSpacing/>
      </w:pPr>
      <w:r w:rsidRPr="006A6F3A">
        <w:t xml:space="preserve">cena celkom za celý predmet zmluvy vrátane </w:t>
      </w:r>
      <w:r w:rsidRPr="006A6F3A">
        <w:tab/>
        <w:t xml:space="preserve">DPH  ........................................... Eur </w:t>
      </w:r>
    </w:p>
    <w:p w:rsidR="00B16395" w:rsidRPr="006A6F3A" w:rsidRDefault="00B16395" w:rsidP="00A51003">
      <w:pPr>
        <w:numPr>
          <w:ilvl w:val="1"/>
          <w:numId w:val="38"/>
        </w:numPr>
        <w:spacing w:after="0" w:line="268" w:lineRule="auto"/>
        <w:contextualSpacing/>
      </w:pPr>
      <w:r w:rsidRPr="006A6F3A">
        <w:t xml:space="preserve">Cena za dielo je podrobne špecifikovaná v prílohe č.1 tejto zmluvy. </w:t>
      </w:r>
    </w:p>
    <w:p w:rsidR="00B16395" w:rsidRDefault="00B16395" w:rsidP="00A51003">
      <w:pPr>
        <w:numPr>
          <w:ilvl w:val="1"/>
          <w:numId w:val="38"/>
        </w:numPr>
        <w:spacing w:after="0" w:line="268" w:lineRule="auto"/>
        <w:contextualSpacing/>
      </w:pPr>
      <w:r>
        <w:t>Zmluvná cena podľa bodu 1 obsahuje všetky náklady zhotoviteľa potrebné k vykonaniu</w:t>
      </w:r>
    </w:p>
    <w:p w:rsidR="00B16395" w:rsidRDefault="00B16395" w:rsidP="00B16395">
      <w:pPr>
        <w:spacing w:after="0"/>
        <w:ind w:left="792" w:firstLine="0"/>
        <w:contextualSpacing/>
      </w:pPr>
      <w:r>
        <w:t>predmetu zmluvy. Okrem ocenenia jednotlivých položiek výkazu výmer obsahuje aj</w:t>
      </w:r>
    </w:p>
    <w:p w:rsidR="00B16395" w:rsidRDefault="00B16395" w:rsidP="00B16395">
      <w:pPr>
        <w:spacing w:after="0"/>
        <w:ind w:left="792" w:firstLine="0"/>
        <w:contextualSpacing/>
      </w:pPr>
      <w:r>
        <w:t>náklady na dopravu, odvoz odpadu na skládku a poplatok za uloženie odpadu na skládku, upratanie priestorov po montáži, spracovanie výrobnej dielenskej dokumentácie vyplývajúcej z projektu zákazky a všetky ostatné náklady súvisiace so zhotovením predmetu zmluvy. Cenová kalkulácia tvorí prílohu c. 1 a 2 k tejto zmluve.</w:t>
      </w:r>
    </w:p>
    <w:p w:rsidR="00B16395" w:rsidRPr="00654275" w:rsidRDefault="00B16395" w:rsidP="00B16395">
      <w:pPr>
        <w:spacing w:after="0"/>
        <w:ind w:left="792" w:firstLine="0"/>
        <w:contextualSpacing/>
      </w:pPr>
    </w:p>
    <w:p w:rsidR="00B16395" w:rsidRPr="006A6F3A" w:rsidRDefault="00B16395" w:rsidP="00A51003">
      <w:pPr>
        <w:numPr>
          <w:ilvl w:val="1"/>
          <w:numId w:val="38"/>
        </w:numPr>
        <w:spacing w:after="0" w:line="268" w:lineRule="auto"/>
        <w:contextualSpacing/>
      </w:pPr>
      <w:r w:rsidRPr="006A6F3A">
        <w:t xml:space="preserve">Cenu za dielo dohodnutú v čl. IV. bod 4.1 tejto zmluvy je možné meniť v prípade zmeny sadzby  DPH a iných administratívnych opatrení štátu formou písomného dodatku k tejto zmluve. </w:t>
      </w:r>
    </w:p>
    <w:p w:rsidR="00B16395" w:rsidRDefault="00B16395" w:rsidP="00B16395">
      <w:pPr>
        <w:spacing w:after="0"/>
        <w:ind w:left="792" w:firstLine="0"/>
        <w:contextualSpacing/>
        <w:rPr>
          <w:highlight w:val="yellow"/>
        </w:rPr>
      </w:pPr>
    </w:p>
    <w:p w:rsidR="00B16395" w:rsidRPr="009F6792" w:rsidRDefault="00B16395" w:rsidP="00A51003">
      <w:pPr>
        <w:numPr>
          <w:ilvl w:val="1"/>
          <w:numId w:val="38"/>
        </w:numPr>
        <w:spacing w:after="0" w:line="268" w:lineRule="auto"/>
        <w:contextualSpacing/>
        <w:rPr>
          <w:color w:val="auto"/>
        </w:rPr>
      </w:pPr>
      <w:r w:rsidRPr="009F6792">
        <w:rPr>
          <w:color w:val="auto"/>
        </w:rPr>
        <w:t xml:space="preserve">V cenovej kalkulácii, vypracovanej na základe výkazu výmer, musí zhotoviteľ uviesť  pre každú požadovanú položku aj jednotkovú cenu. Jednotkové ceny musia zahŕňať  všetky náklady na dodávku a montáž za uvedenú položku. Výsledná cena je daná súčinom </w:t>
      </w:r>
      <w:r w:rsidRPr="009F6792">
        <w:rPr>
          <w:color w:val="auto"/>
        </w:rPr>
        <w:lastRenderedPageBreak/>
        <w:t>jednotkovej ceny a množstva uvedeného v zozname položiek vo výkaze výmer. Položky uvedené v zozname položiek, pri ktorých zhotoviteľ  neuvedie jednotkovú cenu, budú považované za už zahrnuté v iných cenách.</w:t>
      </w:r>
    </w:p>
    <w:p w:rsidR="00B16395" w:rsidRPr="009F6792" w:rsidRDefault="00B16395" w:rsidP="00B16395">
      <w:pPr>
        <w:pStyle w:val="Odsekzoznamu"/>
      </w:pPr>
    </w:p>
    <w:p w:rsidR="00B16395" w:rsidRPr="009F6792" w:rsidRDefault="00B16395" w:rsidP="00A51003">
      <w:pPr>
        <w:numPr>
          <w:ilvl w:val="1"/>
          <w:numId w:val="38"/>
        </w:numPr>
        <w:spacing w:after="0" w:line="268" w:lineRule="auto"/>
        <w:contextualSpacing/>
      </w:pPr>
      <w:r w:rsidRPr="009F6792">
        <w:t xml:space="preserve">V prípade vzniku potreby zvýšenia, alebo zníženia niektorých položiek, ktoré vyplynú v </w:t>
      </w:r>
      <w:r w:rsidRPr="009F6792">
        <w:tab/>
        <w:t xml:space="preserve">priebehu realizácie projektu, rozporov medzi výkazom výmer a projektovou dokumentáciou, ktorých vykonanie je potrebné na riadne dokončenie a odovzdanie diela,  alebo iných </w:t>
      </w:r>
      <w:r w:rsidRPr="009F6792">
        <w:tab/>
        <w:t xml:space="preserve">zmien vyvolaných zo strany objednávateľa ovplyvňujúcich cenu za dielo dohodnutú v čl. IV. bod 4.1  tejto   zmluvy, budú  predmetné    položky dodávky, ich rozsah a cena prerokované, odsúhlasené a doriešené medzi objednávateľom a zhotoviteľom formou dodatku k tejto zmluve. </w:t>
      </w:r>
    </w:p>
    <w:p w:rsidR="00B16395" w:rsidRPr="006A6F3A" w:rsidRDefault="00B16395" w:rsidP="00A51003">
      <w:pPr>
        <w:numPr>
          <w:ilvl w:val="1"/>
          <w:numId w:val="38"/>
        </w:numPr>
        <w:spacing w:after="0" w:line="268" w:lineRule="auto"/>
        <w:contextualSpacing/>
      </w:pPr>
      <w:r w:rsidRPr="006A6F3A">
        <w:t xml:space="preserve">Zhotoviteľ je povinný pred odsúhlasením  </w:t>
      </w:r>
      <w:proofErr w:type="spellStart"/>
      <w:r w:rsidRPr="006A6F3A">
        <w:t>položkových</w:t>
      </w:r>
      <w:proofErr w:type="spellEnd"/>
      <w:r w:rsidRPr="006A6F3A">
        <w:t xml:space="preserve">  zmien, vypracovať dodatok k špecifikácii ceny uvedenej v prílohe č.1</w:t>
      </w:r>
      <w:r>
        <w:t xml:space="preserve"> a 2</w:t>
      </w:r>
      <w:r w:rsidRPr="006A6F3A">
        <w:t xml:space="preserve"> k tejto zmluve, v nasledovnom rozsahu: </w:t>
      </w:r>
    </w:p>
    <w:p w:rsidR="00B16395" w:rsidRPr="006A6F3A" w:rsidRDefault="00B16395" w:rsidP="00A51003">
      <w:pPr>
        <w:numPr>
          <w:ilvl w:val="2"/>
          <w:numId w:val="38"/>
        </w:numPr>
        <w:spacing w:after="0" w:line="268" w:lineRule="auto"/>
        <w:contextualSpacing/>
      </w:pPr>
      <w:proofErr w:type="spellStart"/>
      <w:r w:rsidRPr="006A6F3A">
        <w:t>položkový</w:t>
      </w:r>
      <w:proofErr w:type="spellEnd"/>
      <w:r w:rsidRPr="006A6F3A">
        <w:t xml:space="preserve"> rozpočet objednávateľom vyvolaných zmien oproti výkazu výmer, </w:t>
      </w:r>
    </w:p>
    <w:p w:rsidR="00B16395" w:rsidRPr="006A6F3A" w:rsidRDefault="00B16395" w:rsidP="00A51003">
      <w:pPr>
        <w:numPr>
          <w:ilvl w:val="2"/>
          <w:numId w:val="38"/>
        </w:numPr>
        <w:spacing w:after="0" w:line="268" w:lineRule="auto"/>
        <w:contextualSpacing/>
      </w:pPr>
      <w:proofErr w:type="spellStart"/>
      <w:r w:rsidRPr="006A6F3A">
        <w:t>položkový</w:t>
      </w:r>
      <w:proofErr w:type="spellEnd"/>
      <w:r w:rsidRPr="006A6F3A">
        <w:t xml:space="preserve"> rozpočet komponentov , ktoré nebudú realizované. </w:t>
      </w:r>
    </w:p>
    <w:p w:rsidR="00B16395" w:rsidRDefault="00B16395" w:rsidP="00B16395">
      <w:pPr>
        <w:ind w:left="1224"/>
        <w:contextualSpacing/>
        <w:rPr>
          <w:highlight w:val="yellow"/>
        </w:rPr>
      </w:pPr>
    </w:p>
    <w:p w:rsidR="00B16395" w:rsidRPr="006A6F3A" w:rsidRDefault="00B16395" w:rsidP="00A51003">
      <w:pPr>
        <w:numPr>
          <w:ilvl w:val="1"/>
          <w:numId w:val="38"/>
        </w:numPr>
        <w:spacing w:after="0" w:line="268" w:lineRule="auto"/>
        <w:contextualSpacing/>
      </w:pPr>
      <w:r w:rsidRPr="006A6F3A">
        <w:t xml:space="preserve">Pre výpočet zmeny ceny bude zhotoviteľ používať ceny nasledovne: </w:t>
      </w:r>
    </w:p>
    <w:p w:rsidR="00B16395" w:rsidRPr="006A6F3A" w:rsidRDefault="00B16395" w:rsidP="00A51003">
      <w:pPr>
        <w:numPr>
          <w:ilvl w:val="2"/>
          <w:numId w:val="38"/>
        </w:numPr>
        <w:spacing w:after="0" w:line="268" w:lineRule="auto"/>
        <w:contextualSpacing/>
      </w:pPr>
      <w:r w:rsidRPr="006A6F3A">
        <w:t>zmeny množstiev, výmer – v prípade úpravy množstva merných jednotiek u položiek na ktoré sú v prílohe č. 1</w:t>
      </w:r>
      <w:r w:rsidR="004D75D9">
        <w:t>,2</w:t>
      </w:r>
      <w:r w:rsidRPr="006A6F3A">
        <w:t xml:space="preserve"> tejto zmluvy dohodnuté jednotkové ceny, sa tieto ceny uplatnia aj na zvýšené množstvá, </w:t>
      </w:r>
    </w:p>
    <w:p w:rsidR="00B16395" w:rsidRPr="006A6F3A" w:rsidRDefault="00B16395" w:rsidP="00A51003">
      <w:pPr>
        <w:numPr>
          <w:ilvl w:val="2"/>
          <w:numId w:val="38"/>
        </w:numPr>
        <w:spacing w:after="0" w:line="268" w:lineRule="auto"/>
        <w:contextualSpacing/>
      </w:pPr>
      <w:r w:rsidRPr="006A6F3A">
        <w:t xml:space="preserve">pri doplnení nových položiek dodávky, ktoré sa v prílohe </w:t>
      </w:r>
      <w:r w:rsidRPr="006A6F3A">
        <w:br/>
        <w:t>č. 1</w:t>
      </w:r>
      <w:r w:rsidR="004D75D9">
        <w:t>,2</w:t>
      </w:r>
      <w:r w:rsidRPr="006A6F3A">
        <w:t xml:space="preserve"> tejto zmluvy nevyskytujú, predloží zhotoviteľ kalkuláciu ceny v zmysle zákona č. 18/1996 Z. z. o cenách a v znení v neskorších predpisov, </w:t>
      </w:r>
      <w:r w:rsidRPr="006A6F3A">
        <w:tab/>
        <w:t xml:space="preserve">ktorá bude odsúhlasená oboma zmluvnými stranami, </w:t>
      </w:r>
    </w:p>
    <w:p w:rsidR="00B16395" w:rsidRPr="006A6F3A" w:rsidRDefault="00B16395" w:rsidP="00A51003">
      <w:pPr>
        <w:numPr>
          <w:ilvl w:val="2"/>
          <w:numId w:val="38"/>
        </w:numPr>
        <w:spacing w:after="0" w:line="268" w:lineRule="auto"/>
        <w:contextualSpacing/>
      </w:pPr>
      <w:r w:rsidRPr="006A6F3A">
        <w:t>pri znížení množstva jednotiek v rámci položky a nerealizovaní niektorých položiek zahrnutých v prílohe č. 1</w:t>
      </w:r>
      <w:r w:rsidR="004D75D9">
        <w:t>,2</w:t>
      </w:r>
      <w:r w:rsidRPr="006A6F3A">
        <w:t xml:space="preserve"> k tejto zmluve budú odpočítané z ceny</w:t>
      </w:r>
    </w:p>
    <w:p w:rsidR="00B16395" w:rsidRDefault="00B16395" w:rsidP="00B16395">
      <w:pPr>
        <w:ind w:left="1224"/>
        <w:contextualSpacing/>
        <w:rPr>
          <w:highlight w:val="yellow"/>
        </w:rPr>
      </w:pPr>
    </w:p>
    <w:p w:rsidR="00B16395" w:rsidRPr="009F6792" w:rsidRDefault="00B16395" w:rsidP="00A51003">
      <w:pPr>
        <w:numPr>
          <w:ilvl w:val="1"/>
          <w:numId w:val="38"/>
        </w:numPr>
        <w:spacing w:after="0" w:line="268" w:lineRule="auto"/>
        <w:contextualSpacing/>
      </w:pPr>
      <w:r w:rsidRPr="009F6792">
        <w:t>Objednávateľ si v štádiu  realizácie dodávky, najneskôr ku dňu protokolárneho odovzdania priestorov na dodávku a montáž predmetu zmluvy vyhradzuje právo na upresnenie rozmerových parametrov jednotlivých položiek</w:t>
      </w:r>
      <w:r w:rsidR="00424B4A" w:rsidRPr="009F6792">
        <w:t>. Odchýlky v uvedenom rozsahu</w:t>
      </w:r>
      <w:r w:rsidRPr="009F6792">
        <w:t xml:space="preserve"> +- </w:t>
      </w:r>
      <w:r w:rsidR="004D75D9" w:rsidRPr="009F6792">
        <w:t>3</w:t>
      </w:r>
      <w:r w:rsidRPr="009F6792">
        <w:t xml:space="preserve"> %</w:t>
      </w:r>
      <w:r w:rsidR="00424B4A" w:rsidRPr="009F6792">
        <w:t xml:space="preserve"> nebudú mať vplyv na cenu položiek uvedených v prílohe č. 1,2</w:t>
      </w:r>
      <w:r w:rsidR="009F6792">
        <w:t>.</w:t>
      </w:r>
    </w:p>
    <w:p w:rsidR="00B16395" w:rsidRPr="006A6F3A" w:rsidRDefault="00B16395" w:rsidP="00B16395"/>
    <w:p w:rsidR="00B16395" w:rsidRPr="006A6F3A" w:rsidRDefault="00B16395" w:rsidP="00B16395">
      <w:pPr>
        <w:jc w:val="center"/>
        <w:rPr>
          <w:b/>
        </w:rPr>
      </w:pPr>
    </w:p>
    <w:p w:rsidR="00B16395" w:rsidRPr="006A6F3A" w:rsidRDefault="00B16395" w:rsidP="00B16395">
      <w:pPr>
        <w:jc w:val="center"/>
        <w:rPr>
          <w:b/>
        </w:rPr>
      </w:pPr>
      <w:r w:rsidRPr="006A6F3A">
        <w:rPr>
          <w:b/>
        </w:rPr>
        <w:t>V. PLATOBNÉ PODMIENKY</w:t>
      </w:r>
    </w:p>
    <w:p w:rsidR="00B16395" w:rsidRPr="006A6F3A" w:rsidRDefault="00B16395" w:rsidP="00B16395">
      <w:pPr>
        <w:jc w:val="center"/>
        <w:rPr>
          <w:b/>
        </w:rPr>
      </w:pPr>
    </w:p>
    <w:p w:rsidR="00B16395" w:rsidRDefault="00B16395" w:rsidP="00A51003">
      <w:pPr>
        <w:numPr>
          <w:ilvl w:val="0"/>
          <w:numId w:val="38"/>
        </w:numPr>
        <w:spacing w:after="0" w:line="268" w:lineRule="auto"/>
        <w:contextualSpacing/>
        <w:rPr>
          <w:vanish/>
          <w:highlight w:val="yellow"/>
        </w:rPr>
      </w:pPr>
    </w:p>
    <w:p w:rsidR="00B16395" w:rsidRPr="006A6F3A" w:rsidRDefault="00B16395" w:rsidP="00A51003">
      <w:pPr>
        <w:numPr>
          <w:ilvl w:val="1"/>
          <w:numId w:val="38"/>
        </w:numPr>
        <w:spacing w:after="0" w:line="268" w:lineRule="auto"/>
        <w:contextualSpacing/>
      </w:pPr>
      <w:r w:rsidRPr="006A6F3A">
        <w:t>. Zmluvné strany sa dohodli na bezhotovostnom platobnom styku bez zálohovej platby.</w:t>
      </w:r>
    </w:p>
    <w:p w:rsidR="00B16395" w:rsidRDefault="00B16395" w:rsidP="00A51003">
      <w:pPr>
        <w:numPr>
          <w:ilvl w:val="1"/>
          <w:numId w:val="38"/>
        </w:numPr>
        <w:spacing w:after="0" w:line="268" w:lineRule="auto"/>
        <w:contextualSpacing/>
      </w:pPr>
      <w:r>
        <w:t>Objednávateľ uhradí zhotoviteľovi zmluvnú cenu za predmet zmluvy dohodnutú v cl. IV, v bode 1 tejto zmluvy na základe zhotoviteľom vyhotovenej a doručenej faktúry.</w:t>
      </w:r>
    </w:p>
    <w:p w:rsidR="00B16395" w:rsidRDefault="00B16395" w:rsidP="00B16395">
      <w:pPr>
        <w:spacing w:after="0"/>
        <w:ind w:left="792" w:firstLine="0"/>
        <w:contextualSpacing/>
      </w:pPr>
      <w:r>
        <w:t>Podkladom pre vyhotovenie faktúry bude zápisničné odovzdanie a prevzatie predmetu</w:t>
      </w:r>
    </w:p>
    <w:p w:rsidR="00B16395" w:rsidRPr="0068529E" w:rsidRDefault="00B16395" w:rsidP="00B16395">
      <w:pPr>
        <w:spacing w:after="0"/>
        <w:ind w:left="792" w:firstLine="0"/>
        <w:contextualSpacing/>
      </w:pPr>
      <w:r>
        <w:t>zmluvy. Prílohou faktúry bude zoznam dodaného interiérového vybavenia podľa výkazu výmer.</w:t>
      </w:r>
    </w:p>
    <w:p w:rsidR="00B16395" w:rsidRPr="006A6F3A" w:rsidRDefault="00B16395" w:rsidP="00A51003">
      <w:pPr>
        <w:numPr>
          <w:ilvl w:val="1"/>
          <w:numId w:val="38"/>
        </w:numPr>
        <w:spacing w:after="0" w:line="268" w:lineRule="auto"/>
        <w:contextualSpacing/>
      </w:pPr>
      <w:r w:rsidRPr="006A6F3A">
        <w:lastRenderedPageBreak/>
        <w:t xml:space="preserve">Faktúry vrátane všetkých príloh je zhotoviteľ povinný doručiť objednávateľovi </w:t>
      </w:r>
      <w:r w:rsidRPr="006A6F3A">
        <w:br/>
        <w:t xml:space="preserve">v dvoch originálnych vyhotoveniach a jedenkrát v elektronickej forme na adresu sekretariat@lubovnianskanemocnica.sk. </w:t>
      </w:r>
    </w:p>
    <w:p w:rsidR="00B16395" w:rsidRPr="009F6792" w:rsidRDefault="00B16395" w:rsidP="00A51003">
      <w:pPr>
        <w:numPr>
          <w:ilvl w:val="1"/>
          <w:numId w:val="38"/>
        </w:numPr>
        <w:spacing w:after="0" w:line="268" w:lineRule="auto"/>
        <w:contextualSpacing/>
      </w:pPr>
      <w:r w:rsidRPr="009F6792">
        <w:t xml:space="preserve">Splatnosť faktúry je 30 dní odo dňa jej vystavenia uvedeného na faktúre, </w:t>
      </w:r>
      <w:r w:rsidRPr="009F6792">
        <w:br/>
        <w:t xml:space="preserve">a to bezhotovostným prevodom na účet zhotoviteľa. </w:t>
      </w:r>
    </w:p>
    <w:p w:rsidR="00B16395" w:rsidRPr="006A6F3A" w:rsidRDefault="00B16395" w:rsidP="00A51003">
      <w:pPr>
        <w:numPr>
          <w:ilvl w:val="1"/>
          <w:numId w:val="38"/>
        </w:numPr>
        <w:spacing w:after="0" w:line="268" w:lineRule="auto"/>
        <w:contextualSpacing/>
      </w:pPr>
      <w:r w:rsidRPr="006A6F3A">
        <w:t xml:space="preserve">Faktúra vystavená zhotoviteľom musí obsahovať všetky náležitosti daňového dokladu podľa § 71 ods. 2 zákona č. 222/2004 Z. z. o dani z pridanej hodnoty v znení neskorších predpisov . </w:t>
      </w:r>
    </w:p>
    <w:p w:rsidR="00B16395" w:rsidRPr="006A6F3A" w:rsidRDefault="00B16395" w:rsidP="00A51003">
      <w:pPr>
        <w:numPr>
          <w:ilvl w:val="1"/>
          <w:numId w:val="38"/>
        </w:numPr>
        <w:spacing w:after="0" w:line="268" w:lineRule="auto"/>
        <w:contextualSpacing/>
      </w:pPr>
      <w:r w:rsidRPr="006A6F3A">
        <w:t xml:space="preserve">V prípade ak výška ceny diela na faktúre bude nesprávna, alebo ak doručená faktúra nebude obsahovať všetky náležitosti podľa predchádzajúceho bodu, alebo k nej nebude priložená príloha , objednávateľ je oprávnený vrátiť faktúru zhotoviteľovi na jej opravu alebo doplnenie. V tomto prípade začína plynúť nová lehota splatnosti faktúry podľa bodu 4 od jej opätovného vystavenia. </w:t>
      </w:r>
    </w:p>
    <w:p w:rsidR="00B16395" w:rsidRDefault="00B16395" w:rsidP="00B16395">
      <w:pPr>
        <w:jc w:val="center"/>
        <w:rPr>
          <w:b/>
          <w:highlight w:val="yellow"/>
        </w:rPr>
      </w:pPr>
    </w:p>
    <w:p w:rsidR="00B16395" w:rsidRDefault="00B16395" w:rsidP="00B16395">
      <w:pPr>
        <w:jc w:val="center"/>
        <w:rPr>
          <w:b/>
          <w:highlight w:val="yellow"/>
        </w:rPr>
      </w:pPr>
    </w:p>
    <w:p w:rsidR="00B16395" w:rsidRPr="00820910" w:rsidRDefault="00B16395" w:rsidP="00B16395">
      <w:pPr>
        <w:jc w:val="center"/>
        <w:rPr>
          <w:b/>
        </w:rPr>
      </w:pPr>
      <w:r w:rsidRPr="00820910">
        <w:rPr>
          <w:b/>
        </w:rPr>
        <w:t>VI. ZÁRUČNÁ DOBA – ZODPOVEDNOSŤ ZA VADY</w:t>
      </w:r>
    </w:p>
    <w:p w:rsidR="00B16395" w:rsidRPr="00820910" w:rsidRDefault="00B16395" w:rsidP="00B16395">
      <w:pPr>
        <w:jc w:val="center"/>
      </w:pPr>
    </w:p>
    <w:p w:rsidR="00B16395" w:rsidRPr="00820910" w:rsidRDefault="00B16395" w:rsidP="00A51003">
      <w:pPr>
        <w:numPr>
          <w:ilvl w:val="0"/>
          <w:numId w:val="38"/>
        </w:numPr>
        <w:spacing w:after="0" w:line="268" w:lineRule="auto"/>
        <w:contextualSpacing/>
        <w:rPr>
          <w:vanish/>
        </w:rPr>
      </w:pPr>
    </w:p>
    <w:p w:rsidR="00B16395" w:rsidRPr="00820910" w:rsidRDefault="00B16395" w:rsidP="00A51003">
      <w:pPr>
        <w:numPr>
          <w:ilvl w:val="1"/>
          <w:numId w:val="38"/>
        </w:numPr>
        <w:spacing w:after="0" w:line="268" w:lineRule="auto"/>
        <w:contextualSpacing/>
      </w:pPr>
      <w:r w:rsidRPr="00820910">
        <w:t xml:space="preserve">Zhotoviteľ zodpovedá za to, že predmet diela je zhotovený v súlade </w:t>
      </w:r>
      <w:r w:rsidRPr="00820910">
        <w:br/>
        <w:t xml:space="preserve">s podmienkami tejto zmluvy, a že počas záručnej doby bude mať vlastnosti dohodnuté v tejto zmluve.  </w:t>
      </w:r>
    </w:p>
    <w:p w:rsidR="00B16395" w:rsidRPr="00820910" w:rsidRDefault="00B16395" w:rsidP="00A51003">
      <w:pPr>
        <w:numPr>
          <w:ilvl w:val="1"/>
          <w:numId w:val="38"/>
        </w:numPr>
        <w:spacing w:after="0" w:line="268" w:lineRule="auto"/>
        <w:contextualSpacing/>
      </w:pPr>
      <w:r w:rsidRPr="00820910">
        <w:t xml:space="preserve">Zhotoviteľ odovzdá dielo bez </w:t>
      </w:r>
      <w:proofErr w:type="spellStart"/>
      <w:r w:rsidRPr="00820910">
        <w:t>z</w:t>
      </w:r>
      <w:r>
        <w:t>á</w:t>
      </w:r>
      <w:r w:rsidRPr="00820910">
        <w:t>vad</w:t>
      </w:r>
      <w:proofErr w:type="spellEnd"/>
      <w:r w:rsidRPr="00820910">
        <w:t xml:space="preserve"> </w:t>
      </w:r>
      <w:r>
        <w:t xml:space="preserve"> </w:t>
      </w:r>
      <w:r w:rsidRPr="00820910">
        <w:t xml:space="preserve">a nedorobkov, ktoré by bránili užívaniu diela.  </w:t>
      </w:r>
    </w:p>
    <w:p w:rsidR="00B16395" w:rsidRPr="00820910" w:rsidRDefault="00B16395" w:rsidP="00A51003">
      <w:pPr>
        <w:numPr>
          <w:ilvl w:val="1"/>
          <w:numId w:val="38"/>
        </w:numPr>
        <w:spacing w:after="0" w:line="268" w:lineRule="auto"/>
        <w:contextualSpacing/>
      </w:pPr>
      <w:r w:rsidRPr="00820910">
        <w:t xml:space="preserve">Zhotoviteľ zodpovedá aj za tzv. skryté vady, ktoré sa prejavili po odovzdaní diela.  </w:t>
      </w:r>
    </w:p>
    <w:p w:rsidR="00B16395" w:rsidRPr="009F6792" w:rsidRDefault="00B16395" w:rsidP="00A51003">
      <w:pPr>
        <w:numPr>
          <w:ilvl w:val="1"/>
          <w:numId w:val="38"/>
        </w:numPr>
        <w:spacing w:after="0" w:line="268" w:lineRule="auto"/>
        <w:contextualSpacing/>
      </w:pPr>
      <w:r w:rsidRPr="009F6792">
        <w:t>Záručná doba na dodávku a montáž predmetu zmluvy je 24 mesiacov a začína plynúť odo dna zápisničného odovzdania a prevzatia predmetu zmluvy objednávateľom. Presný termín ukončenia záručnej doby zmluvné strany zapíšu do zápisu z odovzdania</w:t>
      </w:r>
    </w:p>
    <w:p w:rsidR="00B16395" w:rsidRPr="00820910" w:rsidRDefault="00B16395" w:rsidP="00B16395">
      <w:pPr>
        <w:spacing w:after="0"/>
        <w:ind w:left="792" w:firstLine="0"/>
        <w:contextualSpacing/>
      </w:pPr>
      <w:r w:rsidRPr="00820910">
        <w:t>a prevzatia predmetu zmluvy.</w:t>
      </w:r>
    </w:p>
    <w:p w:rsidR="00B16395" w:rsidRPr="00820910" w:rsidRDefault="00B16395" w:rsidP="00A51003">
      <w:pPr>
        <w:numPr>
          <w:ilvl w:val="1"/>
          <w:numId w:val="38"/>
        </w:numPr>
        <w:spacing w:after="0" w:line="268" w:lineRule="auto"/>
        <w:contextualSpacing/>
      </w:pPr>
      <w:r w:rsidRPr="00820910">
        <w:t xml:space="preserve">Záručná doba začína plynúť dňom odovzdania a prevzatia diela.  </w:t>
      </w:r>
    </w:p>
    <w:p w:rsidR="00B16395" w:rsidRPr="00820910" w:rsidRDefault="00B16395" w:rsidP="00A51003">
      <w:pPr>
        <w:numPr>
          <w:ilvl w:val="1"/>
          <w:numId w:val="38"/>
        </w:numPr>
        <w:spacing w:after="0" w:line="268" w:lineRule="auto"/>
        <w:contextualSpacing/>
      </w:pPr>
      <w:r w:rsidRPr="00820910">
        <w:t xml:space="preserve">Plynutie záručnej doby na dotknutú časť diela sa preruší dňom uplatnenia práva objednávateľa na odstránenie vád (dňom doručenia reklamácie). </w:t>
      </w:r>
    </w:p>
    <w:p w:rsidR="00B16395" w:rsidRPr="00820910" w:rsidRDefault="00B16395" w:rsidP="00A51003">
      <w:pPr>
        <w:numPr>
          <w:ilvl w:val="1"/>
          <w:numId w:val="38"/>
        </w:numPr>
        <w:spacing w:after="0" w:line="268" w:lineRule="auto"/>
        <w:contextualSpacing/>
      </w:pPr>
      <w:r w:rsidRPr="00820910">
        <w:t xml:space="preserve">Vadou sa rozumie odchýlka v kvalite, rozsahu a parametroch diela, stanovených v tejto zmluve, v projekte , v súťažných podmienkach a súťažných podkladoch,  v technických normách a v právnych predpisoch. </w:t>
      </w:r>
    </w:p>
    <w:p w:rsidR="00B16395" w:rsidRPr="00820910" w:rsidRDefault="00B16395" w:rsidP="00A51003">
      <w:pPr>
        <w:numPr>
          <w:ilvl w:val="1"/>
          <w:numId w:val="38"/>
        </w:numPr>
        <w:spacing w:after="0" w:line="268" w:lineRule="auto"/>
        <w:contextualSpacing/>
      </w:pPr>
      <w:r w:rsidRPr="00820910">
        <w:t xml:space="preserve">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  </w:t>
      </w:r>
    </w:p>
    <w:p w:rsidR="00B16395" w:rsidRPr="00820910" w:rsidRDefault="00B16395" w:rsidP="00A51003">
      <w:pPr>
        <w:numPr>
          <w:ilvl w:val="1"/>
          <w:numId w:val="38"/>
        </w:numPr>
        <w:spacing w:after="0" w:line="268" w:lineRule="auto"/>
        <w:contextualSpacing/>
      </w:pPr>
      <w:r w:rsidRPr="00820910">
        <w:t xml:space="preserve">Nedorobkom sa rozumie nedokončená dodávka oproti projektu.  </w:t>
      </w:r>
    </w:p>
    <w:p w:rsidR="00B16395" w:rsidRPr="009F6792" w:rsidRDefault="00B16395" w:rsidP="00A51003">
      <w:pPr>
        <w:numPr>
          <w:ilvl w:val="1"/>
          <w:numId w:val="38"/>
        </w:numPr>
        <w:spacing w:after="0" w:line="268" w:lineRule="auto"/>
        <w:contextualSpacing/>
      </w:pPr>
      <w:r w:rsidRPr="009F6792">
        <w:t xml:space="preserve">Zhotoviteľ je povinný do 5 pracovných dní po obdržaní reklamácie vady vykonať jej </w:t>
      </w:r>
      <w:r w:rsidRPr="009F6792">
        <w:tab/>
        <w:t xml:space="preserve">obhliadku a písomne (e-mailom) dohodnúť s objednávateľom spôsob a primeranú lehotu odstránenia reklamovanej vady. V prípade, ak zhotoviteľ nevykoná v stanovenej lehote obhliadku, reklamácia sa bude považovať za uznanú. </w:t>
      </w:r>
    </w:p>
    <w:p w:rsidR="00B16395" w:rsidRPr="00820910" w:rsidRDefault="00B16395" w:rsidP="00A51003">
      <w:pPr>
        <w:numPr>
          <w:ilvl w:val="1"/>
          <w:numId w:val="38"/>
        </w:numPr>
        <w:spacing w:after="0" w:line="268" w:lineRule="auto"/>
        <w:contextualSpacing/>
      </w:pPr>
      <w:r w:rsidRPr="00820910">
        <w:t xml:space="preserve">Zhotoviteľ sa zaväzuje odstrániť reklamovanú vadu v čo najkratšom technicky možnom čase a bezodplatne.  </w:t>
      </w:r>
    </w:p>
    <w:p w:rsidR="00B16395" w:rsidRPr="00820910" w:rsidRDefault="00B16395" w:rsidP="00A51003">
      <w:pPr>
        <w:numPr>
          <w:ilvl w:val="1"/>
          <w:numId w:val="38"/>
        </w:numPr>
        <w:spacing w:after="0" w:line="268" w:lineRule="auto"/>
        <w:contextualSpacing/>
      </w:pPr>
      <w:r w:rsidRPr="00820910">
        <w:lastRenderedPageBreak/>
        <w:t xml:space="preserve">V prípade, že zhotoviteľ neodstráni reklamované vady v dohodnutej lehote alebo odmietne odstrániť reklamované vady, má objednávateľ právo zabezpečiť odstránenie reklamovaných vád prostredníctvom tretej osoby na náklady zhotoviteľa. Záruka zhotoviteľa podľa tejto zmluvy tým nie je dotknutá. Náklady, ktoré vzniknú objednávateľovi pri takto odstraňovaných vadách, vyfakturuje </w:t>
      </w:r>
      <w:r w:rsidRPr="00820910">
        <w:tab/>
        <w:t xml:space="preserve">objednávateľ zhotoviteľovi samostatnou faktúrou, ktorú je povinný zhotoviteľ uhradiť najneskôr do 30 dní od jej doručenia. </w:t>
      </w:r>
    </w:p>
    <w:p w:rsidR="00B16395" w:rsidRPr="00820910" w:rsidRDefault="00B16395" w:rsidP="00A51003">
      <w:pPr>
        <w:numPr>
          <w:ilvl w:val="1"/>
          <w:numId w:val="38"/>
        </w:numPr>
        <w:spacing w:after="0" w:line="268" w:lineRule="auto"/>
        <w:contextualSpacing/>
      </w:pPr>
      <w:r w:rsidRPr="00820910">
        <w:t xml:space="preserve">Ak sa ukáže, že vada predmetu plnenia je neopraviteľná, zaväzuje </w:t>
      </w:r>
      <w:r w:rsidRPr="00820910">
        <w:br/>
        <w:t xml:space="preserve">sa zhotoviteľ v rámci odstránenia vady dodať a zabudovať rovnaký náhradný predmet plnenia.  </w:t>
      </w:r>
    </w:p>
    <w:p w:rsidR="00B16395" w:rsidRDefault="00B16395" w:rsidP="00A51003">
      <w:pPr>
        <w:numPr>
          <w:ilvl w:val="1"/>
          <w:numId w:val="38"/>
        </w:numPr>
        <w:spacing w:after="0" w:line="268" w:lineRule="auto"/>
        <w:contextualSpacing/>
      </w:pPr>
      <w:r w:rsidRPr="00820910">
        <w:t xml:space="preserve">Po odstránení vád a nedorobkov zistených pri odovzdaní a prevzatí diela a po </w:t>
      </w:r>
      <w:r w:rsidRPr="00820910">
        <w:tab/>
        <w:t xml:space="preserve">odstránení reklamovaných skrytých vád pripraví zhotoviteľ záznam, ktorý potvrdia zodpovední zástupcovia zhotoviteľa a objednávateľa.  </w:t>
      </w:r>
    </w:p>
    <w:p w:rsidR="00B16395" w:rsidRDefault="00B16395" w:rsidP="00B16395">
      <w:pPr>
        <w:spacing w:after="0" w:line="268" w:lineRule="auto"/>
        <w:contextualSpacing/>
      </w:pPr>
    </w:p>
    <w:p w:rsidR="00B16395" w:rsidRPr="00820910" w:rsidRDefault="00B16395" w:rsidP="00B16395">
      <w:pPr>
        <w:spacing w:after="0" w:line="268" w:lineRule="auto"/>
        <w:contextualSpacing/>
      </w:pPr>
    </w:p>
    <w:p w:rsidR="00B16395" w:rsidRPr="00F178AF" w:rsidRDefault="00B16395" w:rsidP="00B16395">
      <w:pPr>
        <w:jc w:val="center"/>
        <w:rPr>
          <w:b/>
        </w:rPr>
      </w:pPr>
      <w:r w:rsidRPr="00F178AF">
        <w:rPr>
          <w:b/>
        </w:rPr>
        <w:t>V</w:t>
      </w:r>
      <w:r>
        <w:rPr>
          <w:b/>
        </w:rPr>
        <w:t>I</w:t>
      </w:r>
      <w:r w:rsidRPr="00F178AF">
        <w:rPr>
          <w:b/>
        </w:rPr>
        <w:t>I.  ZMLUVNÉ POKUTY</w:t>
      </w:r>
    </w:p>
    <w:p w:rsidR="00B16395" w:rsidRDefault="00B16395" w:rsidP="00B16395">
      <w:pPr>
        <w:jc w:val="center"/>
        <w:rPr>
          <w:b/>
          <w:highlight w:val="yellow"/>
        </w:rPr>
      </w:pPr>
    </w:p>
    <w:p w:rsidR="00B16395" w:rsidRDefault="00B16395" w:rsidP="00A51003">
      <w:pPr>
        <w:numPr>
          <w:ilvl w:val="0"/>
          <w:numId w:val="38"/>
        </w:numPr>
        <w:spacing w:after="0" w:line="268" w:lineRule="auto"/>
        <w:contextualSpacing/>
        <w:rPr>
          <w:vanish/>
          <w:highlight w:val="yellow"/>
        </w:rPr>
      </w:pPr>
    </w:p>
    <w:p w:rsidR="00B16395" w:rsidRDefault="00B16395" w:rsidP="00A51003">
      <w:pPr>
        <w:numPr>
          <w:ilvl w:val="1"/>
          <w:numId w:val="38"/>
        </w:numPr>
        <w:spacing w:after="0" w:line="268" w:lineRule="auto"/>
        <w:contextualSpacing/>
      </w:pPr>
      <w:r>
        <w:t>V prípade omeškania zhotoviteľa s plnením predmetu zmluvy v dohodnutom termíne,</w:t>
      </w:r>
    </w:p>
    <w:p w:rsidR="00B16395" w:rsidRPr="00F178AF" w:rsidRDefault="00B16395" w:rsidP="00B16395">
      <w:pPr>
        <w:spacing w:after="0"/>
        <w:ind w:left="708" w:firstLine="0"/>
        <w:contextualSpacing/>
      </w:pPr>
      <w:r>
        <w:t xml:space="preserve">objednávateľ je oprávnený uplatniť si nárok na zmluvnú pokutu vo </w:t>
      </w:r>
      <w:r w:rsidRPr="009F6792">
        <w:t>výške 300 EUR</w:t>
      </w:r>
      <w:r>
        <w:t xml:space="preserve"> za každý deň omeškania, ak sa zmluvné strany nedohodnú </w:t>
      </w:r>
      <w:r w:rsidRPr="009F6792">
        <w:t xml:space="preserve">inak. </w:t>
      </w:r>
      <w:bookmarkStart w:id="3" w:name="_Hlk498934929"/>
      <w:r w:rsidRPr="009F6792">
        <w:t>Zmluvná</w:t>
      </w:r>
      <w:r w:rsidRPr="00F178AF">
        <w:t xml:space="preserve"> pokuta je splatná do 14 dní od doručenia faktúry zhotoviteľovi, ktorou sa  zmluvná pokuta uplatnila. </w:t>
      </w:r>
      <w:bookmarkEnd w:id="3"/>
    </w:p>
    <w:p w:rsidR="00B16395" w:rsidRPr="009F6792" w:rsidRDefault="00B16395" w:rsidP="00A51003">
      <w:pPr>
        <w:numPr>
          <w:ilvl w:val="1"/>
          <w:numId w:val="38"/>
        </w:numPr>
        <w:spacing w:after="0" w:line="268" w:lineRule="auto"/>
        <w:contextualSpacing/>
      </w:pPr>
      <w:r w:rsidRPr="009F6792">
        <w:t xml:space="preserve">Ak zhotoviteľ neodstráni reklamované vady v lehote dohodnutej podľa </w:t>
      </w:r>
      <w:r w:rsidRPr="009F6792">
        <w:br/>
        <w:t>bodu. 6.10 tejto zmluvy, zaplatí objednávateľovi zmluvnú pokutu vo výške 50 € za každú vadu a za každý deň omeškania.  Zmluvná pokuta je splatná do 14 dní od doručenia faktúry zhotoviteľovi, ktorou sa  zmluvná pokuta uplatnila.</w:t>
      </w:r>
    </w:p>
    <w:p w:rsidR="00B16395" w:rsidRPr="00F178AF" w:rsidRDefault="00B16395" w:rsidP="00A51003">
      <w:pPr>
        <w:numPr>
          <w:ilvl w:val="1"/>
          <w:numId w:val="38"/>
        </w:numPr>
        <w:spacing w:after="0" w:line="268" w:lineRule="auto"/>
        <w:contextualSpacing/>
      </w:pPr>
      <w:r w:rsidRPr="00F178AF">
        <w:t xml:space="preserve">Zaplatením zmluvných pokút sa zhotoviteľ nezbavuje povinnosti odstrániť vady alebo nedorobky.  </w:t>
      </w:r>
    </w:p>
    <w:p w:rsidR="00B16395" w:rsidRPr="00F178AF" w:rsidRDefault="00B16395" w:rsidP="00A51003">
      <w:pPr>
        <w:numPr>
          <w:ilvl w:val="1"/>
          <w:numId w:val="38"/>
        </w:numPr>
        <w:spacing w:after="0" w:line="268" w:lineRule="auto"/>
        <w:contextualSpacing/>
      </w:pPr>
      <w:r w:rsidRPr="00F178AF">
        <w:t xml:space="preserve">Zaplatením zmluvných pokút sa zhotoviteľ nezbavuje zodpovednosti </w:t>
      </w:r>
      <w:r w:rsidRPr="00F178AF">
        <w:br/>
        <w:t xml:space="preserve">za spôsobenú škodu. </w:t>
      </w:r>
    </w:p>
    <w:p w:rsidR="00B16395" w:rsidRPr="00F178AF" w:rsidRDefault="00B16395" w:rsidP="00A51003">
      <w:pPr>
        <w:numPr>
          <w:ilvl w:val="1"/>
          <w:numId w:val="38"/>
        </w:numPr>
        <w:spacing w:after="0" w:line="268" w:lineRule="auto"/>
        <w:contextualSpacing/>
      </w:pPr>
      <w:r w:rsidRPr="00F178AF">
        <w:t xml:space="preserve">V prípade omeškania objednávateľa s úhradou faktúry podľa čl. VI. tejto zmluvy si zhotoviteľ môže uplatniť úrok z omeškania vo výške určenej podľa </w:t>
      </w:r>
      <w:proofErr w:type="spellStart"/>
      <w:r w:rsidRPr="00F178AF">
        <w:t>ust</w:t>
      </w:r>
      <w:proofErr w:type="spellEnd"/>
      <w:r w:rsidRPr="00F178AF">
        <w:t xml:space="preserve">. § 1 </w:t>
      </w:r>
      <w:proofErr w:type="spellStart"/>
      <w:r w:rsidRPr="00F178AF">
        <w:t>nar</w:t>
      </w:r>
      <w:proofErr w:type="spellEnd"/>
      <w:r w:rsidRPr="00F178AF">
        <w:t xml:space="preserve">. vlády č. 21/2013 Z. z., ktorým sa vykonávajú niektoré ustanovenia Obchodného zákonníka v platnom znení.  </w:t>
      </w:r>
    </w:p>
    <w:p w:rsidR="00B16395" w:rsidRDefault="00B16395" w:rsidP="00B16395">
      <w:pPr>
        <w:ind w:left="360"/>
        <w:rPr>
          <w:highlight w:val="yellow"/>
        </w:rPr>
      </w:pPr>
    </w:p>
    <w:p w:rsidR="00B16395" w:rsidRDefault="00B16395" w:rsidP="00B16395">
      <w:pPr>
        <w:ind w:left="360"/>
        <w:rPr>
          <w:highlight w:val="yellow"/>
        </w:rPr>
      </w:pPr>
    </w:p>
    <w:p w:rsidR="00B16395" w:rsidRPr="002E3764" w:rsidRDefault="00B16395" w:rsidP="00B16395">
      <w:pPr>
        <w:ind w:left="360"/>
        <w:jc w:val="center"/>
        <w:rPr>
          <w:b/>
        </w:rPr>
      </w:pPr>
      <w:r>
        <w:rPr>
          <w:b/>
        </w:rPr>
        <w:t>VIII</w:t>
      </w:r>
      <w:r w:rsidRPr="002E3764">
        <w:rPr>
          <w:b/>
        </w:rPr>
        <w:t xml:space="preserve">.  </w:t>
      </w:r>
      <w:r>
        <w:rPr>
          <w:b/>
        </w:rPr>
        <w:br/>
      </w:r>
      <w:r w:rsidRPr="002E3764">
        <w:rPr>
          <w:b/>
        </w:rPr>
        <w:t>UKONČENIE ZMLUVY, ODSTÚPENIE OD ZMLUVY</w:t>
      </w:r>
    </w:p>
    <w:p w:rsidR="00B16395" w:rsidRPr="002E3764" w:rsidRDefault="00B16395" w:rsidP="00B16395">
      <w:pPr>
        <w:ind w:left="360"/>
        <w:jc w:val="center"/>
      </w:pPr>
    </w:p>
    <w:p w:rsidR="00B16395" w:rsidRPr="002E3764" w:rsidRDefault="00B16395" w:rsidP="00A51003">
      <w:pPr>
        <w:numPr>
          <w:ilvl w:val="0"/>
          <w:numId w:val="38"/>
        </w:numPr>
        <w:spacing w:after="0" w:line="268" w:lineRule="auto"/>
        <w:contextualSpacing/>
        <w:rPr>
          <w:vanish/>
        </w:rPr>
      </w:pPr>
    </w:p>
    <w:p w:rsidR="00B16395" w:rsidRPr="002E3764" w:rsidRDefault="00B16395" w:rsidP="00A51003">
      <w:pPr>
        <w:numPr>
          <w:ilvl w:val="1"/>
          <w:numId w:val="38"/>
        </w:numPr>
        <w:spacing w:after="0" w:line="268" w:lineRule="auto"/>
        <w:contextualSpacing/>
      </w:pPr>
      <w:r w:rsidRPr="002E3764">
        <w:t>Objednávateľ je oprávnený od zmluvy odstúpiť s okamžitou platnosťou, ak:</w:t>
      </w:r>
    </w:p>
    <w:p w:rsidR="00B16395" w:rsidRPr="002E3764" w:rsidRDefault="00B16395" w:rsidP="00A51003">
      <w:pPr>
        <w:numPr>
          <w:ilvl w:val="2"/>
          <w:numId w:val="38"/>
        </w:numPr>
        <w:spacing w:after="0" w:line="268" w:lineRule="auto"/>
        <w:contextualSpacing/>
      </w:pPr>
      <w:r w:rsidRPr="002E3764">
        <w:t xml:space="preserve">zhotoviteľ vstúpi do likvidácie, na jeho majetok bude vyhlásený konkurz, bude </w:t>
      </w:r>
      <w:r w:rsidRPr="002E3764">
        <w:tab/>
        <w:t xml:space="preserve">povolená reštrukturalizácia, bude proti nemu začaté exekučné konanie, </w:t>
      </w:r>
    </w:p>
    <w:p w:rsidR="00B16395" w:rsidRPr="002E3764" w:rsidRDefault="00B16395" w:rsidP="00A51003">
      <w:pPr>
        <w:numPr>
          <w:ilvl w:val="2"/>
          <w:numId w:val="38"/>
        </w:numPr>
        <w:spacing w:after="0" w:line="268" w:lineRule="auto"/>
        <w:contextualSpacing/>
      </w:pPr>
      <w:r w:rsidRPr="002E3764">
        <w:t xml:space="preserve">vykonané práce budú zhotoviteľom fakturované v rozpore s dohodnutými podmienkami v tejto zmluve alebo budú opakovane nárokované (fakturované),  </w:t>
      </w:r>
    </w:p>
    <w:p w:rsidR="00B16395" w:rsidRPr="002E3764" w:rsidRDefault="00B16395" w:rsidP="00A51003">
      <w:pPr>
        <w:numPr>
          <w:ilvl w:val="2"/>
          <w:numId w:val="38"/>
        </w:numPr>
        <w:spacing w:after="0" w:line="268" w:lineRule="auto"/>
        <w:contextualSpacing/>
      </w:pPr>
      <w:r w:rsidRPr="002E3764">
        <w:lastRenderedPageBreak/>
        <w:t xml:space="preserve">počas realizácie diela dôjde k poškodeniu alebo strate diela alebo jeho časti, materiálov alebo technologického zariadenia a zhotoviteľ ich nenahradí na vlastné náklady a nezabezpečí, aby dielo vyhovovalo podmienkam zmluvy,             </w:t>
      </w:r>
    </w:p>
    <w:p w:rsidR="00B16395" w:rsidRPr="009F6792" w:rsidRDefault="00B16395" w:rsidP="00A51003">
      <w:pPr>
        <w:numPr>
          <w:ilvl w:val="2"/>
          <w:numId w:val="38"/>
        </w:numPr>
        <w:spacing w:after="0" w:line="268" w:lineRule="auto"/>
        <w:contextualSpacing/>
      </w:pPr>
      <w:r w:rsidRPr="009F6792">
        <w:t>zhotoviteľ je v omeškaní 14 pracovných dní s vykonávaním diela oproti dohodnutému termínu.</w:t>
      </w:r>
    </w:p>
    <w:p w:rsidR="00B16395" w:rsidRPr="002E3764" w:rsidRDefault="00B16395" w:rsidP="00A51003">
      <w:pPr>
        <w:numPr>
          <w:ilvl w:val="2"/>
          <w:numId w:val="38"/>
        </w:numPr>
        <w:spacing w:after="0" w:line="268" w:lineRule="auto"/>
        <w:contextualSpacing/>
      </w:pPr>
      <w:r w:rsidRPr="002E3764">
        <w:t xml:space="preserve">zhotoviteľ vykoná akúkoľvek zmenu diela bez súhlasu objednávateľa,  </w:t>
      </w:r>
    </w:p>
    <w:p w:rsidR="00B16395" w:rsidRPr="002E3764" w:rsidRDefault="00B16395" w:rsidP="00A51003">
      <w:pPr>
        <w:numPr>
          <w:ilvl w:val="2"/>
          <w:numId w:val="38"/>
        </w:numPr>
        <w:spacing w:after="0" w:line="268" w:lineRule="auto"/>
        <w:contextualSpacing/>
      </w:pPr>
      <w:r w:rsidRPr="002E3764">
        <w:t xml:space="preserve">vzniknú nepredvídané okolnosti na strane zhotoviteľa, ktoré zásadne zmenia podmienky plnenia predmetu zmluvy a súčasne nejde o okolnosti vylučujúce zodpovednosť zhotoviteľa,             </w:t>
      </w:r>
    </w:p>
    <w:p w:rsidR="00B16395" w:rsidRPr="002E3764" w:rsidRDefault="00B16395" w:rsidP="00A51003">
      <w:pPr>
        <w:numPr>
          <w:ilvl w:val="2"/>
          <w:numId w:val="38"/>
        </w:numPr>
        <w:spacing w:after="0" w:line="268" w:lineRule="auto"/>
        <w:contextualSpacing/>
      </w:pPr>
      <w:r w:rsidRPr="002E3764">
        <w:t>zhotoviteľ preukázateľne poruší právne predpisy SR v rámci realizácie diela podľa tejto zmluvy súvisiacich s činnosťou zhotoviteľa;</w:t>
      </w:r>
    </w:p>
    <w:p w:rsidR="00B16395" w:rsidRPr="002E3764" w:rsidRDefault="00B16395" w:rsidP="00A51003">
      <w:pPr>
        <w:numPr>
          <w:ilvl w:val="1"/>
          <w:numId w:val="38"/>
        </w:numPr>
        <w:spacing w:after="0" w:line="268" w:lineRule="auto"/>
        <w:contextualSpacing/>
      </w:pPr>
      <w:r w:rsidRPr="002E3764">
        <w:rPr>
          <w:u w:val="single"/>
        </w:rPr>
        <w:t>Zhotoviteľ</w:t>
      </w:r>
      <w:r w:rsidRPr="002E3764">
        <w:t xml:space="preserve"> je oprávnený odstúpiť od tejto zmluvy s okamžitou platnosťou ak:   </w:t>
      </w:r>
    </w:p>
    <w:p w:rsidR="00B16395" w:rsidRPr="002E3764" w:rsidRDefault="00B16395" w:rsidP="00A51003">
      <w:pPr>
        <w:numPr>
          <w:ilvl w:val="2"/>
          <w:numId w:val="38"/>
        </w:numPr>
        <w:spacing w:after="0" w:line="268" w:lineRule="auto"/>
        <w:ind w:left="1225" w:hanging="505"/>
        <w:contextualSpacing/>
      </w:pPr>
      <w:r w:rsidRPr="002E3764">
        <w:t xml:space="preserve">na strane objednávateľa vzniknú nepredvídané okolnosti, ktoré zásadne zmenia podmienky plnenia predmetu zmluvy a súčasne nejde o okolnosti vylučujúce zodpovednosť objednávateľa, </w:t>
      </w:r>
    </w:p>
    <w:p w:rsidR="00B16395" w:rsidRPr="002E3764" w:rsidRDefault="00B16395" w:rsidP="00A51003">
      <w:pPr>
        <w:numPr>
          <w:ilvl w:val="2"/>
          <w:numId w:val="38"/>
        </w:numPr>
        <w:spacing w:after="0" w:line="268" w:lineRule="auto"/>
        <w:contextualSpacing/>
      </w:pPr>
      <w:r w:rsidRPr="002E3764">
        <w:t xml:space="preserve">bude preukázané porušenie právnych predpisov SR v rámci realizácie diela podľa tejto zmluvy súvisiacich s činnosťou objednávateľa;  </w:t>
      </w:r>
    </w:p>
    <w:p w:rsidR="00B16395" w:rsidRPr="002E3764" w:rsidRDefault="00B16395" w:rsidP="00A51003">
      <w:pPr>
        <w:numPr>
          <w:ilvl w:val="2"/>
          <w:numId w:val="38"/>
        </w:numPr>
        <w:spacing w:after="0" w:line="268" w:lineRule="auto"/>
        <w:contextualSpacing/>
      </w:pPr>
      <w:r w:rsidRPr="002E3764">
        <w:t xml:space="preserve">budú poskytnuté nepravdivé alebo zavádzajúce informácie, resp. nebudú poskytnuté informácie v súlade s podmienkami tejto zmluvy zo strany objednávateľa. </w:t>
      </w:r>
    </w:p>
    <w:p w:rsidR="00B16395" w:rsidRPr="002E3764" w:rsidRDefault="00B16395" w:rsidP="00A51003">
      <w:pPr>
        <w:numPr>
          <w:ilvl w:val="1"/>
          <w:numId w:val="38"/>
        </w:numPr>
        <w:spacing w:after="0" w:line="268" w:lineRule="auto"/>
        <w:contextualSpacing/>
      </w:pPr>
      <w:r w:rsidRPr="002E3764">
        <w:t xml:space="preserve">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Písomnosti sa považujú za doručené dňom prijatia, dňom odopretia alebo uplynutím odbernej lehoty po jej uložení na príslušnej pošte. Doručuje sa na sídlo právnickej osoby uvedené v zmluve, resp. poslednú známu adresu, ktorú uviedla právnická osoba.   Odstúpením od zmluvy zanikajú všetky práva a povinnosti strán zo zmluvy, okrem nárokov na náhradu spôsobenej škody a nárokov na dovtedy uplatnené zmluvné, resp. zákonné sankcie. </w:t>
      </w: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0"/>
          <w:numId w:val="46"/>
        </w:numPr>
        <w:spacing w:after="0" w:line="268" w:lineRule="auto"/>
        <w:rPr>
          <w:vanish/>
          <w:highlight w:val="yellow"/>
        </w:rPr>
      </w:pPr>
    </w:p>
    <w:p w:rsidR="00B16395" w:rsidRDefault="00B16395" w:rsidP="00A51003">
      <w:pPr>
        <w:pStyle w:val="Odsekzoznamu"/>
        <w:numPr>
          <w:ilvl w:val="1"/>
          <w:numId w:val="46"/>
        </w:numPr>
        <w:spacing w:after="0" w:line="268" w:lineRule="auto"/>
        <w:rPr>
          <w:vanish/>
          <w:highlight w:val="yellow"/>
        </w:rPr>
      </w:pPr>
    </w:p>
    <w:p w:rsidR="00B16395" w:rsidRDefault="00B16395" w:rsidP="00A51003">
      <w:pPr>
        <w:pStyle w:val="Odsekzoznamu"/>
        <w:numPr>
          <w:ilvl w:val="1"/>
          <w:numId w:val="46"/>
        </w:numPr>
        <w:spacing w:after="0" w:line="268" w:lineRule="auto"/>
        <w:rPr>
          <w:vanish/>
          <w:highlight w:val="yellow"/>
        </w:rPr>
      </w:pPr>
    </w:p>
    <w:p w:rsidR="00B16395" w:rsidRDefault="00B16395" w:rsidP="00A51003">
      <w:pPr>
        <w:pStyle w:val="Odsekzoznamu"/>
        <w:numPr>
          <w:ilvl w:val="1"/>
          <w:numId w:val="46"/>
        </w:numPr>
        <w:spacing w:after="0" w:line="268" w:lineRule="auto"/>
        <w:rPr>
          <w:vanish/>
          <w:highlight w:val="yellow"/>
        </w:rPr>
      </w:pPr>
    </w:p>
    <w:p w:rsidR="00B16395" w:rsidRDefault="00B16395" w:rsidP="00B16395">
      <w:pPr>
        <w:ind w:left="360"/>
        <w:rPr>
          <w:highlight w:val="yellow"/>
        </w:rPr>
      </w:pPr>
    </w:p>
    <w:p w:rsidR="00B16395" w:rsidRDefault="00B16395" w:rsidP="00B16395">
      <w:pPr>
        <w:ind w:left="360"/>
        <w:rPr>
          <w:highlight w:val="yellow"/>
        </w:rPr>
      </w:pPr>
    </w:p>
    <w:p w:rsidR="00B16395" w:rsidRPr="00F2751F" w:rsidRDefault="00B16395" w:rsidP="00B16395">
      <w:pPr>
        <w:ind w:left="360"/>
        <w:jc w:val="center"/>
        <w:rPr>
          <w:b/>
        </w:rPr>
      </w:pPr>
      <w:r w:rsidRPr="00F2751F">
        <w:rPr>
          <w:b/>
        </w:rPr>
        <w:t xml:space="preserve">IX.  </w:t>
      </w:r>
      <w:r w:rsidRPr="00F2751F">
        <w:rPr>
          <w:b/>
        </w:rPr>
        <w:br/>
        <w:t>OSTATNÉ USTANOVENIA</w:t>
      </w:r>
    </w:p>
    <w:p w:rsidR="00B16395" w:rsidRPr="00F2751F" w:rsidRDefault="00B16395" w:rsidP="00B16395">
      <w:pPr>
        <w:ind w:left="360"/>
        <w:jc w:val="center"/>
        <w:rPr>
          <w:b/>
          <w:highlight w:val="yellow"/>
        </w:rPr>
      </w:pPr>
    </w:p>
    <w:p w:rsidR="00B16395" w:rsidRPr="00F2751F" w:rsidRDefault="00B16395" w:rsidP="00A51003">
      <w:pPr>
        <w:pStyle w:val="Odsekzoznamu"/>
        <w:numPr>
          <w:ilvl w:val="0"/>
          <w:numId w:val="38"/>
        </w:numPr>
        <w:spacing w:after="0" w:line="268" w:lineRule="auto"/>
        <w:rPr>
          <w:vanish/>
          <w:highlight w:val="yellow"/>
        </w:rPr>
      </w:pPr>
    </w:p>
    <w:p w:rsidR="00B16395" w:rsidRPr="00F2751F" w:rsidRDefault="00B16395" w:rsidP="00A51003">
      <w:pPr>
        <w:numPr>
          <w:ilvl w:val="1"/>
          <w:numId w:val="38"/>
        </w:numPr>
        <w:spacing w:after="0" w:line="268" w:lineRule="auto"/>
        <w:contextualSpacing/>
      </w:pPr>
      <w:r w:rsidRPr="00F2751F">
        <w:t xml:space="preserve">Zhotoviteľ sa zaväzuje dodržiavať pri príprave a realizácii diela všetky technické normy platné na území Slovenskej republiky. </w:t>
      </w:r>
    </w:p>
    <w:p w:rsidR="00B16395" w:rsidRDefault="00B16395" w:rsidP="00A51003">
      <w:pPr>
        <w:numPr>
          <w:ilvl w:val="1"/>
          <w:numId w:val="38"/>
        </w:numPr>
        <w:spacing w:after="0" w:line="268" w:lineRule="auto"/>
        <w:contextualSpacing/>
      </w:pPr>
      <w:r>
        <w:t>O priebehu realizácie predmetu zmluvy  na mieste inštalácie u objednávateľa bude zhotoviteľ  povinný viest montážny denník v zmysle platných zásad, prostredníctvom vedúceho montáže zhotoviteľa, ktorý bude uložený na pracovisku a prístupný zodpovednému zamestnancovi objednávateľa . Do montážneho denníka sa zapisujú všetky skutočnosti rozhodujúce pre plnenie predmetu zmluvy.</w:t>
      </w:r>
    </w:p>
    <w:p w:rsidR="00B16395" w:rsidRPr="00F2751F" w:rsidRDefault="00B16395" w:rsidP="00A51003">
      <w:pPr>
        <w:numPr>
          <w:ilvl w:val="1"/>
          <w:numId w:val="38"/>
        </w:numPr>
        <w:spacing w:after="0" w:line="268" w:lineRule="auto"/>
        <w:contextualSpacing/>
      </w:pPr>
      <w:r w:rsidRPr="00F2751F">
        <w:t xml:space="preserve">Zmluvné strany sa dohodli, že zabezpečia účasť svojich zástupcov </w:t>
      </w:r>
      <w:r w:rsidRPr="00F2751F">
        <w:br/>
        <w:t>na kontrolných poradách v priebehu dodania , inštalácie, rozmiestnenia a montáže predmetu dodávky zvolaných niektorým z účastníkov zmluvy.</w:t>
      </w:r>
    </w:p>
    <w:p w:rsidR="00B16395" w:rsidRPr="00F2751F" w:rsidRDefault="00B16395" w:rsidP="00A51003">
      <w:pPr>
        <w:numPr>
          <w:ilvl w:val="1"/>
          <w:numId w:val="38"/>
        </w:numPr>
        <w:spacing w:after="0" w:line="268" w:lineRule="auto"/>
        <w:contextualSpacing/>
      </w:pPr>
      <w:r w:rsidRPr="00F2751F">
        <w:lastRenderedPageBreak/>
        <w:t xml:space="preserve">Zhotoviteľ potvrdzuje kompletnosť a vhodnosť podkladov prevzatých </w:t>
      </w:r>
      <w:r w:rsidRPr="00F2751F">
        <w:br/>
        <w:t xml:space="preserve">od objednávateľa k zhotoveniu diela.  </w:t>
      </w:r>
    </w:p>
    <w:p w:rsidR="002F67FF" w:rsidRDefault="00B16395" w:rsidP="008A7B83">
      <w:pPr>
        <w:numPr>
          <w:ilvl w:val="1"/>
          <w:numId w:val="38"/>
        </w:numPr>
        <w:spacing w:after="0" w:line="268" w:lineRule="auto"/>
        <w:contextualSpacing/>
      </w:pPr>
      <w:r w:rsidRPr="00F2751F">
        <w:t xml:space="preserve">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w:t>
      </w:r>
      <w:r w:rsidRPr="00F2751F">
        <w:tab/>
        <w:t>činností v platnom znení</w:t>
      </w:r>
      <w:r w:rsidR="002F67FF">
        <w:t>.</w:t>
      </w:r>
      <w:r w:rsidRPr="00F2751F">
        <w:t xml:space="preserve"> </w:t>
      </w:r>
    </w:p>
    <w:p w:rsidR="00B16395" w:rsidRPr="00F2751F" w:rsidRDefault="00B16395" w:rsidP="008A7B83">
      <w:pPr>
        <w:numPr>
          <w:ilvl w:val="1"/>
          <w:numId w:val="38"/>
        </w:numPr>
        <w:spacing w:after="0" w:line="268" w:lineRule="auto"/>
        <w:contextualSpacing/>
      </w:pPr>
      <w:r w:rsidRPr="00F2751F">
        <w:t>Zhotoviteľ počas celej doby trvania zmluvy je povinný rešpektovať interné predpisy, nariadenia a pokyny objednávateľa, týkajúce sa ochrany a bezpečnosti v objektoch.</w:t>
      </w:r>
    </w:p>
    <w:p w:rsidR="00B16395" w:rsidRDefault="00B16395" w:rsidP="00A51003">
      <w:pPr>
        <w:numPr>
          <w:ilvl w:val="1"/>
          <w:numId w:val="38"/>
        </w:numPr>
        <w:spacing w:after="0" w:line="268" w:lineRule="auto"/>
        <w:contextualSpacing/>
      </w:pPr>
      <w:r>
        <w:t>Objednávateľ sa zaväzuje umožniť prístup zamestnancom zhotoviteľa do priestorov miesta inštalácie dodávky za účelom splnenia tejto zmluvy v pracovných dňoch a dňoch pracovného pokoja.</w:t>
      </w:r>
    </w:p>
    <w:p w:rsidR="00B16395" w:rsidRDefault="00B16395" w:rsidP="00A51003">
      <w:pPr>
        <w:numPr>
          <w:ilvl w:val="1"/>
          <w:numId w:val="38"/>
        </w:numPr>
        <w:spacing w:after="0" w:line="268" w:lineRule="auto"/>
        <w:contextualSpacing/>
      </w:pPr>
      <w:r>
        <w:t>Zhotoviteľ  sa zaväzuje, že zabezpečí poistenie zamestnancov pre prípad úrazu v priestoroch montážneho pracoviska.</w:t>
      </w:r>
    </w:p>
    <w:p w:rsidR="00B16395" w:rsidRPr="00F2751F" w:rsidRDefault="00B16395" w:rsidP="00A51003">
      <w:pPr>
        <w:numPr>
          <w:ilvl w:val="1"/>
          <w:numId w:val="38"/>
        </w:numPr>
        <w:spacing w:after="0" w:line="268" w:lineRule="auto"/>
        <w:contextualSpacing/>
      </w:pPr>
      <w:r w:rsidRPr="00F2751F">
        <w:t xml:space="preserve">Zhotoviteľ  zodpovedá  a znáša  náklady  za  všetky škody,  ktoré  spôsobí objednávateľovi.  </w:t>
      </w:r>
    </w:p>
    <w:p w:rsidR="00B16395" w:rsidRDefault="00B16395" w:rsidP="00B16395">
      <w:pPr>
        <w:ind w:left="360"/>
        <w:rPr>
          <w:highlight w:val="yellow"/>
        </w:rPr>
      </w:pPr>
      <w:r>
        <w:rPr>
          <w:highlight w:val="yellow"/>
        </w:rPr>
        <w:t xml:space="preserve"> </w:t>
      </w:r>
    </w:p>
    <w:p w:rsidR="00B16395" w:rsidRDefault="00B16395" w:rsidP="00B16395">
      <w:pPr>
        <w:ind w:left="360"/>
        <w:rPr>
          <w:highlight w:val="yellow"/>
        </w:rPr>
      </w:pPr>
    </w:p>
    <w:p w:rsidR="00B16395" w:rsidRPr="00F2751F" w:rsidRDefault="00B16395" w:rsidP="00B16395">
      <w:pPr>
        <w:ind w:left="360"/>
        <w:jc w:val="center"/>
        <w:rPr>
          <w:b/>
        </w:rPr>
      </w:pPr>
      <w:r w:rsidRPr="00F2751F">
        <w:rPr>
          <w:b/>
        </w:rPr>
        <w:t>X.  ZÁVEREČNÉ USTANOVENIA</w:t>
      </w:r>
    </w:p>
    <w:p w:rsidR="00B16395" w:rsidRPr="00F2751F" w:rsidRDefault="00B16395" w:rsidP="00B16395">
      <w:pPr>
        <w:ind w:left="360"/>
        <w:jc w:val="center"/>
      </w:pPr>
    </w:p>
    <w:p w:rsidR="00B16395" w:rsidRPr="00F2751F" w:rsidRDefault="00B16395" w:rsidP="00A51003">
      <w:pPr>
        <w:pStyle w:val="Odsekzoznamu"/>
        <w:numPr>
          <w:ilvl w:val="0"/>
          <w:numId w:val="38"/>
        </w:numPr>
        <w:spacing w:after="0" w:line="268" w:lineRule="auto"/>
        <w:rPr>
          <w:vanish/>
        </w:rPr>
      </w:pPr>
    </w:p>
    <w:p w:rsidR="00B16395" w:rsidRDefault="00B16395" w:rsidP="00A51003">
      <w:pPr>
        <w:numPr>
          <w:ilvl w:val="1"/>
          <w:numId w:val="38"/>
        </w:numPr>
        <w:spacing w:after="0" w:line="268" w:lineRule="auto"/>
        <w:contextualSpacing/>
      </w:pPr>
      <w:r w:rsidRPr="00F2751F">
        <w:t xml:space="preserve">Zmluvné strany si dohodli ako podmienky platnosti tejto zmluvy ako aj jej prípadných dodatkov písomnú formu a dohodu o celom rozsahu.  </w:t>
      </w:r>
    </w:p>
    <w:p w:rsidR="00B16395" w:rsidRDefault="00B16395" w:rsidP="00A51003">
      <w:pPr>
        <w:numPr>
          <w:ilvl w:val="1"/>
          <w:numId w:val="38"/>
        </w:numPr>
        <w:spacing w:after="0" w:line="268" w:lineRule="auto"/>
        <w:contextualSpacing/>
      </w:pPr>
      <w:r w:rsidRPr="00F2751F">
        <w:t xml:space="preserve">Zmluvné strany sa zaväzujú riešiť spory súvisiace s plnením ustanovení tejto </w:t>
      </w:r>
      <w:r w:rsidRPr="00F2751F">
        <w:tab/>
        <w:t xml:space="preserve">zmluvy prednostne rokovaniami zástupcov štatutárnych orgánov     zmluvných </w:t>
      </w:r>
      <w:r w:rsidRPr="00F2751F">
        <w:tab/>
        <w:t xml:space="preserve">strán.  Ak sa rozpor neodstráni dohodou, je  ktorákoľvek  zo  zmluvných strán oprávnená podať žalobu na príslušný súd Slovenskej republiky. </w:t>
      </w:r>
    </w:p>
    <w:p w:rsidR="00B16395" w:rsidRDefault="00B16395" w:rsidP="00A51003">
      <w:pPr>
        <w:numPr>
          <w:ilvl w:val="1"/>
          <w:numId w:val="38"/>
        </w:numPr>
        <w:spacing w:after="0" w:line="268" w:lineRule="auto"/>
        <w:contextualSpacing/>
      </w:pPr>
      <w:r w:rsidRPr="00F2751F">
        <w:t xml:space="preserve">Na vzťahy neupravené touto zmluvou sa vzťahujú príslušné ustanovenia </w:t>
      </w:r>
      <w:r w:rsidRPr="00F2751F">
        <w:tab/>
        <w:t xml:space="preserve">Obchodného zákonníka a súvisiace právne predpisy.  </w:t>
      </w:r>
    </w:p>
    <w:p w:rsidR="00B16395" w:rsidRDefault="00B16395" w:rsidP="00A51003">
      <w:pPr>
        <w:numPr>
          <w:ilvl w:val="1"/>
          <w:numId w:val="38"/>
        </w:numPr>
        <w:spacing w:after="0" w:line="268" w:lineRule="auto"/>
        <w:contextualSpacing/>
      </w:pPr>
      <w:r w:rsidRPr="00F2751F">
        <w:t>Spory zmluvných strán neoprávňujú zhotoviteľa zastaviť plnenie predmetu zmluvy.</w:t>
      </w:r>
    </w:p>
    <w:p w:rsidR="00B16395" w:rsidRDefault="00B16395" w:rsidP="00A51003">
      <w:pPr>
        <w:numPr>
          <w:ilvl w:val="1"/>
          <w:numId w:val="38"/>
        </w:numPr>
        <w:spacing w:after="0" w:line="268" w:lineRule="auto"/>
        <w:contextualSpacing/>
      </w:pPr>
      <w:r w:rsidRPr="00F2751F">
        <w:t xml:space="preserve">Ak sa akékoľvek ustanovenie tejto zmluvy stane neplatným v dôsledku jeho </w:t>
      </w:r>
      <w:r w:rsidRPr="00F2751F">
        <w:tab/>
        <w:t xml:space="preserve">rozporu s právnymi predpismi SR, nespôsobí to neplatnosť celej zmluvy. Zmluvné </w:t>
      </w:r>
      <w:r w:rsidRPr="00F2751F">
        <w:tab/>
        <w:t xml:space="preserve">strany sa v takomto prípade zaväzujú bezodkladne vzájomným rokovaním </w:t>
      </w:r>
      <w:r w:rsidRPr="00F2751F">
        <w:tab/>
        <w:t xml:space="preserve">nahradiť neplatné zmluvné ustanovenie novým platným ustanovením tak, aby bol </w:t>
      </w:r>
      <w:r w:rsidRPr="00F2751F">
        <w:tab/>
        <w:t xml:space="preserve">zachovaný účel zmluvy a obsah jednotlivých ustanovení zmluvy. </w:t>
      </w:r>
    </w:p>
    <w:p w:rsidR="00B16395" w:rsidRPr="003854AD" w:rsidRDefault="00B16395" w:rsidP="00A51003">
      <w:pPr>
        <w:numPr>
          <w:ilvl w:val="1"/>
          <w:numId w:val="38"/>
        </w:numPr>
        <w:spacing w:after="0" w:line="268" w:lineRule="auto"/>
        <w:contextualSpacing/>
      </w:pPr>
      <w:r w:rsidRPr="003854AD">
        <w:t xml:space="preserve">Neoddeliteľnou súčasťou tejto zmluvy sú prílohy:  </w:t>
      </w:r>
    </w:p>
    <w:p w:rsidR="00B16395" w:rsidRPr="003854AD" w:rsidRDefault="00B16395" w:rsidP="003854AD">
      <w:pPr>
        <w:ind w:left="1068" w:firstLine="348"/>
      </w:pPr>
      <w:bookmarkStart w:id="4" w:name="_Hlk20383167"/>
      <w:bookmarkStart w:id="5" w:name="_Hlk20398339"/>
      <w:r w:rsidRPr="003854AD">
        <w:t xml:space="preserve">č.1 - </w:t>
      </w:r>
      <w:r w:rsidRPr="003854AD">
        <w:tab/>
        <w:t xml:space="preserve">Ocenený </w:t>
      </w:r>
      <w:proofErr w:type="spellStart"/>
      <w:r w:rsidRPr="003854AD">
        <w:t>položkovitý</w:t>
      </w:r>
      <w:proofErr w:type="spellEnd"/>
      <w:r w:rsidRPr="003854AD">
        <w:t xml:space="preserve"> výkaz výmer – Chirurgick</w:t>
      </w:r>
      <w:r w:rsidR="003854AD">
        <w:t>o-traumatologické</w:t>
      </w:r>
      <w:r w:rsidRPr="003854AD">
        <w:t xml:space="preserve"> oddelenie</w:t>
      </w:r>
      <w:r w:rsidR="003854AD" w:rsidRPr="003854AD">
        <w:t xml:space="preserve">. </w:t>
      </w:r>
      <w:r w:rsidRPr="003854AD">
        <w:t>Projektová dokumentácia</w:t>
      </w:r>
      <w:r w:rsidR="003854AD" w:rsidRPr="003854AD">
        <w:t xml:space="preserve"> </w:t>
      </w:r>
      <w:r w:rsidRPr="003854AD">
        <w:t>interiérového</w:t>
      </w:r>
      <w:r w:rsidR="003854AD" w:rsidRPr="003854AD">
        <w:t xml:space="preserve"> </w:t>
      </w:r>
      <w:r w:rsidRPr="003854AD">
        <w:t>vybavenia</w:t>
      </w:r>
      <w:r w:rsidR="003854AD" w:rsidRPr="003854AD">
        <w:t xml:space="preserve"> </w:t>
      </w:r>
      <w:r w:rsidRPr="003854AD">
        <w:t>Chirurgick</w:t>
      </w:r>
      <w:r w:rsidR="003854AD">
        <w:t>o-traumatologického</w:t>
      </w:r>
      <w:r w:rsidRPr="003854AD">
        <w:t xml:space="preserve"> </w:t>
      </w:r>
      <w:r w:rsidRPr="003854AD">
        <w:br/>
        <w:t>oddelenia –</w:t>
      </w:r>
      <w:r w:rsidR="003854AD">
        <w:t xml:space="preserve"> </w:t>
      </w:r>
      <w:r w:rsidRPr="003854AD">
        <w:t>pôdorys, štandardy a pohľady, technické kvalifikačné predpoklady, technické požiadavky</w:t>
      </w:r>
    </w:p>
    <w:bookmarkEnd w:id="4"/>
    <w:p w:rsidR="00B16395" w:rsidRPr="003854AD" w:rsidRDefault="00B16395" w:rsidP="003854AD">
      <w:pPr>
        <w:ind w:left="718" w:firstLine="698"/>
      </w:pPr>
      <w:r w:rsidRPr="003854AD">
        <w:t xml:space="preserve">č.2 - </w:t>
      </w:r>
      <w:r w:rsidRPr="003854AD">
        <w:tab/>
        <w:t xml:space="preserve">Ocenený </w:t>
      </w:r>
      <w:proofErr w:type="spellStart"/>
      <w:r w:rsidRPr="003854AD">
        <w:t>položkovitý</w:t>
      </w:r>
      <w:proofErr w:type="spellEnd"/>
      <w:r w:rsidRPr="003854AD">
        <w:t xml:space="preserve"> výkaz výmer – Gynekologick</w:t>
      </w:r>
      <w:r w:rsidR="003854AD">
        <w:t>o-</w:t>
      </w:r>
      <w:r w:rsidRPr="003854AD">
        <w:t>pôrodnícke oddelenie</w:t>
      </w:r>
      <w:r w:rsidR="003854AD">
        <w:t>.</w:t>
      </w:r>
      <w:r w:rsidRPr="003854AD">
        <w:t xml:space="preserve"> Projektová dokumentácia interiérového vybavenia </w:t>
      </w:r>
      <w:r w:rsidR="003854AD">
        <w:t>Gynekologicko-pôrodníckeho</w:t>
      </w:r>
      <w:r w:rsidRPr="003854AD">
        <w:t xml:space="preserve"> oddelenia – pôdorys, štandardy a pohľady, technické kvalifikačné predpoklady, technické požiadavky</w:t>
      </w:r>
      <w:r w:rsidR="002732A2">
        <w:t>.</w:t>
      </w:r>
    </w:p>
    <w:bookmarkEnd w:id="5"/>
    <w:p w:rsidR="00B16395" w:rsidRDefault="00B16395" w:rsidP="00A51003">
      <w:pPr>
        <w:numPr>
          <w:ilvl w:val="1"/>
          <w:numId w:val="38"/>
        </w:numPr>
        <w:spacing w:after="0" w:line="268" w:lineRule="auto"/>
        <w:contextualSpacing/>
      </w:pPr>
      <w:r w:rsidRPr="00F2751F">
        <w:lastRenderedPageBreak/>
        <w:t xml:space="preserve">Zmluvné strany výslovne prehlasujú, že táto zmluva zodpovedá ich slobodnej, </w:t>
      </w:r>
      <w:r w:rsidRPr="00F2751F">
        <w:tab/>
        <w:t xml:space="preserve">vážnej a neomylnej vôli, že nie je uzavretá v tiesni ani za nápadne nevýhodných podmienok a na znak súhlasu s jej obsahom ju podpisujú.  </w:t>
      </w:r>
    </w:p>
    <w:p w:rsidR="00B16395" w:rsidRDefault="00B16395" w:rsidP="00A51003">
      <w:pPr>
        <w:numPr>
          <w:ilvl w:val="1"/>
          <w:numId w:val="38"/>
        </w:numPr>
        <w:spacing w:after="0" w:line="268" w:lineRule="auto"/>
        <w:contextualSpacing/>
      </w:pPr>
      <w:r w:rsidRPr="00F2751F">
        <w:t xml:space="preserve">Táto zmluva nadobúda platnosť dňom podpisu obidvomi zmluvnými stranami a </w:t>
      </w:r>
      <w:r w:rsidRPr="00F2751F">
        <w:tab/>
        <w:t>účinnosť dňom nasledujúcim po dni jej zverejnenia v Centrálnom registri zmlúv</w:t>
      </w:r>
    </w:p>
    <w:p w:rsidR="00B16395" w:rsidRPr="00F2751F" w:rsidRDefault="00B16395" w:rsidP="00A51003">
      <w:pPr>
        <w:numPr>
          <w:ilvl w:val="1"/>
          <w:numId w:val="38"/>
        </w:numPr>
        <w:spacing w:after="0" w:line="268" w:lineRule="auto"/>
        <w:contextualSpacing/>
      </w:pPr>
      <w:r w:rsidRPr="00F2751F">
        <w:t xml:space="preserve">Táto zmluva je vypracovaná v 4 vyhotoveniach, z ktorých dve  si </w:t>
      </w:r>
      <w:r w:rsidRPr="00F2751F">
        <w:tab/>
        <w:t xml:space="preserve">ponechá objednávateľ a dve zhotoviteľ.  </w:t>
      </w:r>
    </w:p>
    <w:p w:rsidR="00B16395" w:rsidRDefault="00B16395" w:rsidP="00B16395">
      <w:pPr>
        <w:ind w:left="360"/>
        <w:rPr>
          <w:highlight w:val="yellow"/>
        </w:rPr>
      </w:pPr>
      <w:r>
        <w:rPr>
          <w:highlight w:val="yellow"/>
        </w:rPr>
        <w:t xml:space="preserve"> </w:t>
      </w:r>
    </w:p>
    <w:p w:rsidR="00B16395" w:rsidRDefault="00B16395" w:rsidP="00B16395">
      <w:pPr>
        <w:spacing w:line="268" w:lineRule="auto"/>
        <w:ind w:left="360"/>
      </w:pPr>
    </w:p>
    <w:p w:rsidR="00B16395" w:rsidRDefault="00B16395" w:rsidP="00B16395">
      <w:pPr>
        <w:spacing w:line="268" w:lineRule="auto"/>
        <w:ind w:left="360"/>
      </w:pPr>
    </w:p>
    <w:p w:rsidR="00B16395" w:rsidRPr="00B16395" w:rsidRDefault="00B16395" w:rsidP="00B16395">
      <w:pPr>
        <w:spacing w:line="268" w:lineRule="auto"/>
        <w:ind w:left="360"/>
      </w:pPr>
      <w:r w:rsidRPr="00B16395">
        <w:t>V Starej Ľubovni dňa</w:t>
      </w:r>
      <w:r w:rsidRPr="00B16395">
        <w:tab/>
      </w:r>
      <w:r w:rsidRPr="00B16395">
        <w:tab/>
      </w:r>
      <w:r w:rsidRPr="00B16395">
        <w:tab/>
      </w:r>
      <w:r w:rsidRPr="00B16395">
        <w:tab/>
        <w:t xml:space="preserve">       </w:t>
      </w:r>
      <w:r>
        <w:tab/>
      </w:r>
      <w:r>
        <w:tab/>
      </w:r>
      <w:r>
        <w:tab/>
      </w:r>
      <w:r>
        <w:tab/>
      </w:r>
      <w:r>
        <w:tab/>
        <w:t xml:space="preserve">                                               </w:t>
      </w:r>
      <w:r w:rsidRPr="00B16395">
        <w:t>V .....</w:t>
      </w:r>
      <w:r>
        <w:t>....................</w:t>
      </w:r>
      <w:r w:rsidRPr="00B16395">
        <w:t xml:space="preserve">.. dňa                                                                              </w:t>
      </w:r>
    </w:p>
    <w:p w:rsidR="00B16395" w:rsidRPr="00B16395" w:rsidRDefault="00B16395" w:rsidP="00B16395">
      <w:pPr>
        <w:spacing w:line="266" w:lineRule="auto"/>
        <w:ind w:left="360"/>
        <w:rPr>
          <w:i/>
        </w:rPr>
      </w:pPr>
    </w:p>
    <w:p w:rsidR="00B16395" w:rsidRPr="00B16395" w:rsidRDefault="00B16395" w:rsidP="00B16395">
      <w:pPr>
        <w:spacing w:line="266" w:lineRule="auto"/>
        <w:rPr>
          <w:i/>
        </w:rPr>
      </w:pPr>
    </w:p>
    <w:p w:rsidR="00B16395" w:rsidRPr="00B16395" w:rsidRDefault="00B16395" w:rsidP="00B16395">
      <w:pPr>
        <w:spacing w:line="266" w:lineRule="auto"/>
        <w:rPr>
          <w:i/>
        </w:rPr>
      </w:pPr>
    </w:p>
    <w:p w:rsidR="00B16395" w:rsidRPr="00B16395" w:rsidRDefault="00B16395" w:rsidP="00B16395">
      <w:pPr>
        <w:spacing w:line="266" w:lineRule="auto"/>
        <w:rPr>
          <w:i/>
        </w:rPr>
      </w:pPr>
      <w:r>
        <w:rPr>
          <w:i/>
        </w:rPr>
        <w:t xml:space="preserve">        </w:t>
      </w:r>
      <w:r w:rsidRPr="00B16395">
        <w:rPr>
          <w:i/>
        </w:rPr>
        <w:t>Za objednávateľa:</w:t>
      </w:r>
      <w:r w:rsidRPr="00B16395">
        <w:rPr>
          <w:i/>
        </w:rPr>
        <w:tab/>
      </w:r>
      <w:r w:rsidRPr="00B16395">
        <w:rPr>
          <w:i/>
        </w:rPr>
        <w:tab/>
      </w:r>
      <w:r w:rsidRPr="00B16395">
        <w:rPr>
          <w:i/>
        </w:rPr>
        <w:tab/>
      </w:r>
      <w:r w:rsidRPr="00B16395">
        <w:rPr>
          <w:i/>
        </w:rPr>
        <w:tab/>
      </w:r>
      <w:r w:rsidRPr="00B16395">
        <w:rPr>
          <w:i/>
        </w:rPr>
        <w:tab/>
      </w:r>
      <w:r>
        <w:rPr>
          <w:i/>
        </w:rPr>
        <w:t xml:space="preserve">                                                             </w:t>
      </w:r>
      <w:r w:rsidRPr="00B16395">
        <w:rPr>
          <w:i/>
        </w:rPr>
        <w:t>Za zhotoviteľa</w:t>
      </w:r>
      <w:r w:rsidRPr="00B16395">
        <w:rPr>
          <w:i/>
        </w:rPr>
        <w:tab/>
        <w:t xml:space="preserve">:                                                                  </w:t>
      </w:r>
    </w:p>
    <w:p w:rsidR="00C97C52" w:rsidRPr="005037D0" w:rsidRDefault="00C97C52" w:rsidP="00C97C52">
      <w:pPr>
        <w:spacing w:line="268" w:lineRule="auto"/>
        <w:ind w:left="360"/>
        <w:rPr>
          <w:highlight w:val="yellow"/>
        </w:rPr>
      </w:pPr>
    </w:p>
    <w:p w:rsidR="00C97C52" w:rsidRDefault="00C97C52"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B16395" w:rsidRDefault="00B16395" w:rsidP="00C97C52">
      <w:pPr>
        <w:spacing w:line="268" w:lineRule="auto"/>
        <w:ind w:left="360"/>
        <w:rPr>
          <w:i/>
          <w:highlight w:val="yellow"/>
        </w:rPr>
      </w:pPr>
    </w:p>
    <w:p w:rsidR="00C97C52" w:rsidRPr="005037D0" w:rsidRDefault="00C97C52" w:rsidP="00C97C52">
      <w:pPr>
        <w:spacing w:line="268" w:lineRule="auto"/>
        <w:ind w:left="360"/>
        <w:rPr>
          <w:i/>
          <w:highlight w:val="yellow"/>
        </w:rPr>
      </w:pPr>
    </w:p>
    <w:p w:rsidR="00C97C52" w:rsidRPr="00B16395" w:rsidRDefault="00C97C52" w:rsidP="001D2DCF">
      <w:pPr>
        <w:spacing w:line="268" w:lineRule="auto"/>
        <w:ind w:left="350" w:firstLine="0"/>
        <w:rPr>
          <w:i/>
        </w:rPr>
      </w:pPr>
      <w:r w:rsidRPr="00B16395">
        <w:rPr>
          <w:i/>
        </w:rPr>
        <w:lastRenderedPageBreak/>
        <w:t>Príloha č. 1</w:t>
      </w:r>
      <w:r w:rsidR="00B16395" w:rsidRPr="00B16395">
        <w:rPr>
          <w:i/>
        </w:rPr>
        <w:t>,2</w:t>
      </w:r>
      <w:r w:rsidRPr="00B16395">
        <w:rPr>
          <w:i/>
        </w:rPr>
        <w:t xml:space="preserve"> k Zmluve o dielo č</w:t>
      </w:r>
      <w:r w:rsidR="00CF6A1E" w:rsidRPr="00B16395">
        <w:rPr>
          <w:i/>
        </w:rPr>
        <w:t>.</w:t>
      </w:r>
      <w:r w:rsidR="00B16395" w:rsidRPr="00B16395">
        <w:rPr>
          <w:i/>
        </w:rPr>
        <w:t xml:space="preserve"> 66</w:t>
      </w:r>
      <w:r w:rsidRPr="00B16395">
        <w:rPr>
          <w:i/>
        </w:rPr>
        <w:t>/201</w:t>
      </w:r>
      <w:r w:rsidR="00B16395" w:rsidRPr="00B16395">
        <w:rPr>
          <w:i/>
        </w:rPr>
        <w:t>9</w:t>
      </w:r>
      <w:r w:rsidRPr="00B16395">
        <w:rPr>
          <w:i/>
        </w:rPr>
        <w:t xml:space="preserve"> uzavretej medzi ............... a Ľubovnianskou nemocnicou, </w:t>
      </w:r>
      <w:proofErr w:type="spellStart"/>
      <w:r w:rsidRPr="00B16395">
        <w:rPr>
          <w:i/>
        </w:rPr>
        <w:t>n.o</w:t>
      </w:r>
      <w:proofErr w:type="spellEnd"/>
      <w:r w:rsidRPr="00B16395">
        <w:rPr>
          <w:i/>
        </w:rPr>
        <w:t xml:space="preserve">. </w:t>
      </w:r>
    </w:p>
    <w:p w:rsidR="00C97C52" w:rsidRPr="00B16395" w:rsidRDefault="00C97C52" w:rsidP="00C97C52">
      <w:pPr>
        <w:spacing w:line="268" w:lineRule="auto"/>
        <w:ind w:left="360"/>
        <w:rPr>
          <w:b/>
          <w:u w:val="single"/>
        </w:rPr>
      </w:pPr>
      <w:r w:rsidRPr="00B16395">
        <w:t xml:space="preserve">    </w:t>
      </w:r>
    </w:p>
    <w:p w:rsidR="00C97C52" w:rsidRPr="00B16395" w:rsidRDefault="00C97C52" w:rsidP="00C97C52">
      <w:pPr>
        <w:spacing w:line="268" w:lineRule="auto"/>
        <w:ind w:left="360"/>
        <w:jc w:val="center"/>
        <w:rPr>
          <w:b/>
          <w:u w:val="single"/>
        </w:rPr>
      </w:pPr>
      <w:r w:rsidRPr="00B16395">
        <w:rPr>
          <w:b/>
          <w:u w:val="single"/>
        </w:rPr>
        <w:t xml:space="preserve">OCENENÝ POLOŽKOVITÝ VÝKAZ VÝMER VRÁTANE CELKOVÝCH NÁKLADOV A REKAPITULÁCIE ODDIELOV </w:t>
      </w:r>
    </w:p>
    <w:p w:rsidR="00C97C52" w:rsidRPr="00B16395" w:rsidRDefault="00C97C52" w:rsidP="00C97C52">
      <w:pPr>
        <w:spacing w:line="268" w:lineRule="auto"/>
        <w:ind w:left="360"/>
        <w:jc w:val="center"/>
        <w:rPr>
          <w:b/>
          <w:u w:val="single"/>
        </w:rPr>
      </w:pPr>
      <w:r w:rsidRPr="00B16395">
        <w:rPr>
          <w:b/>
          <w:u w:val="single"/>
        </w:rPr>
        <w:t xml:space="preserve">členený na </w:t>
      </w:r>
    </w:p>
    <w:p w:rsidR="00C97C52" w:rsidRPr="00B16395" w:rsidRDefault="00C97C52" w:rsidP="00C97C52">
      <w:pPr>
        <w:spacing w:line="268" w:lineRule="auto"/>
        <w:ind w:left="360"/>
        <w:jc w:val="center"/>
        <w:rPr>
          <w:b/>
          <w:u w:val="single"/>
        </w:rPr>
      </w:pPr>
      <w:r w:rsidRPr="00B16395">
        <w:rPr>
          <w:b/>
          <w:u w:val="single"/>
        </w:rPr>
        <w:t>•</w:t>
      </w:r>
      <w:r w:rsidRPr="00B16395">
        <w:rPr>
          <w:b/>
          <w:u w:val="single"/>
        </w:rPr>
        <w:tab/>
        <w:t xml:space="preserve">výkaz výmer </w:t>
      </w:r>
      <w:r w:rsidR="00431964" w:rsidRPr="00B16395">
        <w:rPr>
          <w:b/>
          <w:u w:val="single"/>
        </w:rPr>
        <w:t>Chirurgick</w:t>
      </w:r>
      <w:r w:rsidR="003854AD">
        <w:rPr>
          <w:b/>
          <w:u w:val="single"/>
        </w:rPr>
        <w:t xml:space="preserve">o-traumatologické </w:t>
      </w:r>
      <w:r w:rsidR="00431964" w:rsidRPr="00B16395">
        <w:rPr>
          <w:b/>
          <w:u w:val="single"/>
        </w:rPr>
        <w:t>oddelenie</w:t>
      </w:r>
    </w:p>
    <w:p w:rsidR="00C97C52" w:rsidRPr="00B16395" w:rsidRDefault="00C97C52" w:rsidP="00C97C52">
      <w:pPr>
        <w:spacing w:line="268" w:lineRule="auto"/>
        <w:ind w:left="360"/>
        <w:jc w:val="center"/>
        <w:rPr>
          <w:b/>
          <w:u w:val="single"/>
        </w:rPr>
      </w:pPr>
      <w:r w:rsidRPr="00B16395">
        <w:rPr>
          <w:b/>
          <w:u w:val="single"/>
        </w:rPr>
        <w:t>•</w:t>
      </w:r>
      <w:r w:rsidRPr="00B16395">
        <w:rPr>
          <w:b/>
          <w:u w:val="single"/>
        </w:rPr>
        <w:tab/>
        <w:t xml:space="preserve">výkaz výmer </w:t>
      </w:r>
      <w:r w:rsidR="00431964" w:rsidRPr="00B16395">
        <w:rPr>
          <w:b/>
          <w:u w:val="single"/>
        </w:rPr>
        <w:t>Gynekologick</w:t>
      </w:r>
      <w:r w:rsidR="003854AD">
        <w:rPr>
          <w:b/>
          <w:u w:val="single"/>
        </w:rPr>
        <w:t>o-</w:t>
      </w:r>
      <w:proofErr w:type="spellStart"/>
      <w:r w:rsidR="003854AD">
        <w:rPr>
          <w:b/>
          <w:u w:val="single"/>
        </w:rPr>
        <w:t>pôrodnické</w:t>
      </w:r>
      <w:proofErr w:type="spellEnd"/>
      <w:r w:rsidR="00431964" w:rsidRPr="00B16395">
        <w:rPr>
          <w:b/>
          <w:u w:val="single"/>
        </w:rPr>
        <w:t xml:space="preserve"> oddelenie</w:t>
      </w:r>
    </w:p>
    <w:p w:rsidR="00C97C52" w:rsidRPr="00B16395" w:rsidRDefault="00C97C52" w:rsidP="00C97C52">
      <w:pPr>
        <w:spacing w:line="268" w:lineRule="auto"/>
        <w:ind w:left="360"/>
        <w:rPr>
          <w:b/>
          <w:u w:val="single"/>
        </w:rPr>
      </w:pP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p>
    <w:p w:rsidR="00C97C52" w:rsidRPr="00B16395" w:rsidRDefault="00C97C52" w:rsidP="00C97C52">
      <w:pPr>
        <w:spacing w:line="268" w:lineRule="auto"/>
        <w:ind w:left="360"/>
      </w:pPr>
    </w:p>
    <w:p w:rsidR="00C97C52" w:rsidRPr="00B16395" w:rsidRDefault="00C97C52" w:rsidP="00C97C52">
      <w:pPr>
        <w:spacing w:line="268" w:lineRule="auto"/>
        <w:ind w:left="360"/>
      </w:pPr>
    </w:p>
    <w:p w:rsidR="00C97C52" w:rsidRPr="00B16395" w:rsidRDefault="00C97C52" w:rsidP="00C97C52">
      <w:pPr>
        <w:spacing w:line="268" w:lineRule="auto"/>
        <w:ind w:left="360"/>
      </w:pPr>
    </w:p>
    <w:p w:rsidR="00C97C52" w:rsidRPr="00B16395" w:rsidRDefault="00C97C52" w:rsidP="00C97C52">
      <w:pPr>
        <w:spacing w:line="268" w:lineRule="auto"/>
        <w:ind w:left="360"/>
      </w:pPr>
    </w:p>
    <w:p w:rsidR="00C97C52" w:rsidRPr="00B16395" w:rsidRDefault="00C97C52" w:rsidP="00C97C52">
      <w:pPr>
        <w:spacing w:line="268" w:lineRule="auto"/>
        <w:ind w:left="360"/>
      </w:pPr>
    </w:p>
    <w:p w:rsidR="00C97C52" w:rsidRPr="00B16395" w:rsidRDefault="00C97C52" w:rsidP="00C97C52">
      <w:pPr>
        <w:spacing w:line="268" w:lineRule="auto"/>
        <w:ind w:left="360"/>
      </w:pPr>
    </w:p>
    <w:p w:rsidR="00C97C52" w:rsidRPr="00B16395" w:rsidRDefault="00C97C52" w:rsidP="00C97C52">
      <w:pPr>
        <w:spacing w:line="268" w:lineRule="auto"/>
        <w:ind w:left="0" w:firstLine="0"/>
      </w:pPr>
    </w:p>
    <w:p w:rsidR="00C97C52" w:rsidRPr="00B16395" w:rsidRDefault="00C97C52" w:rsidP="00C97C52">
      <w:pPr>
        <w:spacing w:line="268" w:lineRule="auto"/>
        <w:ind w:left="360"/>
      </w:pP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Táto príloha č. 1</w:t>
      </w:r>
      <w:r w:rsidR="00B16395" w:rsidRPr="00B16395">
        <w:t xml:space="preserve">,2 </w:t>
      </w:r>
      <w:r w:rsidRPr="00B16395">
        <w:t xml:space="preserve"> je neoddeliteľnou súčasťou Zmluvy o dielo č. ....../201</w:t>
      </w:r>
      <w:r w:rsidR="00B16395" w:rsidRPr="00B16395">
        <w:t>9</w:t>
      </w: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V …………………..., dňa .....................                               V .........................., dňa ..................... </w:t>
      </w:r>
    </w:p>
    <w:p w:rsidR="00C97C52" w:rsidRPr="00B16395" w:rsidRDefault="00C97C52" w:rsidP="00C97C52">
      <w:pPr>
        <w:spacing w:line="268" w:lineRule="auto"/>
        <w:ind w:left="360"/>
      </w:pPr>
      <w:r w:rsidRPr="00B16395">
        <w:t xml:space="preserve"> </w:t>
      </w:r>
    </w:p>
    <w:p w:rsidR="00C97C52" w:rsidRPr="00B16395" w:rsidRDefault="00C97C52" w:rsidP="00C97C52">
      <w:pPr>
        <w:spacing w:line="268" w:lineRule="auto"/>
        <w:ind w:left="360"/>
      </w:pPr>
      <w:r w:rsidRPr="00B16395">
        <w:t xml:space="preserve">Objednávateľ:                                                                              Zhotoviteľ: </w:t>
      </w:r>
    </w:p>
    <w:p w:rsidR="00C97C52" w:rsidRPr="00B16395" w:rsidRDefault="00C97C52" w:rsidP="00C97C52">
      <w:pPr>
        <w:spacing w:line="268" w:lineRule="auto"/>
        <w:ind w:left="360"/>
        <w:jc w:val="center"/>
        <w:rPr>
          <w:b/>
          <w:u w:val="single"/>
        </w:rPr>
      </w:pPr>
    </w:p>
    <w:p w:rsidR="00C97C52" w:rsidRPr="005037D0" w:rsidRDefault="00C97C52" w:rsidP="00C97C52">
      <w:pPr>
        <w:spacing w:line="268" w:lineRule="auto"/>
        <w:ind w:left="360"/>
        <w:rPr>
          <w:highlight w:val="yellow"/>
        </w:rPr>
      </w:pPr>
    </w:p>
    <w:p w:rsidR="000347FA" w:rsidRPr="00B16395" w:rsidRDefault="000347FA" w:rsidP="00B16395">
      <w:pPr>
        <w:tabs>
          <w:tab w:val="left" w:pos="9072"/>
        </w:tabs>
        <w:spacing w:after="0" w:line="256" w:lineRule="auto"/>
        <w:ind w:left="0" w:firstLine="0"/>
        <w:rPr>
          <w:color w:val="000000" w:themeColor="text1"/>
          <w:highlight w:val="yellow"/>
        </w:rPr>
      </w:pPr>
    </w:p>
    <w:p w:rsidR="001C2AAA" w:rsidRPr="00D13EE9" w:rsidRDefault="001C2AAA" w:rsidP="008654BE">
      <w:pPr>
        <w:tabs>
          <w:tab w:val="left" w:pos="9072"/>
        </w:tabs>
        <w:spacing w:after="0" w:line="259" w:lineRule="auto"/>
        <w:ind w:left="142" w:right="-1" w:firstLine="0"/>
        <w:jc w:val="left"/>
        <w:rPr>
          <w:color w:val="auto"/>
          <w:sz w:val="22"/>
        </w:rPr>
        <w:sectPr w:rsidR="001C2AAA" w:rsidRPr="00D13EE9" w:rsidSect="004547F4">
          <w:headerReference w:type="even" r:id="rId8"/>
          <w:headerReference w:type="default" r:id="rId9"/>
          <w:footerReference w:type="even" r:id="rId10"/>
          <w:footerReference w:type="default" r:id="rId11"/>
          <w:headerReference w:type="first" r:id="rId12"/>
          <w:footerReference w:type="first" r:id="rId13"/>
          <w:pgSz w:w="11900" w:h="16840"/>
          <w:pgMar w:top="1409" w:right="1268" w:bottom="1438" w:left="1277" w:header="708" w:footer="720" w:gutter="0"/>
          <w:cols w:space="708"/>
        </w:sectPr>
      </w:pPr>
    </w:p>
    <w:p w:rsidR="00F96659" w:rsidRPr="00375DAA" w:rsidRDefault="00F96659" w:rsidP="00EE4A5F">
      <w:pPr>
        <w:tabs>
          <w:tab w:val="left" w:pos="9072"/>
        </w:tabs>
        <w:spacing w:after="0"/>
        <w:jc w:val="right"/>
        <w:rPr>
          <w:b/>
          <w:i/>
          <w:color w:val="000000" w:themeColor="text1"/>
          <w:szCs w:val="24"/>
        </w:rPr>
      </w:pPr>
      <w:r w:rsidRPr="00375DAA">
        <w:rPr>
          <w:i/>
          <w:color w:val="000000" w:themeColor="text1"/>
          <w:szCs w:val="24"/>
        </w:rPr>
        <w:lastRenderedPageBreak/>
        <w:t>Príloha č. 1 súťažných podkladov</w:t>
      </w:r>
    </w:p>
    <w:p w:rsidR="00F96659" w:rsidRPr="00375DAA" w:rsidRDefault="00F96659" w:rsidP="00F96659">
      <w:pPr>
        <w:pStyle w:val="Default"/>
        <w:rPr>
          <w:b/>
          <w:bCs/>
          <w:color w:val="FF0000"/>
        </w:rPr>
      </w:pPr>
    </w:p>
    <w:p w:rsidR="00EE4A5F" w:rsidRPr="00D13EE9" w:rsidRDefault="00604CFE" w:rsidP="00604CFE">
      <w:pPr>
        <w:pStyle w:val="Default"/>
        <w:jc w:val="center"/>
        <w:rPr>
          <w:b/>
          <w:color w:val="000000" w:themeColor="text1"/>
        </w:rPr>
      </w:pPr>
      <w:r w:rsidRPr="00D13EE9">
        <w:rPr>
          <w:b/>
          <w:color w:val="000000" w:themeColor="text1"/>
        </w:rPr>
        <w:t>Návrh na plnenie kritérií vyhodnotenia ponúk</w:t>
      </w:r>
    </w:p>
    <w:p w:rsidR="00604CFE" w:rsidRPr="00D13EE9" w:rsidRDefault="00604CFE" w:rsidP="00604CFE">
      <w:pPr>
        <w:pStyle w:val="Default"/>
        <w:jc w:val="center"/>
        <w:rPr>
          <w:b/>
          <w:bCs/>
          <w:color w:val="000000" w:themeColor="text1"/>
        </w:rPr>
      </w:pPr>
    </w:p>
    <w:p w:rsidR="00491A0A" w:rsidRDefault="00F96659" w:rsidP="00491A0A">
      <w:pPr>
        <w:pStyle w:val="Default"/>
        <w:ind w:left="2127" w:hanging="2127"/>
        <w:jc w:val="both"/>
        <w:rPr>
          <w:b/>
          <w:bCs/>
          <w:color w:val="000000" w:themeColor="text1"/>
          <w:sz w:val="23"/>
          <w:szCs w:val="23"/>
        </w:rPr>
      </w:pPr>
      <w:r w:rsidRPr="00491A0A">
        <w:rPr>
          <w:b/>
          <w:bCs/>
          <w:color w:val="000000" w:themeColor="text1"/>
          <w:sz w:val="23"/>
          <w:szCs w:val="23"/>
          <w:u w:val="single"/>
        </w:rPr>
        <w:t>Predmet zákazky:</w:t>
      </w:r>
      <w:r w:rsidRPr="00491A0A">
        <w:rPr>
          <w:b/>
          <w:bCs/>
          <w:color w:val="000000" w:themeColor="text1"/>
          <w:sz w:val="23"/>
          <w:szCs w:val="23"/>
        </w:rPr>
        <w:t xml:space="preserve"> </w:t>
      </w:r>
    </w:p>
    <w:p w:rsidR="00F96659" w:rsidRPr="00D13EE9" w:rsidRDefault="00C36105" w:rsidP="00F96659">
      <w:pPr>
        <w:pStyle w:val="Default"/>
        <w:rPr>
          <w:color w:val="000000" w:themeColor="text1"/>
        </w:rPr>
      </w:pPr>
      <w:r w:rsidRPr="00C36105">
        <w:rPr>
          <w:color w:val="000000" w:themeColor="text1"/>
          <w:sz w:val="23"/>
          <w:szCs w:val="23"/>
        </w:rPr>
        <w:t xml:space="preserve">Zdravotnícky nábytok s príslušenstvom </w:t>
      </w:r>
      <w:r w:rsidR="00FF3241">
        <w:rPr>
          <w:color w:val="000000" w:themeColor="text1"/>
          <w:sz w:val="23"/>
          <w:szCs w:val="23"/>
        </w:rPr>
        <w:t>pre</w:t>
      </w:r>
      <w:r w:rsidRPr="00C36105">
        <w:rPr>
          <w:color w:val="000000" w:themeColor="text1"/>
          <w:sz w:val="23"/>
          <w:szCs w:val="23"/>
        </w:rPr>
        <w:t xml:space="preserve"> </w:t>
      </w:r>
      <w:r w:rsidR="009950E0">
        <w:rPr>
          <w:color w:val="000000" w:themeColor="text1"/>
          <w:sz w:val="23"/>
          <w:szCs w:val="23"/>
        </w:rPr>
        <w:t>Chirurgicko-traumatologické oddelenie a Gynekologicko-pôrodnícke oddelenie</w:t>
      </w:r>
    </w:p>
    <w:p w:rsidR="00F96659" w:rsidRDefault="00F96659" w:rsidP="00F96659">
      <w:pPr>
        <w:pStyle w:val="Default"/>
        <w:rPr>
          <w:color w:val="000000" w:themeColor="text1"/>
          <w:sz w:val="22"/>
          <w:szCs w:val="22"/>
        </w:rPr>
      </w:pPr>
    </w:p>
    <w:p w:rsidR="00F96659" w:rsidRPr="00D13EE9" w:rsidRDefault="00F96659" w:rsidP="00F96659">
      <w:pPr>
        <w:pStyle w:val="Default"/>
        <w:rPr>
          <w:b/>
          <w:bCs/>
          <w:color w:val="000000" w:themeColor="text1"/>
          <w:sz w:val="22"/>
          <w:szCs w:val="22"/>
          <w:u w:val="single"/>
        </w:rPr>
      </w:pPr>
      <w:r w:rsidRPr="00D13EE9">
        <w:rPr>
          <w:b/>
          <w:bCs/>
          <w:color w:val="000000" w:themeColor="text1"/>
          <w:sz w:val="22"/>
          <w:szCs w:val="22"/>
          <w:u w:val="single"/>
        </w:rPr>
        <w:t xml:space="preserve">Identifikácia uchádzača: </w:t>
      </w:r>
    </w:p>
    <w:p w:rsidR="00136EE4" w:rsidRPr="00D13EE9" w:rsidRDefault="00136EE4" w:rsidP="00F96659">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013"/>
        <w:gridCol w:w="6799"/>
      </w:tblGrid>
      <w:tr w:rsidR="00136EE4" w:rsidRPr="00D13EE9" w:rsidTr="00375DAA">
        <w:tc>
          <w:tcPr>
            <w:tcW w:w="2013" w:type="dxa"/>
          </w:tcPr>
          <w:p w:rsidR="001A350D" w:rsidRPr="00D13EE9" w:rsidRDefault="001A350D" w:rsidP="00F96659">
            <w:pPr>
              <w:pStyle w:val="Default"/>
              <w:rPr>
                <w:b/>
                <w:bCs/>
                <w:color w:val="000000" w:themeColor="text1"/>
                <w:sz w:val="22"/>
                <w:szCs w:val="22"/>
              </w:rPr>
            </w:pPr>
          </w:p>
          <w:p w:rsidR="00F96659" w:rsidRPr="00D13EE9" w:rsidRDefault="00F96659" w:rsidP="00F96659">
            <w:pPr>
              <w:pStyle w:val="Default"/>
              <w:rPr>
                <w:b/>
                <w:bCs/>
                <w:color w:val="000000" w:themeColor="text1"/>
                <w:sz w:val="22"/>
                <w:szCs w:val="22"/>
              </w:rPr>
            </w:pPr>
            <w:r w:rsidRPr="00D13EE9">
              <w:rPr>
                <w:b/>
                <w:bCs/>
                <w:color w:val="000000" w:themeColor="text1"/>
                <w:sz w:val="22"/>
                <w:szCs w:val="22"/>
              </w:rPr>
              <w:t>Obchodné meno:</w:t>
            </w:r>
          </w:p>
          <w:p w:rsidR="001A350D" w:rsidRPr="00D13EE9" w:rsidRDefault="001A350D" w:rsidP="00F96659">
            <w:pPr>
              <w:pStyle w:val="Default"/>
              <w:rPr>
                <w:b/>
                <w:bCs/>
                <w:color w:val="000000" w:themeColor="text1"/>
                <w:sz w:val="22"/>
                <w:szCs w:val="22"/>
              </w:rPr>
            </w:pPr>
          </w:p>
        </w:tc>
        <w:tc>
          <w:tcPr>
            <w:tcW w:w="6799" w:type="dxa"/>
          </w:tcPr>
          <w:p w:rsidR="00F96659" w:rsidRPr="00D13EE9" w:rsidRDefault="00F96659" w:rsidP="00F96659">
            <w:pPr>
              <w:pStyle w:val="Default"/>
              <w:rPr>
                <w:b/>
                <w:bCs/>
                <w:color w:val="000000" w:themeColor="text1"/>
                <w:sz w:val="22"/>
                <w:szCs w:val="22"/>
              </w:rPr>
            </w:pPr>
          </w:p>
        </w:tc>
      </w:tr>
      <w:tr w:rsidR="00136EE4" w:rsidRPr="00D13EE9" w:rsidTr="00375DAA">
        <w:tc>
          <w:tcPr>
            <w:tcW w:w="2013" w:type="dxa"/>
          </w:tcPr>
          <w:p w:rsidR="00F96659" w:rsidRPr="00D13EE9" w:rsidRDefault="00F96659" w:rsidP="00F96659">
            <w:pPr>
              <w:pStyle w:val="Default"/>
              <w:rPr>
                <w:b/>
                <w:bCs/>
                <w:color w:val="000000" w:themeColor="text1"/>
                <w:sz w:val="22"/>
                <w:szCs w:val="22"/>
              </w:rPr>
            </w:pPr>
            <w:r w:rsidRPr="00D13EE9">
              <w:rPr>
                <w:b/>
                <w:bCs/>
                <w:color w:val="000000" w:themeColor="text1"/>
                <w:sz w:val="22"/>
                <w:szCs w:val="22"/>
              </w:rPr>
              <w:t>Adresa sídla:</w:t>
            </w:r>
          </w:p>
        </w:tc>
        <w:tc>
          <w:tcPr>
            <w:tcW w:w="6799" w:type="dxa"/>
          </w:tcPr>
          <w:p w:rsidR="00F96659" w:rsidRPr="00D13EE9" w:rsidRDefault="00F96659" w:rsidP="00F96659">
            <w:pPr>
              <w:pStyle w:val="Default"/>
              <w:rPr>
                <w:bCs/>
                <w:color w:val="000000" w:themeColor="text1"/>
                <w:sz w:val="22"/>
                <w:szCs w:val="22"/>
              </w:rPr>
            </w:pPr>
          </w:p>
        </w:tc>
      </w:tr>
      <w:tr w:rsidR="00136EE4" w:rsidRPr="00D13EE9" w:rsidTr="00375DAA">
        <w:tc>
          <w:tcPr>
            <w:tcW w:w="2013" w:type="dxa"/>
          </w:tcPr>
          <w:p w:rsidR="00F96659" w:rsidRPr="00D13EE9" w:rsidRDefault="00F96659" w:rsidP="00F96659">
            <w:pPr>
              <w:pStyle w:val="Default"/>
              <w:rPr>
                <w:b/>
                <w:bCs/>
                <w:color w:val="000000" w:themeColor="text1"/>
                <w:sz w:val="22"/>
                <w:szCs w:val="22"/>
              </w:rPr>
            </w:pPr>
            <w:r w:rsidRPr="00D13EE9">
              <w:rPr>
                <w:b/>
                <w:bCs/>
                <w:color w:val="000000" w:themeColor="text1"/>
                <w:sz w:val="22"/>
                <w:szCs w:val="22"/>
              </w:rPr>
              <w:t>IČO:</w:t>
            </w:r>
          </w:p>
        </w:tc>
        <w:tc>
          <w:tcPr>
            <w:tcW w:w="6799" w:type="dxa"/>
          </w:tcPr>
          <w:p w:rsidR="00F96659" w:rsidRPr="00D13EE9" w:rsidRDefault="00F96659" w:rsidP="00F96659">
            <w:pPr>
              <w:pStyle w:val="Default"/>
              <w:rPr>
                <w:bCs/>
                <w:color w:val="000000" w:themeColor="text1"/>
                <w:sz w:val="22"/>
                <w:szCs w:val="22"/>
              </w:rPr>
            </w:pPr>
          </w:p>
        </w:tc>
      </w:tr>
      <w:tr w:rsidR="00136EE4" w:rsidRPr="00D13EE9" w:rsidTr="00375DAA">
        <w:tc>
          <w:tcPr>
            <w:tcW w:w="2013" w:type="dxa"/>
          </w:tcPr>
          <w:p w:rsidR="00F96659" w:rsidRPr="00D13EE9" w:rsidRDefault="00F96659" w:rsidP="00F96659">
            <w:pPr>
              <w:pStyle w:val="Default"/>
              <w:rPr>
                <w:b/>
                <w:bCs/>
                <w:color w:val="000000" w:themeColor="text1"/>
                <w:sz w:val="22"/>
                <w:szCs w:val="22"/>
              </w:rPr>
            </w:pPr>
            <w:r w:rsidRPr="00D13EE9">
              <w:rPr>
                <w:b/>
                <w:bCs/>
                <w:color w:val="000000" w:themeColor="text1"/>
                <w:sz w:val="22"/>
                <w:szCs w:val="22"/>
              </w:rPr>
              <w:t>Zastúpený:</w:t>
            </w:r>
          </w:p>
        </w:tc>
        <w:tc>
          <w:tcPr>
            <w:tcW w:w="6799" w:type="dxa"/>
          </w:tcPr>
          <w:p w:rsidR="00F96659" w:rsidRPr="00D13EE9" w:rsidRDefault="00F96659" w:rsidP="00F96659">
            <w:pPr>
              <w:pStyle w:val="Default"/>
              <w:rPr>
                <w:bCs/>
                <w:color w:val="000000" w:themeColor="text1"/>
                <w:sz w:val="22"/>
                <w:szCs w:val="22"/>
              </w:rPr>
            </w:pPr>
          </w:p>
        </w:tc>
      </w:tr>
    </w:tbl>
    <w:p w:rsidR="00F96659" w:rsidRPr="00D13EE9" w:rsidRDefault="00F96659"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r w:rsidRPr="00D13EE9">
        <w:rPr>
          <w:color w:val="000000" w:themeColor="text1"/>
          <w:sz w:val="22"/>
          <w:szCs w:val="22"/>
        </w:rPr>
        <w:t>Platca DPH/</w:t>
      </w:r>
      <w:proofErr w:type="spellStart"/>
      <w:r w:rsidRPr="00D13EE9">
        <w:rPr>
          <w:color w:val="000000" w:themeColor="text1"/>
          <w:sz w:val="22"/>
          <w:szCs w:val="22"/>
        </w:rPr>
        <w:t>neplatca</w:t>
      </w:r>
      <w:proofErr w:type="spellEnd"/>
      <w:r w:rsidRPr="00D13EE9">
        <w:rPr>
          <w:color w:val="000000" w:themeColor="text1"/>
          <w:sz w:val="22"/>
          <w:szCs w:val="22"/>
        </w:rPr>
        <w:t xml:space="preserve"> DPH* </w:t>
      </w:r>
    </w:p>
    <w:p w:rsidR="00F96659" w:rsidRPr="00D13EE9" w:rsidRDefault="00F96659" w:rsidP="00F96659">
      <w:pPr>
        <w:pStyle w:val="Default"/>
        <w:rPr>
          <w:i/>
          <w:iCs/>
          <w:color w:val="000000" w:themeColor="text1"/>
          <w:sz w:val="22"/>
          <w:szCs w:val="22"/>
        </w:rPr>
      </w:pPr>
      <w:r w:rsidRPr="00D13EE9">
        <w:rPr>
          <w:i/>
          <w:iCs/>
          <w:color w:val="000000" w:themeColor="text1"/>
          <w:sz w:val="22"/>
          <w:szCs w:val="22"/>
        </w:rPr>
        <w:t xml:space="preserve">* </w:t>
      </w:r>
      <w:proofErr w:type="spellStart"/>
      <w:r w:rsidRPr="00D13EE9">
        <w:rPr>
          <w:i/>
          <w:iCs/>
          <w:color w:val="000000" w:themeColor="text1"/>
          <w:sz w:val="22"/>
          <w:szCs w:val="22"/>
        </w:rPr>
        <w:t>nehodiace</w:t>
      </w:r>
      <w:proofErr w:type="spellEnd"/>
      <w:r w:rsidRPr="00D13EE9">
        <w:rPr>
          <w:i/>
          <w:iCs/>
          <w:color w:val="000000" w:themeColor="text1"/>
          <w:sz w:val="22"/>
          <w:szCs w:val="22"/>
        </w:rPr>
        <w:t xml:space="preserve"> sa prečiarknite </w:t>
      </w:r>
    </w:p>
    <w:p w:rsidR="00F96659" w:rsidRPr="00D13EE9" w:rsidRDefault="00F96659" w:rsidP="00F96659">
      <w:pPr>
        <w:pStyle w:val="Default"/>
        <w:rPr>
          <w:color w:val="000000" w:themeColor="text1"/>
          <w:sz w:val="22"/>
          <w:szCs w:val="22"/>
        </w:rPr>
      </w:pPr>
    </w:p>
    <w:p w:rsidR="00F96659" w:rsidRPr="00D13EE9" w:rsidRDefault="00F96659" w:rsidP="00F96659">
      <w:pPr>
        <w:pStyle w:val="Default"/>
        <w:rPr>
          <w:b/>
          <w:color w:val="000000" w:themeColor="text1"/>
          <w:sz w:val="22"/>
          <w:szCs w:val="22"/>
        </w:rPr>
      </w:pPr>
    </w:p>
    <w:p w:rsidR="00021C8B" w:rsidRPr="00021C8B" w:rsidRDefault="00F96659" w:rsidP="00021C8B">
      <w:pPr>
        <w:pStyle w:val="Default"/>
        <w:rPr>
          <w:color w:val="000000" w:themeColor="text1"/>
          <w:sz w:val="22"/>
          <w:szCs w:val="22"/>
        </w:rPr>
      </w:pPr>
      <w:r w:rsidRPr="00D13EE9">
        <w:rPr>
          <w:b/>
          <w:color w:val="000000" w:themeColor="text1"/>
          <w:sz w:val="22"/>
          <w:szCs w:val="22"/>
          <w:u w:val="single"/>
        </w:rPr>
        <w:t>Kritérium:</w:t>
      </w:r>
      <w:r w:rsidRPr="00D13EE9">
        <w:rPr>
          <w:color w:val="000000" w:themeColor="text1"/>
          <w:sz w:val="22"/>
          <w:szCs w:val="22"/>
        </w:rPr>
        <w:t xml:space="preserve"> </w:t>
      </w:r>
      <w:r w:rsidR="005F0052">
        <w:rPr>
          <w:color w:val="000000" w:themeColor="text1"/>
          <w:sz w:val="22"/>
          <w:szCs w:val="22"/>
        </w:rPr>
        <w:t>naj</w:t>
      </w:r>
      <w:r w:rsidR="00C36105">
        <w:rPr>
          <w:color w:val="000000" w:themeColor="text1"/>
          <w:sz w:val="22"/>
          <w:szCs w:val="22"/>
        </w:rPr>
        <w:t>nižšia</w:t>
      </w:r>
      <w:r w:rsidR="005F0052">
        <w:rPr>
          <w:color w:val="000000" w:themeColor="text1"/>
          <w:sz w:val="22"/>
          <w:szCs w:val="22"/>
        </w:rPr>
        <w:t xml:space="preserve"> cen</w:t>
      </w:r>
      <w:r w:rsidR="00C36105">
        <w:rPr>
          <w:color w:val="000000" w:themeColor="text1"/>
          <w:sz w:val="22"/>
          <w:szCs w:val="22"/>
        </w:rPr>
        <w:t>a</w:t>
      </w:r>
      <w:r w:rsidR="005F0052">
        <w:rPr>
          <w:color w:val="000000" w:themeColor="text1"/>
          <w:sz w:val="22"/>
          <w:szCs w:val="22"/>
        </w:rPr>
        <w:t xml:space="preserve"> </w:t>
      </w:r>
      <w:r w:rsidR="00021C8B" w:rsidRPr="00021C8B">
        <w:rPr>
          <w:sz w:val="22"/>
          <w:szCs w:val="22"/>
        </w:rPr>
        <w:t>za celý predmet zákazky v € s</w:t>
      </w:r>
      <w:r w:rsidR="005F0052">
        <w:rPr>
          <w:sz w:val="22"/>
        </w:rPr>
        <w:t> </w:t>
      </w:r>
      <w:r w:rsidR="00021C8B" w:rsidRPr="00021C8B">
        <w:rPr>
          <w:sz w:val="22"/>
          <w:szCs w:val="22"/>
        </w:rPr>
        <w:t>DPH</w:t>
      </w:r>
      <w:r w:rsidR="005F0052">
        <w:rPr>
          <w:sz w:val="22"/>
          <w:szCs w:val="22"/>
        </w:rPr>
        <w:t xml:space="preserve"> </w:t>
      </w:r>
    </w:p>
    <w:p w:rsidR="00021C8B" w:rsidRPr="00D13EE9" w:rsidRDefault="00021C8B"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p>
    <w:tbl>
      <w:tblPr>
        <w:tblStyle w:val="Mriekatabuky"/>
        <w:tblW w:w="9388" w:type="dxa"/>
        <w:jc w:val="center"/>
        <w:tblLook w:val="04A0" w:firstRow="1" w:lastRow="0" w:firstColumn="1" w:lastColumn="0" w:noHBand="0" w:noVBand="1"/>
      </w:tblPr>
      <w:tblGrid>
        <w:gridCol w:w="4394"/>
        <w:gridCol w:w="1876"/>
        <w:gridCol w:w="1191"/>
        <w:gridCol w:w="1927"/>
      </w:tblGrid>
      <w:tr w:rsidR="00656E87" w:rsidRPr="00D13EE9" w:rsidTr="00604CFE">
        <w:trPr>
          <w:trHeight w:val="624"/>
          <w:jc w:val="center"/>
        </w:trPr>
        <w:tc>
          <w:tcPr>
            <w:tcW w:w="4394" w:type="dxa"/>
            <w:shd w:val="clear" w:color="auto" w:fill="B4C6E7" w:themeFill="accent1" w:themeFillTint="66"/>
          </w:tcPr>
          <w:p w:rsidR="00F96659" w:rsidRPr="00D13EE9" w:rsidRDefault="00F96659" w:rsidP="00F96659">
            <w:pPr>
              <w:pStyle w:val="Default"/>
              <w:rPr>
                <w:color w:val="000000" w:themeColor="text1"/>
                <w:sz w:val="22"/>
                <w:szCs w:val="22"/>
              </w:rPr>
            </w:pPr>
          </w:p>
          <w:p w:rsidR="00F96659" w:rsidRPr="00D13EE9" w:rsidRDefault="00F96659" w:rsidP="00F96659">
            <w:pPr>
              <w:pStyle w:val="Default"/>
              <w:jc w:val="center"/>
              <w:rPr>
                <w:color w:val="000000" w:themeColor="text1"/>
                <w:sz w:val="22"/>
                <w:szCs w:val="22"/>
              </w:rPr>
            </w:pPr>
            <w:r w:rsidRPr="00D13EE9">
              <w:rPr>
                <w:color w:val="000000" w:themeColor="text1"/>
                <w:sz w:val="22"/>
                <w:szCs w:val="22"/>
              </w:rPr>
              <w:t>Kritérium</w:t>
            </w:r>
            <w:r w:rsidR="005F0052">
              <w:rPr>
                <w:color w:val="000000" w:themeColor="text1"/>
                <w:sz w:val="22"/>
                <w:szCs w:val="22"/>
              </w:rPr>
              <w:t xml:space="preserve"> </w:t>
            </w:r>
          </w:p>
          <w:p w:rsidR="00F96659" w:rsidRPr="00D13EE9" w:rsidRDefault="00F96659" w:rsidP="00F96659">
            <w:pPr>
              <w:pStyle w:val="Default"/>
              <w:rPr>
                <w:color w:val="000000" w:themeColor="text1"/>
                <w:sz w:val="22"/>
                <w:szCs w:val="22"/>
              </w:rPr>
            </w:pPr>
          </w:p>
        </w:tc>
        <w:tc>
          <w:tcPr>
            <w:tcW w:w="1876" w:type="dxa"/>
            <w:shd w:val="clear" w:color="auto" w:fill="B4C6E7" w:themeFill="accent1" w:themeFillTint="66"/>
          </w:tcPr>
          <w:p w:rsidR="00F96659" w:rsidRPr="00D13EE9" w:rsidRDefault="00F96659" w:rsidP="00F96659">
            <w:pPr>
              <w:pStyle w:val="Default"/>
              <w:jc w:val="center"/>
              <w:rPr>
                <w:color w:val="000000" w:themeColor="text1"/>
                <w:sz w:val="22"/>
                <w:szCs w:val="22"/>
              </w:rPr>
            </w:pPr>
          </w:p>
          <w:p w:rsidR="00F96659" w:rsidRPr="00D13EE9" w:rsidRDefault="00F96659" w:rsidP="00F96659">
            <w:pPr>
              <w:pStyle w:val="Default"/>
              <w:jc w:val="center"/>
              <w:rPr>
                <w:color w:val="000000" w:themeColor="text1"/>
                <w:sz w:val="22"/>
                <w:szCs w:val="22"/>
              </w:rPr>
            </w:pPr>
            <w:r w:rsidRPr="00D13EE9">
              <w:rPr>
                <w:color w:val="000000" w:themeColor="text1"/>
                <w:sz w:val="22"/>
                <w:szCs w:val="22"/>
              </w:rPr>
              <w:t>Cena bez DPH</w:t>
            </w:r>
          </w:p>
        </w:tc>
        <w:tc>
          <w:tcPr>
            <w:tcW w:w="0" w:type="auto"/>
            <w:shd w:val="clear" w:color="auto" w:fill="B4C6E7" w:themeFill="accent1" w:themeFillTint="66"/>
          </w:tcPr>
          <w:p w:rsidR="00F96659" w:rsidRPr="00D13EE9" w:rsidRDefault="00F96659" w:rsidP="00F96659">
            <w:pPr>
              <w:pStyle w:val="Default"/>
              <w:jc w:val="center"/>
              <w:rPr>
                <w:color w:val="000000" w:themeColor="text1"/>
                <w:sz w:val="22"/>
                <w:szCs w:val="22"/>
              </w:rPr>
            </w:pPr>
            <w:r w:rsidRPr="00D13EE9">
              <w:rPr>
                <w:color w:val="000000" w:themeColor="text1"/>
                <w:sz w:val="22"/>
                <w:szCs w:val="22"/>
              </w:rPr>
              <w:t>DPH (20%)</w:t>
            </w:r>
          </w:p>
        </w:tc>
        <w:tc>
          <w:tcPr>
            <w:tcW w:w="1927" w:type="dxa"/>
            <w:shd w:val="clear" w:color="auto" w:fill="B4C6E7" w:themeFill="accent1" w:themeFillTint="66"/>
          </w:tcPr>
          <w:p w:rsidR="00F96659" w:rsidRPr="00D13EE9" w:rsidRDefault="00F96659" w:rsidP="00F96659">
            <w:pPr>
              <w:pStyle w:val="Default"/>
              <w:jc w:val="center"/>
              <w:rPr>
                <w:color w:val="000000" w:themeColor="text1"/>
                <w:sz w:val="22"/>
                <w:szCs w:val="22"/>
              </w:rPr>
            </w:pPr>
          </w:p>
          <w:p w:rsidR="00F96659" w:rsidRPr="00D13EE9" w:rsidRDefault="00F96659" w:rsidP="00F96659">
            <w:pPr>
              <w:pStyle w:val="Default"/>
              <w:jc w:val="center"/>
              <w:rPr>
                <w:color w:val="000000" w:themeColor="text1"/>
                <w:sz w:val="22"/>
                <w:szCs w:val="22"/>
              </w:rPr>
            </w:pPr>
            <w:r w:rsidRPr="00D13EE9">
              <w:rPr>
                <w:color w:val="000000" w:themeColor="text1"/>
                <w:sz w:val="22"/>
                <w:szCs w:val="22"/>
              </w:rPr>
              <w:t>Cena s DPH</w:t>
            </w:r>
          </w:p>
        </w:tc>
      </w:tr>
      <w:tr w:rsidR="00656E87" w:rsidRPr="00D13EE9" w:rsidTr="00604CFE">
        <w:trPr>
          <w:jc w:val="center"/>
        </w:trPr>
        <w:tc>
          <w:tcPr>
            <w:tcW w:w="4394" w:type="dxa"/>
          </w:tcPr>
          <w:p w:rsidR="00F96659" w:rsidRPr="00D13EE9" w:rsidRDefault="00F96659" w:rsidP="00F96659">
            <w:pPr>
              <w:pStyle w:val="Default"/>
              <w:rPr>
                <w:color w:val="000000" w:themeColor="text1"/>
                <w:sz w:val="22"/>
                <w:szCs w:val="22"/>
              </w:rPr>
            </w:pPr>
            <w:r w:rsidRPr="00D13EE9">
              <w:rPr>
                <w:color w:val="000000" w:themeColor="text1"/>
                <w:sz w:val="22"/>
                <w:szCs w:val="22"/>
              </w:rPr>
              <w:t xml:space="preserve">Cena celkom za celý predmet zákazky </w:t>
            </w:r>
            <w:r w:rsidRPr="00D13EE9">
              <w:rPr>
                <w:i/>
                <w:color w:val="000000" w:themeColor="text1"/>
                <w:sz w:val="22"/>
                <w:szCs w:val="22"/>
              </w:rPr>
              <w:t>„</w:t>
            </w:r>
            <w:r w:rsidR="00C36105" w:rsidRPr="00C36105">
              <w:rPr>
                <w:i/>
                <w:color w:val="000000" w:themeColor="text1"/>
                <w:sz w:val="22"/>
                <w:szCs w:val="22"/>
              </w:rPr>
              <w:t xml:space="preserve">Zdravotnícky nábytok s príslušenstvom </w:t>
            </w:r>
            <w:r w:rsidR="00FF3241">
              <w:rPr>
                <w:i/>
                <w:color w:val="000000" w:themeColor="text1"/>
                <w:sz w:val="22"/>
                <w:szCs w:val="22"/>
              </w:rPr>
              <w:t>pre</w:t>
            </w:r>
            <w:r w:rsidR="00C36105" w:rsidRPr="00C36105">
              <w:rPr>
                <w:i/>
                <w:color w:val="000000" w:themeColor="text1"/>
                <w:sz w:val="22"/>
                <w:szCs w:val="22"/>
              </w:rPr>
              <w:t xml:space="preserve"> </w:t>
            </w:r>
            <w:r w:rsidR="009950E0">
              <w:rPr>
                <w:i/>
                <w:color w:val="000000" w:themeColor="text1"/>
                <w:sz w:val="22"/>
                <w:szCs w:val="22"/>
              </w:rPr>
              <w:t>Chirurgicko-traumatologické oddelenie a Gynekologicko-pôrodnícke oddelenie</w:t>
            </w:r>
            <w:r w:rsidR="00C36105">
              <w:rPr>
                <w:i/>
                <w:color w:val="000000" w:themeColor="text1"/>
                <w:sz w:val="22"/>
                <w:szCs w:val="22"/>
              </w:rPr>
              <w:t>“</w:t>
            </w:r>
          </w:p>
        </w:tc>
        <w:tc>
          <w:tcPr>
            <w:tcW w:w="1876" w:type="dxa"/>
          </w:tcPr>
          <w:p w:rsidR="00F96659" w:rsidRPr="00D13EE9" w:rsidRDefault="00F96659" w:rsidP="00F96659">
            <w:pPr>
              <w:pStyle w:val="Default"/>
              <w:rPr>
                <w:color w:val="000000" w:themeColor="text1"/>
                <w:sz w:val="22"/>
                <w:szCs w:val="22"/>
              </w:rPr>
            </w:pPr>
          </w:p>
        </w:tc>
        <w:tc>
          <w:tcPr>
            <w:tcW w:w="0" w:type="auto"/>
          </w:tcPr>
          <w:p w:rsidR="00F96659" w:rsidRPr="00D13EE9" w:rsidRDefault="00F96659" w:rsidP="00F96659">
            <w:pPr>
              <w:pStyle w:val="Default"/>
              <w:rPr>
                <w:color w:val="000000" w:themeColor="text1"/>
                <w:sz w:val="22"/>
                <w:szCs w:val="22"/>
              </w:rPr>
            </w:pPr>
          </w:p>
        </w:tc>
        <w:tc>
          <w:tcPr>
            <w:tcW w:w="1927" w:type="dxa"/>
          </w:tcPr>
          <w:p w:rsidR="00F96659" w:rsidRPr="00D13EE9" w:rsidRDefault="00F96659" w:rsidP="00F96659">
            <w:pPr>
              <w:pStyle w:val="Default"/>
              <w:rPr>
                <w:color w:val="000000" w:themeColor="text1"/>
                <w:sz w:val="22"/>
                <w:szCs w:val="22"/>
              </w:rPr>
            </w:pPr>
          </w:p>
        </w:tc>
      </w:tr>
    </w:tbl>
    <w:p w:rsidR="00F96659" w:rsidRDefault="00F96659" w:rsidP="00F96659">
      <w:pPr>
        <w:pStyle w:val="Default"/>
        <w:rPr>
          <w:b/>
          <w:color w:val="000000" w:themeColor="text1"/>
          <w:sz w:val="22"/>
          <w:szCs w:val="22"/>
          <w:u w:val="single"/>
        </w:rPr>
      </w:pPr>
    </w:p>
    <w:p w:rsidR="005F0052" w:rsidRDefault="005F0052" w:rsidP="00F96659">
      <w:pPr>
        <w:pStyle w:val="Default"/>
        <w:rPr>
          <w:b/>
          <w:color w:val="000000" w:themeColor="text1"/>
          <w:sz w:val="22"/>
          <w:szCs w:val="22"/>
          <w:u w:val="single"/>
        </w:rPr>
      </w:pPr>
    </w:p>
    <w:p w:rsidR="005F0052" w:rsidRDefault="005F0052" w:rsidP="00F96659">
      <w:pPr>
        <w:pStyle w:val="Default"/>
        <w:rPr>
          <w:b/>
          <w:color w:val="000000" w:themeColor="text1"/>
          <w:sz w:val="22"/>
          <w:szCs w:val="22"/>
          <w:u w:val="single"/>
        </w:rPr>
      </w:pPr>
    </w:p>
    <w:p w:rsidR="005F0052" w:rsidRDefault="005F0052" w:rsidP="00F96659">
      <w:pPr>
        <w:pStyle w:val="Default"/>
        <w:rPr>
          <w:b/>
          <w:color w:val="000000" w:themeColor="text1"/>
          <w:sz w:val="22"/>
          <w:szCs w:val="22"/>
          <w:u w:val="single"/>
        </w:rPr>
      </w:pPr>
    </w:p>
    <w:p w:rsidR="003D1DB9" w:rsidRPr="00D13EE9" w:rsidRDefault="003D1DB9" w:rsidP="00F96659">
      <w:pPr>
        <w:pStyle w:val="Default"/>
        <w:rPr>
          <w:b/>
          <w:color w:val="000000" w:themeColor="text1"/>
          <w:sz w:val="22"/>
          <w:szCs w:val="22"/>
          <w:u w:val="single"/>
        </w:rPr>
      </w:pPr>
      <w:r>
        <w:rPr>
          <w:b/>
          <w:color w:val="000000" w:themeColor="text1"/>
          <w:sz w:val="22"/>
          <w:szCs w:val="22"/>
          <w:u w:val="single"/>
        </w:rPr>
        <w:t>UPOZORNENIE:</w:t>
      </w:r>
      <w:r w:rsidRPr="003D1DB9">
        <w:rPr>
          <w:color w:val="000000" w:themeColor="text1"/>
          <w:sz w:val="22"/>
          <w:szCs w:val="22"/>
        </w:rPr>
        <w:t xml:space="preserve"> cena celkom za celý predmet zákazky je vrát</w:t>
      </w:r>
      <w:r w:rsidR="001D5A5F">
        <w:rPr>
          <w:color w:val="000000" w:themeColor="text1"/>
          <w:sz w:val="22"/>
          <w:szCs w:val="22"/>
        </w:rPr>
        <w:t>ane DPH</w:t>
      </w:r>
    </w:p>
    <w:p w:rsidR="00F96659" w:rsidRPr="00D13EE9" w:rsidRDefault="00F96659" w:rsidP="00F96659">
      <w:pPr>
        <w:pStyle w:val="Default"/>
        <w:rPr>
          <w:b/>
          <w:color w:val="000000" w:themeColor="text1"/>
          <w:sz w:val="22"/>
          <w:szCs w:val="22"/>
          <w:u w:val="single"/>
        </w:rPr>
      </w:pPr>
    </w:p>
    <w:p w:rsidR="00F96659" w:rsidRPr="00D13EE9" w:rsidRDefault="00F96659" w:rsidP="00F96659">
      <w:pPr>
        <w:pStyle w:val="Default"/>
        <w:rPr>
          <w:color w:val="000000" w:themeColor="text1"/>
          <w:sz w:val="22"/>
          <w:szCs w:val="22"/>
        </w:rPr>
      </w:pPr>
    </w:p>
    <w:p w:rsidR="00967C84" w:rsidRPr="00D13EE9" w:rsidRDefault="00967C84"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p>
    <w:p w:rsidR="00F96659" w:rsidRPr="00D13EE9" w:rsidRDefault="00F96659" w:rsidP="00F96659">
      <w:pPr>
        <w:pStyle w:val="Default"/>
        <w:rPr>
          <w:color w:val="000000" w:themeColor="text1"/>
          <w:sz w:val="22"/>
          <w:szCs w:val="22"/>
        </w:rPr>
      </w:pPr>
      <w:r w:rsidRPr="00D13EE9">
        <w:rPr>
          <w:color w:val="000000" w:themeColor="text1"/>
          <w:sz w:val="22"/>
          <w:szCs w:val="22"/>
        </w:rPr>
        <w:t>V ....................................., dňa .........................</w:t>
      </w:r>
    </w:p>
    <w:p w:rsidR="00F96659" w:rsidRPr="00D13EE9" w:rsidRDefault="00F96659" w:rsidP="00F96659">
      <w:pPr>
        <w:tabs>
          <w:tab w:val="left" w:pos="9072"/>
        </w:tabs>
        <w:spacing w:after="0"/>
        <w:rPr>
          <w:b/>
          <w:color w:val="000000" w:themeColor="text1"/>
          <w:sz w:val="22"/>
        </w:rPr>
      </w:pPr>
    </w:p>
    <w:p w:rsidR="00F96659" w:rsidRPr="00D13EE9" w:rsidRDefault="00F96659" w:rsidP="00F96659">
      <w:pPr>
        <w:tabs>
          <w:tab w:val="left" w:pos="9072"/>
        </w:tabs>
        <w:spacing w:after="0"/>
        <w:rPr>
          <w:b/>
          <w:color w:val="000000" w:themeColor="text1"/>
          <w:sz w:val="22"/>
        </w:rPr>
      </w:pPr>
    </w:p>
    <w:p w:rsidR="00F96659" w:rsidRPr="00D13EE9" w:rsidRDefault="00F96659" w:rsidP="00F96659">
      <w:pPr>
        <w:tabs>
          <w:tab w:val="left" w:pos="9072"/>
        </w:tabs>
        <w:spacing w:after="0"/>
        <w:rPr>
          <w:b/>
          <w:color w:val="000000" w:themeColor="text1"/>
          <w:sz w:val="22"/>
        </w:rPr>
      </w:pPr>
    </w:p>
    <w:p w:rsidR="00F96659" w:rsidRPr="00D13EE9" w:rsidRDefault="00F96659" w:rsidP="00136EE4">
      <w:pPr>
        <w:tabs>
          <w:tab w:val="left" w:pos="9072"/>
        </w:tabs>
        <w:spacing w:after="0"/>
        <w:jc w:val="right"/>
        <w:rPr>
          <w:color w:val="000000" w:themeColor="text1"/>
          <w:sz w:val="22"/>
        </w:rPr>
      </w:pPr>
      <w:r w:rsidRPr="00D13EE9">
        <w:rPr>
          <w:color w:val="000000" w:themeColor="text1"/>
          <w:sz w:val="22"/>
        </w:rPr>
        <w:t>.......................</w:t>
      </w:r>
      <w:r w:rsidR="00136EE4" w:rsidRPr="00D13EE9">
        <w:rPr>
          <w:color w:val="000000" w:themeColor="text1"/>
          <w:sz w:val="22"/>
        </w:rPr>
        <w:t>.............</w:t>
      </w: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E62D3F" w:rsidRPr="00D13EE9" w:rsidRDefault="00E62D3F" w:rsidP="00136EE4">
      <w:pPr>
        <w:tabs>
          <w:tab w:val="left" w:pos="9072"/>
        </w:tabs>
        <w:spacing w:after="0"/>
        <w:jc w:val="right"/>
        <w:rPr>
          <w:i/>
          <w:color w:val="000000" w:themeColor="text1"/>
          <w:sz w:val="22"/>
        </w:rPr>
      </w:pPr>
    </w:p>
    <w:p w:rsidR="00D13EE9" w:rsidRDefault="00D13EE9" w:rsidP="002B1E4B">
      <w:pPr>
        <w:tabs>
          <w:tab w:val="left" w:pos="9072"/>
        </w:tabs>
        <w:spacing w:after="0"/>
        <w:jc w:val="right"/>
        <w:rPr>
          <w:i/>
          <w:color w:val="000000" w:themeColor="text1"/>
          <w:sz w:val="22"/>
        </w:rPr>
      </w:pPr>
    </w:p>
    <w:p w:rsidR="005B549A" w:rsidRDefault="005B549A" w:rsidP="002B1E4B">
      <w:pPr>
        <w:tabs>
          <w:tab w:val="left" w:pos="9072"/>
        </w:tabs>
        <w:spacing w:after="0"/>
        <w:jc w:val="right"/>
        <w:rPr>
          <w:i/>
          <w:color w:val="000000" w:themeColor="text1"/>
          <w:sz w:val="22"/>
        </w:rPr>
      </w:pPr>
    </w:p>
    <w:p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lastRenderedPageBreak/>
        <w:t>Príloha č. 1a súťažných podkladov</w:t>
      </w:r>
    </w:p>
    <w:p w:rsidR="002B1E4B" w:rsidRPr="00D13EE9" w:rsidRDefault="002B1E4B" w:rsidP="002B1E4B">
      <w:pPr>
        <w:tabs>
          <w:tab w:val="left" w:pos="9072"/>
        </w:tabs>
        <w:spacing w:after="0"/>
        <w:rPr>
          <w:strike/>
          <w:color w:val="000000" w:themeColor="text1"/>
          <w:sz w:val="22"/>
        </w:rPr>
      </w:pPr>
    </w:p>
    <w:p w:rsidR="00604CFE" w:rsidRPr="00491A0A" w:rsidRDefault="00604CFE" w:rsidP="00604CFE">
      <w:pPr>
        <w:tabs>
          <w:tab w:val="left" w:pos="9072"/>
        </w:tabs>
        <w:spacing w:after="0"/>
        <w:jc w:val="center"/>
        <w:rPr>
          <w:b/>
          <w:color w:val="000000" w:themeColor="text1"/>
          <w:szCs w:val="24"/>
        </w:rPr>
      </w:pPr>
      <w:r w:rsidRPr="00491A0A">
        <w:rPr>
          <w:b/>
          <w:color w:val="000000" w:themeColor="text1"/>
          <w:szCs w:val="24"/>
        </w:rPr>
        <w:t>Doplnenie obchodných a zmluvných podmienok</w:t>
      </w:r>
    </w:p>
    <w:p w:rsidR="00604CFE" w:rsidRPr="00D13EE9" w:rsidRDefault="00604CFE" w:rsidP="00604CFE">
      <w:pPr>
        <w:tabs>
          <w:tab w:val="left" w:pos="9072"/>
        </w:tabs>
        <w:spacing w:after="0"/>
        <w:rPr>
          <w:strike/>
          <w:color w:val="000000" w:themeColor="text1"/>
          <w:sz w:val="22"/>
        </w:rPr>
      </w:pPr>
    </w:p>
    <w:p w:rsidR="00491A0A" w:rsidRDefault="00491A0A" w:rsidP="00491A0A">
      <w:pPr>
        <w:pStyle w:val="Default"/>
        <w:ind w:left="2127" w:hanging="2127"/>
        <w:jc w:val="both"/>
        <w:rPr>
          <w:b/>
          <w:bCs/>
          <w:color w:val="000000" w:themeColor="text1"/>
          <w:sz w:val="23"/>
          <w:szCs w:val="23"/>
        </w:rPr>
      </w:pPr>
      <w:r w:rsidRPr="00491A0A">
        <w:rPr>
          <w:b/>
          <w:bCs/>
          <w:color w:val="000000" w:themeColor="text1"/>
          <w:sz w:val="23"/>
          <w:szCs w:val="23"/>
          <w:u w:val="single"/>
        </w:rPr>
        <w:t>Predmet zákazky:</w:t>
      </w:r>
      <w:r w:rsidRPr="00491A0A">
        <w:rPr>
          <w:b/>
          <w:bCs/>
          <w:color w:val="000000" w:themeColor="text1"/>
          <w:sz w:val="23"/>
          <w:szCs w:val="23"/>
        </w:rPr>
        <w:t xml:space="preserve"> </w:t>
      </w:r>
    </w:p>
    <w:p w:rsidR="002B1E4B" w:rsidRDefault="00C36105" w:rsidP="002B1E4B">
      <w:pPr>
        <w:pStyle w:val="Default"/>
        <w:rPr>
          <w:color w:val="000000" w:themeColor="text1"/>
          <w:sz w:val="22"/>
          <w:szCs w:val="22"/>
        </w:rPr>
      </w:pPr>
      <w:r w:rsidRPr="00C36105">
        <w:rPr>
          <w:color w:val="000000" w:themeColor="text1"/>
          <w:sz w:val="23"/>
          <w:szCs w:val="23"/>
        </w:rPr>
        <w:t xml:space="preserve">Zdravotnícky nábytok s príslušenstvom </w:t>
      </w:r>
      <w:r w:rsidR="00FF3241">
        <w:rPr>
          <w:color w:val="000000" w:themeColor="text1"/>
          <w:sz w:val="23"/>
          <w:szCs w:val="23"/>
        </w:rPr>
        <w:t>pre</w:t>
      </w:r>
      <w:r w:rsidRPr="00C36105">
        <w:rPr>
          <w:color w:val="000000" w:themeColor="text1"/>
          <w:sz w:val="23"/>
          <w:szCs w:val="23"/>
        </w:rPr>
        <w:t xml:space="preserve"> </w:t>
      </w:r>
      <w:r w:rsidR="009950E0">
        <w:rPr>
          <w:color w:val="000000" w:themeColor="text1"/>
          <w:sz w:val="23"/>
          <w:szCs w:val="23"/>
        </w:rPr>
        <w:t>Chirurgicko-traumatologické oddelenie a Gynekologicko-pôrodnícke oddelenie</w:t>
      </w:r>
    </w:p>
    <w:p w:rsidR="00491A0A" w:rsidRPr="00D13EE9" w:rsidRDefault="00491A0A" w:rsidP="002B1E4B">
      <w:pPr>
        <w:pStyle w:val="Default"/>
        <w:rPr>
          <w:color w:val="000000" w:themeColor="text1"/>
          <w:sz w:val="22"/>
          <w:szCs w:val="22"/>
        </w:rPr>
      </w:pPr>
    </w:p>
    <w:p w:rsidR="002B1E4B" w:rsidRPr="00D13EE9" w:rsidRDefault="002B1E4B" w:rsidP="002B1E4B">
      <w:pPr>
        <w:pStyle w:val="Default"/>
        <w:rPr>
          <w:b/>
          <w:bCs/>
          <w:color w:val="000000" w:themeColor="text1"/>
          <w:sz w:val="22"/>
          <w:szCs w:val="22"/>
          <w:u w:val="single"/>
        </w:rPr>
      </w:pPr>
      <w:r w:rsidRPr="00D13EE9">
        <w:rPr>
          <w:b/>
          <w:bCs/>
          <w:color w:val="000000" w:themeColor="text1"/>
          <w:sz w:val="22"/>
          <w:szCs w:val="22"/>
          <w:u w:val="single"/>
        </w:rPr>
        <w:t xml:space="preserve">Identifikácia uchádzača: </w:t>
      </w:r>
    </w:p>
    <w:p w:rsidR="002B1E4B" w:rsidRPr="00D13EE9" w:rsidRDefault="002B1E4B" w:rsidP="002B1E4B">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113"/>
        <w:gridCol w:w="6699"/>
      </w:tblGrid>
      <w:tr w:rsidR="002B1E4B" w:rsidRPr="00D13EE9" w:rsidTr="002B1E4B">
        <w:tc>
          <w:tcPr>
            <w:tcW w:w="2126" w:type="dxa"/>
          </w:tcPr>
          <w:p w:rsidR="001A350D" w:rsidRPr="00D13EE9" w:rsidRDefault="001A350D" w:rsidP="00AC5D4E">
            <w:pPr>
              <w:pStyle w:val="Default"/>
              <w:rPr>
                <w:b/>
                <w:bCs/>
                <w:color w:val="000000" w:themeColor="text1"/>
                <w:sz w:val="22"/>
                <w:szCs w:val="22"/>
              </w:rPr>
            </w:pPr>
          </w:p>
          <w:p w:rsidR="002B1E4B" w:rsidRPr="00D13EE9" w:rsidRDefault="002B1E4B" w:rsidP="00AC5D4E">
            <w:pPr>
              <w:pStyle w:val="Default"/>
              <w:rPr>
                <w:b/>
                <w:bCs/>
                <w:color w:val="000000" w:themeColor="text1"/>
                <w:sz w:val="22"/>
                <w:szCs w:val="22"/>
              </w:rPr>
            </w:pPr>
            <w:r w:rsidRPr="00D13EE9">
              <w:rPr>
                <w:b/>
                <w:bCs/>
                <w:color w:val="000000" w:themeColor="text1"/>
                <w:sz w:val="22"/>
                <w:szCs w:val="22"/>
              </w:rPr>
              <w:t>Obchodné meno:</w:t>
            </w:r>
          </w:p>
          <w:p w:rsidR="001A350D" w:rsidRPr="00D13EE9" w:rsidRDefault="001A350D" w:rsidP="00AC5D4E">
            <w:pPr>
              <w:pStyle w:val="Default"/>
              <w:rPr>
                <w:b/>
                <w:bCs/>
                <w:color w:val="000000" w:themeColor="text1"/>
                <w:sz w:val="22"/>
                <w:szCs w:val="22"/>
              </w:rPr>
            </w:pPr>
          </w:p>
        </w:tc>
        <w:tc>
          <w:tcPr>
            <w:tcW w:w="6804" w:type="dxa"/>
          </w:tcPr>
          <w:p w:rsidR="002B1E4B" w:rsidRPr="00D13EE9" w:rsidRDefault="002B1E4B" w:rsidP="00AC5D4E">
            <w:pPr>
              <w:pStyle w:val="Default"/>
              <w:rPr>
                <w:b/>
                <w:bCs/>
                <w:color w:val="000000" w:themeColor="text1"/>
                <w:sz w:val="22"/>
                <w:szCs w:val="22"/>
              </w:rPr>
            </w:pPr>
          </w:p>
        </w:tc>
      </w:tr>
      <w:tr w:rsidR="002B1E4B" w:rsidRPr="00D13EE9" w:rsidTr="002B1E4B">
        <w:tc>
          <w:tcPr>
            <w:tcW w:w="2126" w:type="dxa"/>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Adresa sídla:</w:t>
            </w:r>
          </w:p>
        </w:tc>
        <w:tc>
          <w:tcPr>
            <w:tcW w:w="6804" w:type="dxa"/>
          </w:tcPr>
          <w:p w:rsidR="002B1E4B" w:rsidRPr="00D13EE9" w:rsidRDefault="002B1E4B" w:rsidP="00AC5D4E">
            <w:pPr>
              <w:pStyle w:val="Default"/>
              <w:rPr>
                <w:bCs/>
                <w:color w:val="000000" w:themeColor="text1"/>
                <w:sz w:val="22"/>
                <w:szCs w:val="22"/>
              </w:rPr>
            </w:pPr>
          </w:p>
        </w:tc>
      </w:tr>
      <w:tr w:rsidR="002B1E4B" w:rsidRPr="00D13EE9" w:rsidTr="002B1E4B">
        <w:tc>
          <w:tcPr>
            <w:tcW w:w="2126" w:type="dxa"/>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IČO:</w:t>
            </w:r>
          </w:p>
        </w:tc>
        <w:tc>
          <w:tcPr>
            <w:tcW w:w="6804" w:type="dxa"/>
          </w:tcPr>
          <w:p w:rsidR="002B1E4B" w:rsidRPr="00D13EE9" w:rsidRDefault="002B1E4B" w:rsidP="00AC5D4E">
            <w:pPr>
              <w:pStyle w:val="Default"/>
              <w:rPr>
                <w:bCs/>
                <w:color w:val="000000" w:themeColor="text1"/>
                <w:sz w:val="22"/>
                <w:szCs w:val="22"/>
              </w:rPr>
            </w:pPr>
          </w:p>
        </w:tc>
      </w:tr>
      <w:tr w:rsidR="00893450" w:rsidRPr="00D13EE9" w:rsidTr="002B1E4B">
        <w:tc>
          <w:tcPr>
            <w:tcW w:w="2126" w:type="dxa"/>
          </w:tcPr>
          <w:p w:rsidR="00893450" w:rsidRPr="00D13EE9" w:rsidRDefault="00893450" w:rsidP="00AC5D4E">
            <w:pPr>
              <w:pStyle w:val="Default"/>
              <w:rPr>
                <w:b/>
                <w:bCs/>
                <w:color w:val="000000" w:themeColor="text1"/>
                <w:sz w:val="22"/>
                <w:szCs w:val="22"/>
              </w:rPr>
            </w:pPr>
            <w:r>
              <w:rPr>
                <w:b/>
                <w:bCs/>
                <w:color w:val="000000" w:themeColor="text1"/>
                <w:sz w:val="22"/>
                <w:szCs w:val="22"/>
              </w:rPr>
              <w:t>Zastúpený:</w:t>
            </w:r>
          </w:p>
        </w:tc>
        <w:tc>
          <w:tcPr>
            <w:tcW w:w="6804" w:type="dxa"/>
          </w:tcPr>
          <w:p w:rsidR="00893450" w:rsidRPr="00D13EE9" w:rsidRDefault="00893450" w:rsidP="00AC5D4E">
            <w:pPr>
              <w:pStyle w:val="Default"/>
              <w:rPr>
                <w:bCs/>
                <w:color w:val="000000" w:themeColor="text1"/>
                <w:sz w:val="22"/>
                <w:szCs w:val="22"/>
              </w:rPr>
            </w:pPr>
          </w:p>
        </w:tc>
      </w:tr>
    </w:tbl>
    <w:p w:rsidR="002B1E4B" w:rsidRPr="00D13EE9" w:rsidRDefault="002B1E4B" w:rsidP="002B1E4B">
      <w:pPr>
        <w:tabs>
          <w:tab w:val="left" w:pos="9072"/>
        </w:tabs>
        <w:spacing w:after="0"/>
        <w:rPr>
          <w:strike/>
          <w:color w:val="000000" w:themeColor="text1"/>
          <w:sz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 xml:space="preserve">Predkladám doplnenie obchodných a zmluvných podmienok v nasledovnom rozsahu: </w:t>
      </w:r>
    </w:p>
    <w:p w:rsidR="002B1E4B" w:rsidRPr="00D13EE9" w:rsidRDefault="002B1E4B" w:rsidP="002B1E4B">
      <w:pPr>
        <w:pStyle w:val="Default"/>
        <w:rPr>
          <w:color w:val="000000" w:themeColor="text1"/>
          <w:sz w:val="22"/>
          <w:szCs w:val="22"/>
        </w:rPr>
      </w:pPr>
    </w:p>
    <w:p w:rsidR="002B1E4B" w:rsidRPr="00D13EE9" w:rsidRDefault="002B1E4B" w:rsidP="002B1E4B">
      <w:pPr>
        <w:pStyle w:val="Default"/>
        <w:rPr>
          <w:color w:val="000000" w:themeColor="text1"/>
          <w:sz w:val="22"/>
          <w:szCs w:val="22"/>
        </w:rPr>
      </w:pPr>
    </w:p>
    <w:p w:rsidR="002B1E4B" w:rsidRDefault="002B1E4B" w:rsidP="002B1E4B">
      <w:pPr>
        <w:pStyle w:val="Default"/>
        <w:rPr>
          <w:color w:val="000000" w:themeColor="text1"/>
          <w:sz w:val="22"/>
          <w:szCs w:val="22"/>
        </w:rPr>
      </w:pPr>
    </w:p>
    <w:p w:rsidR="001A029C" w:rsidRDefault="001A029C" w:rsidP="002B1E4B">
      <w:pPr>
        <w:pStyle w:val="Default"/>
        <w:rPr>
          <w:color w:val="000000" w:themeColor="text1"/>
          <w:sz w:val="22"/>
          <w:szCs w:val="22"/>
        </w:rPr>
      </w:pPr>
    </w:p>
    <w:p w:rsidR="001A029C" w:rsidRDefault="001A029C" w:rsidP="002B1E4B">
      <w:pPr>
        <w:pStyle w:val="Default"/>
        <w:rPr>
          <w:color w:val="000000" w:themeColor="text1"/>
          <w:sz w:val="22"/>
          <w:szCs w:val="22"/>
        </w:rPr>
      </w:pPr>
    </w:p>
    <w:p w:rsidR="002B1E4B" w:rsidRPr="00D13EE9" w:rsidRDefault="002B1E4B" w:rsidP="002B1E4B">
      <w:pPr>
        <w:tabs>
          <w:tab w:val="left" w:pos="9072"/>
        </w:tabs>
        <w:spacing w:after="0"/>
        <w:rPr>
          <w:b/>
          <w:bCs/>
          <w:i/>
          <w:iCs/>
          <w:color w:val="000000" w:themeColor="text1"/>
          <w:sz w:val="22"/>
        </w:rPr>
      </w:pPr>
    </w:p>
    <w:p w:rsidR="002B1E4B" w:rsidRPr="00D13EE9" w:rsidRDefault="002B1E4B" w:rsidP="002B1E4B">
      <w:pPr>
        <w:tabs>
          <w:tab w:val="left" w:pos="9072"/>
        </w:tabs>
        <w:spacing w:after="0"/>
        <w:rPr>
          <w:b/>
          <w:bCs/>
          <w:i/>
          <w:iCs/>
          <w:color w:val="000000" w:themeColor="text1"/>
          <w:sz w:val="22"/>
        </w:rPr>
      </w:pPr>
    </w:p>
    <w:p w:rsidR="002B1E4B" w:rsidRPr="00D13EE9" w:rsidRDefault="002B1E4B" w:rsidP="002B1E4B">
      <w:pPr>
        <w:tabs>
          <w:tab w:val="left" w:pos="9072"/>
        </w:tabs>
        <w:spacing w:after="0"/>
        <w:rPr>
          <w:strike/>
          <w:color w:val="000000" w:themeColor="text1"/>
          <w:sz w:val="22"/>
        </w:rPr>
      </w:pPr>
    </w:p>
    <w:p w:rsidR="002B1E4B" w:rsidRDefault="002B1E4B" w:rsidP="002B1E4B">
      <w:pPr>
        <w:tabs>
          <w:tab w:val="left" w:pos="9072"/>
        </w:tabs>
        <w:spacing w:after="0"/>
        <w:rPr>
          <w:strike/>
          <w:color w:val="000000" w:themeColor="text1"/>
          <w:sz w:val="22"/>
        </w:rPr>
      </w:pPr>
    </w:p>
    <w:p w:rsidR="00F36680" w:rsidRPr="00D13EE9" w:rsidRDefault="00F36680" w:rsidP="002B1E4B">
      <w:pPr>
        <w:tabs>
          <w:tab w:val="left" w:pos="9072"/>
        </w:tabs>
        <w:spacing w:after="0"/>
        <w:rPr>
          <w:strike/>
          <w:color w:val="000000" w:themeColor="text1"/>
          <w:sz w:val="22"/>
        </w:rPr>
      </w:pPr>
    </w:p>
    <w:p w:rsidR="002B1E4B" w:rsidRPr="00D13EE9" w:rsidRDefault="002B1E4B" w:rsidP="002B1E4B">
      <w:pPr>
        <w:tabs>
          <w:tab w:val="left" w:pos="9072"/>
        </w:tabs>
        <w:spacing w:after="0"/>
        <w:rPr>
          <w:strike/>
          <w:color w:val="000000" w:themeColor="text1"/>
          <w:sz w:val="22"/>
        </w:rPr>
      </w:pPr>
    </w:p>
    <w:p w:rsidR="002B1E4B" w:rsidRPr="00D13EE9" w:rsidRDefault="002B1E4B" w:rsidP="002B1E4B">
      <w:pPr>
        <w:tabs>
          <w:tab w:val="left" w:pos="9072"/>
        </w:tabs>
        <w:spacing w:after="0"/>
        <w:rPr>
          <w:strike/>
          <w:color w:val="000000" w:themeColor="text1"/>
          <w:sz w:val="22"/>
        </w:rPr>
      </w:pPr>
    </w:p>
    <w:p w:rsidR="002B1E4B" w:rsidRDefault="002B1E4B" w:rsidP="002B1E4B">
      <w:pPr>
        <w:tabs>
          <w:tab w:val="left" w:pos="9072"/>
        </w:tabs>
        <w:spacing w:after="0"/>
        <w:rPr>
          <w:strike/>
          <w:color w:val="000000" w:themeColor="text1"/>
          <w:sz w:val="22"/>
        </w:rPr>
      </w:pPr>
    </w:p>
    <w:p w:rsidR="00021C8B" w:rsidRDefault="00021C8B" w:rsidP="002B1E4B">
      <w:pPr>
        <w:tabs>
          <w:tab w:val="left" w:pos="9072"/>
        </w:tabs>
        <w:spacing w:after="0"/>
        <w:rPr>
          <w:strike/>
          <w:color w:val="000000" w:themeColor="text1"/>
          <w:sz w:val="22"/>
        </w:rPr>
      </w:pPr>
    </w:p>
    <w:p w:rsidR="00021C8B" w:rsidRPr="00D13EE9" w:rsidRDefault="00021C8B" w:rsidP="002B1E4B">
      <w:pPr>
        <w:tabs>
          <w:tab w:val="left" w:pos="9072"/>
        </w:tabs>
        <w:spacing w:after="0"/>
        <w:rPr>
          <w:strike/>
          <w:color w:val="000000" w:themeColor="text1"/>
          <w:sz w:val="22"/>
        </w:rPr>
      </w:pPr>
    </w:p>
    <w:p w:rsidR="002B1E4B" w:rsidRPr="00D13EE9" w:rsidRDefault="002B1E4B" w:rsidP="002B1E4B">
      <w:pPr>
        <w:tabs>
          <w:tab w:val="left" w:pos="9072"/>
        </w:tabs>
        <w:spacing w:after="0"/>
        <w:rPr>
          <w:strike/>
          <w:color w:val="000000" w:themeColor="text1"/>
          <w:sz w:val="22"/>
        </w:rPr>
      </w:pPr>
    </w:p>
    <w:p w:rsidR="00604CFE" w:rsidRPr="00D13EE9" w:rsidRDefault="00604CFE" w:rsidP="002B1E4B">
      <w:pPr>
        <w:tabs>
          <w:tab w:val="left" w:pos="9072"/>
        </w:tabs>
        <w:spacing w:after="0"/>
        <w:rPr>
          <w:strike/>
          <w:color w:val="000000" w:themeColor="text1"/>
          <w:sz w:val="22"/>
        </w:rPr>
      </w:pPr>
    </w:p>
    <w:p w:rsidR="00604CFE" w:rsidRPr="00D13EE9" w:rsidRDefault="00604CFE" w:rsidP="002B1E4B">
      <w:pPr>
        <w:tabs>
          <w:tab w:val="left" w:pos="9072"/>
        </w:tabs>
        <w:spacing w:after="0"/>
        <w:rPr>
          <w:strike/>
          <w:color w:val="000000" w:themeColor="text1"/>
          <w:sz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V ....................................., dňa .........................</w:t>
      </w: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491A0A" w:rsidRPr="00D13EE9" w:rsidRDefault="00491A0A" w:rsidP="00491A0A">
      <w:pPr>
        <w:tabs>
          <w:tab w:val="left" w:pos="9072"/>
        </w:tabs>
        <w:spacing w:after="0"/>
        <w:jc w:val="right"/>
        <w:rPr>
          <w:color w:val="000000" w:themeColor="text1"/>
          <w:sz w:val="22"/>
        </w:rPr>
      </w:pP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2B1E4B" w:rsidRPr="00D13EE9" w:rsidRDefault="002B1E4B" w:rsidP="002B1E4B">
      <w:pPr>
        <w:tabs>
          <w:tab w:val="left" w:pos="9072"/>
        </w:tabs>
        <w:spacing w:after="0"/>
        <w:jc w:val="right"/>
        <w:rPr>
          <w:color w:val="000000" w:themeColor="text1"/>
          <w:sz w:val="22"/>
        </w:rPr>
      </w:pPr>
    </w:p>
    <w:p w:rsidR="00604CFE" w:rsidRDefault="00604CFE" w:rsidP="00EE4A5F">
      <w:pPr>
        <w:tabs>
          <w:tab w:val="left" w:pos="9072"/>
        </w:tabs>
        <w:spacing w:after="0"/>
        <w:jc w:val="right"/>
        <w:rPr>
          <w:i/>
          <w:color w:val="000000" w:themeColor="text1"/>
          <w:sz w:val="22"/>
        </w:rPr>
      </w:pPr>
    </w:p>
    <w:p w:rsidR="00B80660" w:rsidRPr="00D13EE9" w:rsidRDefault="00B80660" w:rsidP="00EE4A5F">
      <w:pPr>
        <w:tabs>
          <w:tab w:val="left" w:pos="9072"/>
        </w:tabs>
        <w:spacing w:after="0"/>
        <w:jc w:val="right"/>
        <w:rPr>
          <w:i/>
          <w:color w:val="000000" w:themeColor="text1"/>
          <w:sz w:val="22"/>
        </w:rPr>
      </w:pPr>
    </w:p>
    <w:p w:rsidR="00491A0A" w:rsidRDefault="00491A0A" w:rsidP="00EE4A5F">
      <w:pPr>
        <w:tabs>
          <w:tab w:val="left" w:pos="9072"/>
        </w:tabs>
        <w:spacing w:after="0"/>
        <w:jc w:val="right"/>
        <w:rPr>
          <w:i/>
          <w:color w:val="000000" w:themeColor="text1"/>
          <w:sz w:val="22"/>
        </w:rPr>
      </w:pPr>
    </w:p>
    <w:p w:rsidR="00B26DFD" w:rsidRPr="00D13EE9" w:rsidRDefault="00B26DFD" w:rsidP="00B26DFD">
      <w:pPr>
        <w:tabs>
          <w:tab w:val="left" w:pos="9072"/>
        </w:tabs>
        <w:spacing w:after="0"/>
        <w:jc w:val="right"/>
        <w:rPr>
          <w:b/>
          <w:i/>
          <w:color w:val="000000" w:themeColor="text1"/>
          <w:sz w:val="22"/>
        </w:rPr>
      </w:pPr>
      <w:r w:rsidRPr="00D13EE9">
        <w:rPr>
          <w:i/>
          <w:color w:val="000000" w:themeColor="text1"/>
          <w:sz w:val="22"/>
        </w:rPr>
        <w:lastRenderedPageBreak/>
        <w:t>Príloha č. 1</w:t>
      </w:r>
      <w:r>
        <w:rPr>
          <w:i/>
          <w:color w:val="000000" w:themeColor="text1"/>
          <w:sz w:val="22"/>
        </w:rPr>
        <w:t>b</w:t>
      </w:r>
      <w:r w:rsidRPr="00D13EE9">
        <w:rPr>
          <w:i/>
          <w:color w:val="000000" w:themeColor="text1"/>
          <w:sz w:val="22"/>
        </w:rPr>
        <w:t xml:space="preserve"> súťažných podkladov</w:t>
      </w:r>
    </w:p>
    <w:p w:rsidR="005B549A" w:rsidRDefault="005B549A" w:rsidP="00B26DFD">
      <w:pPr>
        <w:tabs>
          <w:tab w:val="left" w:pos="9072"/>
        </w:tabs>
        <w:spacing w:after="0"/>
        <w:jc w:val="center"/>
        <w:rPr>
          <w:b/>
          <w:color w:val="000000" w:themeColor="text1"/>
          <w:szCs w:val="24"/>
        </w:rPr>
      </w:pPr>
    </w:p>
    <w:p w:rsidR="00B26DFD" w:rsidRPr="00491A0A" w:rsidRDefault="00B26DFD" w:rsidP="00B26DFD">
      <w:pPr>
        <w:tabs>
          <w:tab w:val="left" w:pos="9072"/>
        </w:tabs>
        <w:spacing w:after="0"/>
        <w:jc w:val="center"/>
        <w:rPr>
          <w:b/>
          <w:color w:val="000000" w:themeColor="text1"/>
          <w:szCs w:val="24"/>
        </w:rPr>
      </w:pPr>
      <w:r>
        <w:rPr>
          <w:b/>
          <w:color w:val="000000" w:themeColor="text1"/>
          <w:szCs w:val="24"/>
        </w:rPr>
        <w:t>Rozpis zmluvnej ceny</w:t>
      </w:r>
    </w:p>
    <w:p w:rsidR="00B26DFD" w:rsidRPr="00D13EE9" w:rsidRDefault="00B26DFD" w:rsidP="00B26DFD">
      <w:pPr>
        <w:tabs>
          <w:tab w:val="left" w:pos="9072"/>
        </w:tabs>
        <w:spacing w:after="0"/>
        <w:rPr>
          <w:strike/>
          <w:color w:val="000000" w:themeColor="text1"/>
          <w:sz w:val="22"/>
        </w:rPr>
      </w:pPr>
    </w:p>
    <w:p w:rsidR="00B26DFD" w:rsidRPr="00D13EE9" w:rsidRDefault="00B26DFD" w:rsidP="00B26DFD">
      <w:pPr>
        <w:tabs>
          <w:tab w:val="left" w:pos="9072"/>
        </w:tabs>
        <w:spacing w:after="0"/>
        <w:rPr>
          <w:strike/>
          <w:color w:val="000000" w:themeColor="text1"/>
          <w:sz w:val="22"/>
        </w:rPr>
      </w:pPr>
    </w:p>
    <w:tbl>
      <w:tblPr>
        <w:tblStyle w:val="Mriekatabuky"/>
        <w:tblpPr w:leftFromText="141" w:rightFromText="141" w:vertAnchor="text" w:tblpY="1"/>
        <w:tblOverlap w:val="never"/>
        <w:tblW w:w="0" w:type="auto"/>
        <w:tblLook w:val="04A0" w:firstRow="1" w:lastRow="0" w:firstColumn="1" w:lastColumn="0" w:noHBand="0" w:noVBand="1"/>
      </w:tblPr>
      <w:tblGrid>
        <w:gridCol w:w="5807"/>
        <w:gridCol w:w="2835"/>
      </w:tblGrid>
      <w:tr w:rsidR="00B26DFD" w:rsidTr="00FF3241">
        <w:tc>
          <w:tcPr>
            <w:tcW w:w="5807" w:type="dxa"/>
            <w:shd w:val="clear" w:color="auto" w:fill="AEAAAA" w:themeFill="background2" w:themeFillShade="BF"/>
          </w:tcPr>
          <w:p w:rsidR="00B26DFD" w:rsidRDefault="00B26DFD" w:rsidP="00B26DFD">
            <w:pPr>
              <w:tabs>
                <w:tab w:val="left" w:pos="9072"/>
              </w:tabs>
              <w:spacing w:after="0"/>
              <w:rPr>
                <w:b/>
              </w:rPr>
            </w:pPr>
          </w:p>
          <w:p w:rsidR="00B26DFD" w:rsidRPr="00713C70" w:rsidRDefault="00FF3241" w:rsidP="00713C70">
            <w:pPr>
              <w:tabs>
                <w:tab w:val="left" w:pos="9072"/>
              </w:tabs>
              <w:spacing w:after="0"/>
              <w:jc w:val="center"/>
              <w:rPr>
                <w:b/>
                <w:sz w:val="22"/>
              </w:rPr>
            </w:pPr>
            <w:r>
              <w:rPr>
                <w:b/>
                <w:sz w:val="22"/>
              </w:rPr>
              <w:t xml:space="preserve">Zdravotnícky nábytok s príslušenstvom pre </w:t>
            </w:r>
            <w:r w:rsidR="009950E0">
              <w:rPr>
                <w:b/>
                <w:sz w:val="22"/>
              </w:rPr>
              <w:t>Chirurgicko-traumatologické oddelenie a Gynekologicko-pôrodnícke oddelenie</w:t>
            </w:r>
            <w:r>
              <w:rPr>
                <w:b/>
                <w:sz w:val="22"/>
              </w:rPr>
              <w:t xml:space="preserve"> v Ľubovnianskej nemocnici, </w:t>
            </w:r>
            <w:proofErr w:type="spellStart"/>
            <w:r>
              <w:rPr>
                <w:b/>
                <w:sz w:val="22"/>
              </w:rPr>
              <w:t>n.o</w:t>
            </w:r>
            <w:proofErr w:type="spellEnd"/>
            <w:r>
              <w:rPr>
                <w:b/>
                <w:sz w:val="22"/>
              </w:rPr>
              <w:t>.</w:t>
            </w:r>
          </w:p>
          <w:p w:rsidR="00B26DFD" w:rsidRPr="00B26DFD" w:rsidRDefault="00B26DFD" w:rsidP="00B26DFD">
            <w:pPr>
              <w:tabs>
                <w:tab w:val="left" w:pos="9072"/>
              </w:tabs>
              <w:spacing w:after="0"/>
              <w:rPr>
                <w:b/>
                <w:highlight w:val="yellow"/>
              </w:rPr>
            </w:pPr>
          </w:p>
        </w:tc>
        <w:tc>
          <w:tcPr>
            <w:tcW w:w="2835" w:type="dxa"/>
            <w:shd w:val="clear" w:color="auto" w:fill="AEAAAA" w:themeFill="background2" w:themeFillShade="BF"/>
          </w:tcPr>
          <w:p w:rsidR="00B26DFD" w:rsidRDefault="00B26DFD" w:rsidP="00B26DFD">
            <w:pPr>
              <w:pStyle w:val="Default"/>
              <w:jc w:val="center"/>
              <w:rPr>
                <w:b/>
                <w:color w:val="000000" w:themeColor="text1"/>
                <w:sz w:val="22"/>
                <w:szCs w:val="22"/>
              </w:rPr>
            </w:pPr>
          </w:p>
          <w:p w:rsidR="00713C70" w:rsidRDefault="00713C70" w:rsidP="00B26DFD">
            <w:pPr>
              <w:pStyle w:val="Default"/>
              <w:jc w:val="center"/>
              <w:rPr>
                <w:b/>
                <w:color w:val="000000" w:themeColor="text1"/>
                <w:sz w:val="22"/>
                <w:szCs w:val="22"/>
              </w:rPr>
            </w:pPr>
          </w:p>
          <w:p w:rsidR="00B26DFD" w:rsidRPr="00B26DFD" w:rsidRDefault="00B26DFD" w:rsidP="00B26DFD">
            <w:pPr>
              <w:pStyle w:val="Default"/>
              <w:jc w:val="center"/>
              <w:rPr>
                <w:b/>
                <w:color w:val="000000" w:themeColor="text1"/>
                <w:sz w:val="22"/>
                <w:szCs w:val="22"/>
              </w:rPr>
            </w:pPr>
            <w:r w:rsidRPr="00B26DFD">
              <w:rPr>
                <w:b/>
                <w:color w:val="000000" w:themeColor="text1"/>
                <w:sz w:val="22"/>
                <w:szCs w:val="22"/>
              </w:rPr>
              <w:t>Cena bez DPH</w:t>
            </w:r>
          </w:p>
        </w:tc>
      </w:tr>
      <w:tr w:rsidR="00B26DFD" w:rsidTr="00FF3241">
        <w:tc>
          <w:tcPr>
            <w:tcW w:w="5807" w:type="dxa"/>
          </w:tcPr>
          <w:p w:rsidR="00B26DFD" w:rsidRDefault="00C36105" w:rsidP="00C830CA">
            <w:pPr>
              <w:spacing w:after="0"/>
              <w:rPr>
                <w:sz w:val="22"/>
              </w:rPr>
            </w:pPr>
            <w:r>
              <w:rPr>
                <w:sz w:val="22"/>
              </w:rPr>
              <w:t>Chirurgick</w:t>
            </w:r>
            <w:r w:rsidR="00E12AC0">
              <w:rPr>
                <w:sz w:val="22"/>
              </w:rPr>
              <w:t>o-traumatologické</w:t>
            </w:r>
            <w:r>
              <w:rPr>
                <w:sz w:val="22"/>
              </w:rPr>
              <w:t xml:space="preserve"> oddelenie</w:t>
            </w:r>
          </w:p>
          <w:p w:rsidR="000347FA" w:rsidRPr="000347FA" w:rsidRDefault="000347FA" w:rsidP="00B26DFD">
            <w:pPr>
              <w:spacing w:after="0"/>
              <w:rPr>
                <w:sz w:val="22"/>
              </w:rPr>
            </w:pPr>
          </w:p>
        </w:tc>
        <w:tc>
          <w:tcPr>
            <w:tcW w:w="2835" w:type="dxa"/>
          </w:tcPr>
          <w:p w:rsidR="00B26DFD" w:rsidRPr="00B26DFD" w:rsidRDefault="00B26DFD" w:rsidP="00B26DFD">
            <w:pPr>
              <w:pStyle w:val="Default"/>
              <w:jc w:val="center"/>
              <w:rPr>
                <w:b/>
                <w:color w:val="000000" w:themeColor="text1"/>
                <w:sz w:val="22"/>
                <w:szCs w:val="22"/>
              </w:rPr>
            </w:pPr>
          </w:p>
        </w:tc>
      </w:tr>
      <w:tr w:rsidR="00B26DFD" w:rsidTr="00FF3241">
        <w:tc>
          <w:tcPr>
            <w:tcW w:w="5807" w:type="dxa"/>
          </w:tcPr>
          <w:p w:rsidR="00B26DFD" w:rsidRDefault="00C36105" w:rsidP="00B26DFD">
            <w:pPr>
              <w:spacing w:after="0"/>
              <w:rPr>
                <w:sz w:val="22"/>
              </w:rPr>
            </w:pPr>
            <w:r>
              <w:rPr>
                <w:sz w:val="22"/>
              </w:rPr>
              <w:t>Gynekologick</w:t>
            </w:r>
            <w:r w:rsidR="00E12AC0">
              <w:rPr>
                <w:sz w:val="22"/>
              </w:rPr>
              <w:t>o-pôrodnícke</w:t>
            </w:r>
            <w:r>
              <w:rPr>
                <w:sz w:val="22"/>
              </w:rPr>
              <w:t xml:space="preserve"> oddelenie</w:t>
            </w:r>
          </w:p>
          <w:p w:rsidR="00097D2B" w:rsidRDefault="00097D2B" w:rsidP="00B26DFD">
            <w:pPr>
              <w:spacing w:after="0"/>
              <w:rPr>
                <w:sz w:val="22"/>
              </w:rPr>
            </w:pPr>
          </w:p>
          <w:p w:rsidR="000347FA" w:rsidRPr="000347FA" w:rsidRDefault="000347FA" w:rsidP="00B26DFD">
            <w:pPr>
              <w:spacing w:after="0"/>
              <w:rPr>
                <w:sz w:val="22"/>
              </w:rPr>
            </w:pPr>
          </w:p>
        </w:tc>
        <w:tc>
          <w:tcPr>
            <w:tcW w:w="2835" w:type="dxa"/>
          </w:tcPr>
          <w:p w:rsidR="00B26DFD" w:rsidRDefault="00B26DFD" w:rsidP="00B26DFD">
            <w:pPr>
              <w:pStyle w:val="Default"/>
              <w:rPr>
                <w:color w:val="000000" w:themeColor="text1"/>
                <w:sz w:val="22"/>
                <w:szCs w:val="22"/>
              </w:rPr>
            </w:pPr>
          </w:p>
        </w:tc>
      </w:tr>
      <w:tr w:rsidR="000347FA" w:rsidTr="00FF3241">
        <w:tc>
          <w:tcPr>
            <w:tcW w:w="5807" w:type="dxa"/>
          </w:tcPr>
          <w:p w:rsidR="000347FA" w:rsidRPr="000347FA" w:rsidRDefault="000347FA" w:rsidP="00B26DFD">
            <w:pPr>
              <w:spacing w:after="0"/>
              <w:rPr>
                <w:sz w:val="22"/>
              </w:rPr>
            </w:pPr>
            <w:r w:rsidRPr="000347FA">
              <w:rPr>
                <w:sz w:val="22"/>
              </w:rPr>
              <w:t>Cena celkom bez DPH</w:t>
            </w:r>
          </w:p>
          <w:p w:rsidR="000347FA" w:rsidRPr="000347FA" w:rsidRDefault="000347FA" w:rsidP="00B26DFD">
            <w:pPr>
              <w:spacing w:after="0"/>
              <w:rPr>
                <w:sz w:val="22"/>
              </w:rPr>
            </w:pPr>
          </w:p>
        </w:tc>
        <w:tc>
          <w:tcPr>
            <w:tcW w:w="2835" w:type="dxa"/>
          </w:tcPr>
          <w:p w:rsidR="000347FA" w:rsidRDefault="000347FA" w:rsidP="00B26DFD">
            <w:pPr>
              <w:pStyle w:val="Default"/>
              <w:rPr>
                <w:color w:val="000000" w:themeColor="text1"/>
                <w:sz w:val="22"/>
                <w:szCs w:val="22"/>
              </w:rPr>
            </w:pPr>
          </w:p>
        </w:tc>
      </w:tr>
      <w:tr w:rsidR="001D5A5F" w:rsidTr="00FF3241">
        <w:tc>
          <w:tcPr>
            <w:tcW w:w="5807" w:type="dxa"/>
          </w:tcPr>
          <w:p w:rsidR="001D5A5F" w:rsidRDefault="001D5A5F" w:rsidP="00B26DFD">
            <w:pPr>
              <w:spacing w:after="0"/>
              <w:rPr>
                <w:b/>
                <w:sz w:val="22"/>
              </w:rPr>
            </w:pPr>
            <w:r w:rsidRPr="00B26DFD">
              <w:rPr>
                <w:b/>
                <w:sz w:val="22"/>
              </w:rPr>
              <w:t>DPH 20%</w:t>
            </w:r>
          </w:p>
          <w:p w:rsidR="001D5A5F" w:rsidRPr="00C10EC5" w:rsidRDefault="001D5A5F" w:rsidP="00B26DFD">
            <w:pPr>
              <w:spacing w:after="0"/>
            </w:pPr>
          </w:p>
        </w:tc>
        <w:tc>
          <w:tcPr>
            <w:tcW w:w="2835" w:type="dxa"/>
          </w:tcPr>
          <w:p w:rsidR="001D5A5F" w:rsidRDefault="001D5A5F" w:rsidP="00B26DFD">
            <w:pPr>
              <w:pStyle w:val="Default"/>
              <w:rPr>
                <w:color w:val="000000" w:themeColor="text1"/>
                <w:sz w:val="22"/>
                <w:szCs w:val="22"/>
              </w:rPr>
            </w:pPr>
          </w:p>
        </w:tc>
      </w:tr>
      <w:tr w:rsidR="001D5A5F" w:rsidTr="00FF3241">
        <w:tc>
          <w:tcPr>
            <w:tcW w:w="5807" w:type="dxa"/>
          </w:tcPr>
          <w:p w:rsidR="001D5A5F" w:rsidRDefault="001D5A5F" w:rsidP="00B26DFD">
            <w:pPr>
              <w:spacing w:after="0"/>
              <w:rPr>
                <w:b/>
                <w:sz w:val="22"/>
              </w:rPr>
            </w:pPr>
            <w:r w:rsidRPr="00B26DFD">
              <w:rPr>
                <w:b/>
                <w:sz w:val="22"/>
              </w:rPr>
              <w:t>Cena spolu s</w:t>
            </w:r>
            <w:r>
              <w:rPr>
                <w:b/>
                <w:sz w:val="22"/>
              </w:rPr>
              <w:t> </w:t>
            </w:r>
            <w:r w:rsidRPr="00B26DFD">
              <w:rPr>
                <w:b/>
                <w:sz w:val="22"/>
              </w:rPr>
              <w:t>DPH</w:t>
            </w:r>
          </w:p>
          <w:p w:rsidR="001D5A5F" w:rsidRPr="00C10EC5" w:rsidRDefault="001D5A5F" w:rsidP="00B26DFD">
            <w:pPr>
              <w:spacing w:after="0"/>
            </w:pPr>
          </w:p>
        </w:tc>
        <w:tc>
          <w:tcPr>
            <w:tcW w:w="2835" w:type="dxa"/>
          </w:tcPr>
          <w:p w:rsidR="001D5A5F" w:rsidRDefault="001D5A5F" w:rsidP="00B26DFD">
            <w:pPr>
              <w:pStyle w:val="Default"/>
              <w:rPr>
                <w:color w:val="000000" w:themeColor="text1"/>
                <w:sz w:val="22"/>
                <w:szCs w:val="22"/>
              </w:rPr>
            </w:pPr>
          </w:p>
        </w:tc>
      </w:tr>
    </w:tbl>
    <w:p w:rsidR="00B26DFD" w:rsidRDefault="00B26DFD"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912300" w:rsidRDefault="00912300" w:rsidP="00B26DFD">
      <w:pPr>
        <w:pStyle w:val="Default"/>
        <w:rPr>
          <w:color w:val="000000" w:themeColor="text1"/>
          <w:sz w:val="22"/>
          <w:szCs w:val="22"/>
        </w:rPr>
      </w:pPr>
    </w:p>
    <w:p w:rsidR="00B26DFD" w:rsidRPr="00B26DFD" w:rsidRDefault="00B26DFD" w:rsidP="00B26DFD">
      <w:pPr>
        <w:rPr>
          <w:lang w:eastAsia="en-US"/>
        </w:rPr>
      </w:pPr>
    </w:p>
    <w:p w:rsidR="00B26DFD" w:rsidRPr="00B26DFD" w:rsidRDefault="00B26DFD" w:rsidP="00B26DFD">
      <w:pPr>
        <w:rPr>
          <w:lang w:eastAsia="en-US"/>
        </w:rPr>
      </w:pPr>
    </w:p>
    <w:p w:rsidR="00B26DFD" w:rsidRDefault="00B26DFD" w:rsidP="00B26DFD">
      <w:pPr>
        <w:tabs>
          <w:tab w:val="left" w:pos="9072"/>
        </w:tabs>
        <w:spacing w:after="0"/>
        <w:rPr>
          <w:strike/>
          <w:color w:val="000000" w:themeColor="text1"/>
          <w:sz w:val="22"/>
        </w:rPr>
      </w:pPr>
    </w:p>
    <w:p w:rsidR="00B26DFD" w:rsidRDefault="00B26DFD" w:rsidP="00B26DFD">
      <w:pPr>
        <w:tabs>
          <w:tab w:val="left" w:pos="9072"/>
        </w:tabs>
        <w:spacing w:after="0"/>
        <w:rPr>
          <w:strike/>
          <w:color w:val="000000" w:themeColor="text1"/>
          <w:sz w:val="22"/>
        </w:rPr>
      </w:pPr>
    </w:p>
    <w:p w:rsidR="00B26DFD" w:rsidRPr="00D13EE9" w:rsidRDefault="00B26DFD" w:rsidP="00B26DFD">
      <w:pPr>
        <w:tabs>
          <w:tab w:val="left" w:pos="9072"/>
        </w:tabs>
        <w:spacing w:after="0"/>
        <w:rPr>
          <w:strike/>
          <w:color w:val="000000" w:themeColor="text1"/>
          <w:sz w:val="22"/>
        </w:rPr>
      </w:pPr>
    </w:p>
    <w:p w:rsidR="00B26DFD" w:rsidRPr="00D13EE9" w:rsidRDefault="00B26DFD" w:rsidP="00B26DFD">
      <w:pPr>
        <w:tabs>
          <w:tab w:val="left" w:pos="9072"/>
        </w:tabs>
        <w:spacing w:after="0"/>
        <w:rPr>
          <w:strike/>
          <w:color w:val="000000" w:themeColor="text1"/>
          <w:sz w:val="22"/>
        </w:rPr>
      </w:pPr>
    </w:p>
    <w:p w:rsidR="00B26DFD" w:rsidRPr="00D13EE9" w:rsidRDefault="00B26DFD" w:rsidP="00B26DFD">
      <w:pPr>
        <w:pStyle w:val="Default"/>
        <w:rPr>
          <w:color w:val="000000" w:themeColor="text1"/>
          <w:sz w:val="22"/>
          <w:szCs w:val="22"/>
        </w:rPr>
      </w:pPr>
      <w:r w:rsidRPr="00D13EE9">
        <w:rPr>
          <w:color w:val="000000" w:themeColor="text1"/>
          <w:sz w:val="22"/>
          <w:szCs w:val="22"/>
        </w:rPr>
        <w:t>V ....................................., dňa .........................</w:t>
      </w:r>
    </w:p>
    <w:p w:rsidR="00B26DFD" w:rsidRPr="00D13EE9" w:rsidRDefault="00B26DFD" w:rsidP="00B26DFD">
      <w:pPr>
        <w:tabs>
          <w:tab w:val="left" w:pos="9072"/>
        </w:tabs>
        <w:spacing w:after="0"/>
        <w:rPr>
          <w:b/>
          <w:color w:val="000000" w:themeColor="text1"/>
          <w:sz w:val="22"/>
        </w:rPr>
      </w:pPr>
    </w:p>
    <w:p w:rsidR="00B26DFD" w:rsidRDefault="00B26DFD"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Default="001D5A5F" w:rsidP="00B26DFD">
      <w:pPr>
        <w:tabs>
          <w:tab w:val="left" w:pos="9072"/>
        </w:tabs>
        <w:spacing w:after="0"/>
        <w:rPr>
          <w:b/>
          <w:color w:val="000000" w:themeColor="text1"/>
          <w:sz w:val="22"/>
        </w:rPr>
      </w:pPr>
    </w:p>
    <w:p w:rsidR="001D5A5F" w:rsidRPr="00D13EE9" w:rsidRDefault="001D5A5F" w:rsidP="00B26DFD">
      <w:pPr>
        <w:tabs>
          <w:tab w:val="left" w:pos="9072"/>
        </w:tabs>
        <w:spacing w:after="0"/>
        <w:rPr>
          <w:b/>
          <w:color w:val="000000" w:themeColor="text1"/>
          <w:sz w:val="22"/>
        </w:rPr>
      </w:pPr>
    </w:p>
    <w:p w:rsidR="00B26DFD" w:rsidRPr="00D13EE9" w:rsidRDefault="00B26DFD" w:rsidP="00B26DFD">
      <w:pPr>
        <w:tabs>
          <w:tab w:val="left" w:pos="9072"/>
        </w:tabs>
        <w:spacing w:after="0"/>
        <w:rPr>
          <w:b/>
          <w:color w:val="000000" w:themeColor="text1"/>
          <w:sz w:val="22"/>
        </w:rPr>
      </w:pPr>
    </w:p>
    <w:p w:rsidR="00B26DFD" w:rsidRPr="00D13EE9" w:rsidRDefault="00B26DFD" w:rsidP="00B26DFD">
      <w:pPr>
        <w:tabs>
          <w:tab w:val="left" w:pos="9072"/>
        </w:tabs>
        <w:spacing w:after="0"/>
        <w:jc w:val="right"/>
        <w:rPr>
          <w:color w:val="000000" w:themeColor="text1"/>
          <w:sz w:val="22"/>
        </w:rPr>
      </w:pPr>
      <w:r w:rsidRPr="00D13EE9">
        <w:rPr>
          <w:color w:val="000000" w:themeColor="text1"/>
          <w:sz w:val="22"/>
        </w:rPr>
        <w:t>........................................................................</w:t>
      </w:r>
    </w:p>
    <w:p w:rsidR="00B26DFD" w:rsidRPr="00D13EE9" w:rsidRDefault="00B26DFD" w:rsidP="00B26DFD">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B26DFD" w:rsidRPr="00D13EE9" w:rsidRDefault="00B26DFD" w:rsidP="00B26DFD">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B26DFD" w:rsidRDefault="00B26DFD" w:rsidP="00EE4A5F">
      <w:pPr>
        <w:tabs>
          <w:tab w:val="left" w:pos="9072"/>
        </w:tabs>
        <w:spacing w:after="0"/>
        <w:jc w:val="right"/>
        <w:rPr>
          <w:i/>
          <w:color w:val="000000" w:themeColor="text1"/>
          <w:sz w:val="22"/>
        </w:rPr>
      </w:pPr>
    </w:p>
    <w:p w:rsidR="005B549A" w:rsidRDefault="005B549A" w:rsidP="00EE4A5F">
      <w:pPr>
        <w:tabs>
          <w:tab w:val="left" w:pos="9072"/>
        </w:tabs>
        <w:spacing w:after="0"/>
        <w:jc w:val="right"/>
        <w:rPr>
          <w:i/>
          <w:color w:val="000000" w:themeColor="text1"/>
          <w:sz w:val="22"/>
        </w:rPr>
      </w:pPr>
    </w:p>
    <w:p w:rsidR="005B549A" w:rsidRDefault="005B549A" w:rsidP="00EE4A5F">
      <w:pPr>
        <w:tabs>
          <w:tab w:val="left" w:pos="9072"/>
        </w:tabs>
        <w:spacing w:after="0"/>
        <w:jc w:val="right"/>
        <w:rPr>
          <w:i/>
          <w:color w:val="000000" w:themeColor="text1"/>
          <w:sz w:val="22"/>
        </w:rPr>
      </w:pPr>
    </w:p>
    <w:p w:rsidR="00136EE4" w:rsidRPr="00D13EE9" w:rsidRDefault="00136EE4" w:rsidP="00EE4A5F">
      <w:pPr>
        <w:tabs>
          <w:tab w:val="left" w:pos="9072"/>
        </w:tabs>
        <w:spacing w:after="0"/>
        <w:jc w:val="right"/>
        <w:rPr>
          <w:b/>
          <w:i/>
          <w:color w:val="000000" w:themeColor="text1"/>
          <w:sz w:val="22"/>
        </w:rPr>
      </w:pPr>
      <w:r w:rsidRPr="00D13EE9">
        <w:rPr>
          <w:i/>
          <w:color w:val="000000" w:themeColor="text1"/>
          <w:sz w:val="22"/>
        </w:rPr>
        <w:t>Príloha č. 2a súťažných podkladov</w:t>
      </w:r>
    </w:p>
    <w:p w:rsidR="00604CFE" w:rsidRDefault="00604CFE" w:rsidP="00604CFE">
      <w:pPr>
        <w:tabs>
          <w:tab w:val="left" w:pos="9072"/>
        </w:tabs>
        <w:spacing w:after="0"/>
        <w:jc w:val="center"/>
        <w:rPr>
          <w:b/>
          <w:i/>
          <w:color w:val="000000" w:themeColor="text1"/>
          <w:sz w:val="22"/>
        </w:rPr>
      </w:pPr>
    </w:p>
    <w:p w:rsidR="00C36105" w:rsidRDefault="00C36105" w:rsidP="00604CFE">
      <w:pPr>
        <w:tabs>
          <w:tab w:val="left" w:pos="9072"/>
        </w:tabs>
        <w:spacing w:after="0"/>
        <w:jc w:val="center"/>
        <w:rPr>
          <w:b/>
          <w:i/>
          <w:color w:val="000000" w:themeColor="text1"/>
          <w:sz w:val="22"/>
        </w:rPr>
      </w:pPr>
    </w:p>
    <w:p w:rsidR="00604CFE" w:rsidRPr="00491A0A" w:rsidRDefault="00604CFE" w:rsidP="00604CFE">
      <w:pPr>
        <w:tabs>
          <w:tab w:val="left" w:pos="9072"/>
        </w:tabs>
        <w:spacing w:after="0"/>
        <w:jc w:val="center"/>
        <w:rPr>
          <w:b/>
          <w:color w:val="000000" w:themeColor="text1"/>
          <w:szCs w:val="24"/>
        </w:rPr>
      </w:pPr>
      <w:r w:rsidRPr="00491A0A">
        <w:rPr>
          <w:b/>
          <w:color w:val="000000" w:themeColor="text1"/>
          <w:szCs w:val="24"/>
        </w:rPr>
        <w:t>Identifikačné údaje uchádzača</w:t>
      </w:r>
    </w:p>
    <w:p w:rsidR="00604CFE" w:rsidRPr="00D13EE9" w:rsidRDefault="00604CFE" w:rsidP="00604CFE">
      <w:pPr>
        <w:tabs>
          <w:tab w:val="left" w:pos="9072"/>
        </w:tabs>
        <w:spacing w:after="0"/>
        <w:jc w:val="center"/>
        <w:rPr>
          <w:b/>
          <w:color w:val="000000" w:themeColor="text1"/>
          <w:sz w:val="22"/>
        </w:rPr>
      </w:pPr>
    </w:p>
    <w:tbl>
      <w:tblPr>
        <w:tblStyle w:val="Mriekatabuky"/>
        <w:tblW w:w="8930" w:type="dxa"/>
        <w:tblInd w:w="250" w:type="dxa"/>
        <w:tblLook w:val="04A0" w:firstRow="1" w:lastRow="0" w:firstColumn="1" w:lastColumn="0" w:noHBand="0" w:noVBand="1"/>
      </w:tblPr>
      <w:tblGrid>
        <w:gridCol w:w="2569"/>
        <w:gridCol w:w="6361"/>
      </w:tblGrid>
      <w:tr w:rsidR="00136EE4" w:rsidRPr="00D13EE9" w:rsidTr="002B1E4B">
        <w:tc>
          <w:tcPr>
            <w:tcW w:w="0" w:type="auto"/>
          </w:tcPr>
          <w:p w:rsidR="001A350D" w:rsidRPr="00D13EE9" w:rsidRDefault="001A350D" w:rsidP="008A6D5C">
            <w:pPr>
              <w:tabs>
                <w:tab w:val="left" w:pos="9072"/>
              </w:tabs>
              <w:spacing w:after="0"/>
              <w:ind w:left="0" w:firstLine="0"/>
              <w:rPr>
                <w:color w:val="000000" w:themeColor="text1"/>
                <w:sz w:val="22"/>
              </w:rPr>
            </w:pPr>
          </w:p>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Obchodné meno:</w:t>
            </w:r>
          </w:p>
          <w:p w:rsidR="001A350D" w:rsidRPr="00D13EE9" w:rsidRDefault="001A350D" w:rsidP="008A6D5C">
            <w:pPr>
              <w:tabs>
                <w:tab w:val="left" w:pos="9072"/>
              </w:tabs>
              <w:spacing w:after="0"/>
              <w:ind w:left="0" w:firstLine="0"/>
              <w:rPr>
                <w:color w:val="000000" w:themeColor="text1"/>
                <w:sz w:val="22"/>
              </w:rPr>
            </w:pPr>
          </w:p>
        </w:tc>
        <w:tc>
          <w:tcPr>
            <w:tcW w:w="6361" w:type="dxa"/>
          </w:tcPr>
          <w:p w:rsidR="00136EE4" w:rsidRPr="00D13EE9" w:rsidRDefault="00136EE4" w:rsidP="008A6D5C">
            <w:pPr>
              <w:tabs>
                <w:tab w:val="left" w:pos="9072"/>
              </w:tabs>
              <w:spacing w:after="0"/>
              <w:ind w:left="0" w:firstLine="0"/>
              <w:rPr>
                <w:b/>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Právna forma:</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Zapísaný:</w:t>
            </w:r>
          </w:p>
        </w:tc>
        <w:tc>
          <w:tcPr>
            <w:tcW w:w="6361" w:type="dxa"/>
          </w:tcPr>
          <w:p w:rsidR="00136EE4" w:rsidRPr="00D13EE9" w:rsidRDefault="00021C8B" w:rsidP="008A6D5C">
            <w:pPr>
              <w:tabs>
                <w:tab w:val="left" w:pos="9072"/>
              </w:tabs>
              <w:spacing w:after="0"/>
              <w:ind w:left="0" w:firstLine="0"/>
              <w:rPr>
                <w:color w:val="000000" w:themeColor="text1"/>
                <w:sz w:val="22"/>
              </w:rPr>
            </w:pPr>
            <w:r>
              <w:rPr>
                <w:color w:val="000000" w:themeColor="text1"/>
                <w:sz w:val="22"/>
              </w:rPr>
              <w:t xml:space="preserve">v OR </w:t>
            </w:r>
            <w:proofErr w:type="spellStart"/>
            <w:r>
              <w:rPr>
                <w:color w:val="000000" w:themeColor="text1"/>
                <w:sz w:val="22"/>
              </w:rPr>
              <w:t>O</w:t>
            </w:r>
            <w:r w:rsidR="00D13EE9" w:rsidRPr="00D13EE9">
              <w:rPr>
                <w:color w:val="000000" w:themeColor="text1"/>
                <w:sz w:val="22"/>
              </w:rPr>
              <w:t>kr</w:t>
            </w:r>
            <w:proofErr w:type="spellEnd"/>
            <w:r w:rsidR="00D13EE9" w:rsidRPr="00D13EE9">
              <w:rPr>
                <w:color w:val="000000" w:themeColor="text1"/>
                <w:sz w:val="22"/>
              </w:rPr>
              <w:t xml:space="preserve">. súdu </w:t>
            </w:r>
            <w:r w:rsidR="00136EE4" w:rsidRPr="00D13EE9">
              <w:rPr>
                <w:color w:val="000000" w:themeColor="text1"/>
                <w:sz w:val="22"/>
              </w:rPr>
              <w:t xml:space="preserve"> ............................., </w:t>
            </w:r>
            <w:proofErr w:type="spellStart"/>
            <w:r w:rsidR="00136EE4" w:rsidRPr="00D13EE9">
              <w:rPr>
                <w:color w:val="000000" w:themeColor="text1"/>
                <w:sz w:val="22"/>
              </w:rPr>
              <w:t>odd</w:t>
            </w:r>
            <w:proofErr w:type="spellEnd"/>
            <w:r w:rsidR="00136EE4" w:rsidRPr="00D13EE9">
              <w:rPr>
                <w:color w:val="000000" w:themeColor="text1"/>
                <w:sz w:val="22"/>
              </w:rPr>
              <w:t>: ............ vložka č. ........................ /</w:t>
            </w:r>
          </w:p>
          <w:p w:rsidR="00136EE4" w:rsidRPr="00D13EE9" w:rsidRDefault="00136EE4" w:rsidP="00136EE4">
            <w:pPr>
              <w:tabs>
                <w:tab w:val="left" w:pos="9072"/>
              </w:tabs>
              <w:spacing w:after="0"/>
              <w:ind w:left="0" w:firstLine="0"/>
              <w:rPr>
                <w:color w:val="000000" w:themeColor="text1"/>
                <w:sz w:val="22"/>
              </w:rPr>
            </w:pPr>
            <w:r w:rsidRPr="00D13EE9">
              <w:rPr>
                <w:color w:val="000000" w:themeColor="text1"/>
                <w:sz w:val="22"/>
              </w:rPr>
              <w:t xml:space="preserve">ŽR </w:t>
            </w:r>
            <w:proofErr w:type="spellStart"/>
            <w:r w:rsidR="00D13EE9" w:rsidRPr="00D13EE9">
              <w:rPr>
                <w:color w:val="000000" w:themeColor="text1"/>
                <w:sz w:val="22"/>
              </w:rPr>
              <w:t>Obv</w:t>
            </w:r>
            <w:proofErr w:type="spellEnd"/>
            <w:r w:rsidR="00D13EE9" w:rsidRPr="00D13EE9">
              <w:rPr>
                <w:color w:val="000000" w:themeColor="text1"/>
                <w:sz w:val="22"/>
              </w:rPr>
              <w:t>. ú</w:t>
            </w:r>
            <w:r w:rsidRPr="00D13EE9">
              <w:rPr>
                <w:color w:val="000000" w:themeColor="text1"/>
                <w:sz w:val="22"/>
              </w:rPr>
              <w:t>radu v ..........., pod. č. ....................</w:t>
            </w: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Adresa sídla:</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Korešpondenčná adresa:</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Zastúpený:</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IČO:</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DIČ:</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IČ DPH:</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Bankov</w:t>
            </w:r>
            <w:r w:rsidR="004673E4" w:rsidRPr="00D13EE9">
              <w:rPr>
                <w:color w:val="000000" w:themeColor="text1"/>
                <w:sz w:val="22"/>
              </w:rPr>
              <w:t>é</w:t>
            </w:r>
            <w:r w:rsidRPr="00D13EE9">
              <w:rPr>
                <w:color w:val="000000" w:themeColor="text1"/>
                <w:sz w:val="22"/>
              </w:rPr>
              <w:t xml:space="preserve"> spojenie:</w:t>
            </w:r>
          </w:p>
        </w:tc>
        <w:tc>
          <w:tcPr>
            <w:tcW w:w="6361" w:type="dxa"/>
          </w:tcPr>
          <w:p w:rsidR="00136EE4" w:rsidRPr="00D13EE9" w:rsidRDefault="00136EE4" w:rsidP="008A6D5C">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IBAN:</w:t>
            </w:r>
          </w:p>
        </w:tc>
        <w:tc>
          <w:tcPr>
            <w:tcW w:w="6361" w:type="dxa"/>
          </w:tcPr>
          <w:p w:rsidR="00136EE4" w:rsidRPr="00D13EE9" w:rsidRDefault="00136EE4" w:rsidP="008A6D5C">
            <w:pPr>
              <w:tabs>
                <w:tab w:val="left" w:pos="9072"/>
              </w:tabs>
              <w:spacing w:after="0"/>
              <w:ind w:left="0" w:firstLine="0"/>
              <w:rPr>
                <w:color w:val="000000" w:themeColor="text1"/>
                <w:sz w:val="22"/>
              </w:rPr>
            </w:pPr>
          </w:p>
        </w:tc>
      </w:tr>
    </w:tbl>
    <w:p w:rsidR="00136EE4" w:rsidRPr="00D13EE9"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2443"/>
        <w:gridCol w:w="6487"/>
      </w:tblGrid>
      <w:tr w:rsidR="00A049B3" w:rsidRPr="00D13EE9" w:rsidTr="002B1E4B">
        <w:tc>
          <w:tcPr>
            <w:tcW w:w="8930" w:type="dxa"/>
            <w:gridSpan w:val="2"/>
          </w:tcPr>
          <w:p w:rsidR="00A049B3" w:rsidRPr="00D13EE9" w:rsidRDefault="00A049B3" w:rsidP="00136EE4">
            <w:pPr>
              <w:tabs>
                <w:tab w:val="left" w:pos="9072"/>
              </w:tabs>
              <w:spacing w:after="0"/>
              <w:ind w:left="0" w:firstLine="0"/>
              <w:rPr>
                <w:b/>
                <w:color w:val="000000" w:themeColor="text1"/>
                <w:sz w:val="22"/>
              </w:rPr>
            </w:pPr>
            <w:r w:rsidRPr="00D13EE9">
              <w:rPr>
                <w:color w:val="000000" w:themeColor="text1"/>
                <w:sz w:val="22"/>
              </w:rPr>
              <w:t>Osoby oprávnené rokovať vo veciach:</w:t>
            </w: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 xml:space="preserve">zmluvných </w:t>
            </w:r>
          </w:p>
        </w:tc>
        <w:tc>
          <w:tcPr>
            <w:tcW w:w="6300" w:type="dxa"/>
          </w:tcPr>
          <w:p w:rsidR="00136EE4" w:rsidRPr="00D13EE9" w:rsidRDefault="00136EE4" w:rsidP="00136EE4">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technických</w:t>
            </w:r>
          </w:p>
        </w:tc>
        <w:tc>
          <w:tcPr>
            <w:tcW w:w="6300" w:type="dxa"/>
          </w:tcPr>
          <w:p w:rsidR="00136EE4" w:rsidRPr="00D13EE9" w:rsidRDefault="00136EE4" w:rsidP="00136EE4">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manažér stavby:</w:t>
            </w:r>
          </w:p>
        </w:tc>
        <w:tc>
          <w:tcPr>
            <w:tcW w:w="6300" w:type="dxa"/>
          </w:tcPr>
          <w:p w:rsidR="00136EE4" w:rsidRPr="00D13EE9" w:rsidRDefault="00136EE4" w:rsidP="00136EE4">
            <w:pPr>
              <w:tabs>
                <w:tab w:val="left" w:pos="9072"/>
              </w:tabs>
              <w:spacing w:after="0"/>
              <w:ind w:left="0" w:firstLine="0"/>
              <w:rPr>
                <w:color w:val="000000" w:themeColor="text1"/>
                <w:sz w:val="22"/>
              </w:rPr>
            </w:pPr>
          </w:p>
        </w:tc>
      </w:tr>
      <w:tr w:rsidR="00136EE4" w:rsidRPr="00D13EE9" w:rsidTr="002B1E4B">
        <w:tc>
          <w:tcPr>
            <w:tcW w:w="0" w:type="auto"/>
          </w:tcPr>
          <w:p w:rsidR="00136EE4" w:rsidRPr="00D13EE9" w:rsidRDefault="00136EE4" w:rsidP="00B27C0B">
            <w:pPr>
              <w:pStyle w:val="Odsekzoznamu"/>
              <w:numPr>
                <w:ilvl w:val="0"/>
                <w:numId w:val="29"/>
              </w:numPr>
              <w:tabs>
                <w:tab w:val="left" w:pos="9072"/>
              </w:tabs>
              <w:spacing w:after="0"/>
              <w:rPr>
                <w:color w:val="000000" w:themeColor="text1"/>
                <w:sz w:val="22"/>
              </w:rPr>
            </w:pPr>
            <w:r w:rsidRPr="00D13EE9">
              <w:rPr>
                <w:color w:val="000000" w:themeColor="text1"/>
                <w:sz w:val="22"/>
              </w:rPr>
              <w:t>stavbyvedúci:</w:t>
            </w:r>
          </w:p>
        </w:tc>
        <w:tc>
          <w:tcPr>
            <w:tcW w:w="6300" w:type="dxa"/>
          </w:tcPr>
          <w:p w:rsidR="00136EE4" w:rsidRPr="00D13EE9" w:rsidRDefault="00136EE4" w:rsidP="00136EE4">
            <w:pPr>
              <w:tabs>
                <w:tab w:val="left" w:pos="9072"/>
              </w:tabs>
              <w:spacing w:after="0"/>
              <w:ind w:left="0" w:firstLine="0"/>
              <w:rPr>
                <w:color w:val="000000" w:themeColor="text1"/>
                <w:sz w:val="22"/>
              </w:rPr>
            </w:pPr>
          </w:p>
        </w:tc>
      </w:tr>
    </w:tbl>
    <w:p w:rsidR="00136EE4" w:rsidRPr="00D13EE9"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3827"/>
        <w:gridCol w:w="5103"/>
      </w:tblGrid>
      <w:tr w:rsidR="00A049B3" w:rsidRPr="00D13EE9" w:rsidTr="002B1E4B">
        <w:trPr>
          <w:trHeight w:val="629"/>
        </w:trPr>
        <w:tc>
          <w:tcPr>
            <w:tcW w:w="3827" w:type="dxa"/>
          </w:tcPr>
          <w:p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Kontaktná osoba vo veciach súvisiacich s</w:t>
            </w:r>
            <w:r w:rsidR="004673E4" w:rsidRPr="00D13EE9">
              <w:rPr>
                <w:color w:val="000000" w:themeColor="text1"/>
                <w:sz w:val="22"/>
              </w:rPr>
              <w:t> </w:t>
            </w:r>
            <w:r w:rsidRPr="00D13EE9">
              <w:rPr>
                <w:color w:val="000000" w:themeColor="text1"/>
                <w:sz w:val="22"/>
              </w:rPr>
              <w:t>verejným obstarávaním:</w:t>
            </w:r>
          </w:p>
        </w:tc>
        <w:tc>
          <w:tcPr>
            <w:tcW w:w="5103" w:type="dxa"/>
          </w:tcPr>
          <w:p w:rsidR="00A049B3" w:rsidRPr="00D13EE9" w:rsidRDefault="00A049B3" w:rsidP="00AC5D4E">
            <w:pPr>
              <w:tabs>
                <w:tab w:val="left" w:pos="9072"/>
              </w:tabs>
              <w:spacing w:after="0"/>
              <w:ind w:left="0" w:firstLine="0"/>
              <w:rPr>
                <w:color w:val="000000" w:themeColor="text1"/>
                <w:sz w:val="22"/>
              </w:rPr>
            </w:pPr>
          </w:p>
        </w:tc>
      </w:tr>
      <w:tr w:rsidR="00A049B3" w:rsidRPr="00D13EE9" w:rsidTr="002B1E4B">
        <w:trPr>
          <w:trHeight w:val="315"/>
        </w:trPr>
        <w:tc>
          <w:tcPr>
            <w:tcW w:w="3827" w:type="dxa"/>
          </w:tcPr>
          <w:p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Telefónne č.:</w:t>
            </w:r>
          </w:p>
        </w:tc>
        <w:tc>
          <w:tcPr>
            <w:tcW w:w="5103" w:type="dxa"/>
          </w:tcPr>
          <w:p w:rsidR="00A049B3" w:rsidRPr="00D13EE9" w:rsidRDefault="00A049B3" w:rsidP="00AC5D4E">
            <w:pPr>
              <w:tabs>
                <w:tab w:val="left" w:pos="9072"/>
              </w:tabs>
              <w:spacing w:after="0"/>
              <w:ind w:left="0" w:firstLine="0"/>
              <w:rPr>
                <w:color w:val="000000" w:themeColor="text1"/>
                <w:sz w:val="22"/>
              </w:rPr>
            </w:pPr>
          </w:p>
        </w:tc>
      </w:tr>
      <w:tr w:rsidR="00A049B3" w:rsidRPr="00D13EE9" w:rsidTr="002B1E4B">
        <w:trPr>
          <w:trHeight w:val="315"/>
        </w:trPr>
        <w:tc>
          <w:tcPr>
            <w:tcW w:w="3827" w:type="dxa"/>
          </w:tcPr>
          <w:p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E-mail:</w:t>
            </w:r>
          </w:p>
        </w:tc>
        <w:tc>
          <w:tcPr>
            <w:tcW w:w="5103" w:type="dxa"/>
          </w:tcPr>
          <w:p w:rsidR="00A049B3" w:rsidRPr="00D13EE9" w:rsidRDefault="00A049B3" w:rsidP="00AC5D4E">
            <w:pPr>
              <w:tabs>
                <w:tab w:val="left" w:pos="9072"/>
              </w:tabs>
              <w:spacing w:after="0"/>
              <w:ind w:left="0" w:firstLine="0"/>
              <w:rPr>
                <w:color w:val="000000" w:themeColor="text1"/>
                <w:sz w:val="22"/>
              </w:rPr>
            </w:pPr>
          </w:p>
        </w:tc>
      </w:tr>
      <w:tr w:rsidR="004673E4" w:rsidRPr="00D13EE9" w:rsidTr="002B1E4B">
        <w:trPr>
          <w:trHeight w:val="315"/>
        </w:trPr>
        <w:tc>
          <w:tcPr>
            <w:tcW w:w="3827" w:type="dxa"/>
          </w:tcPr>
          <w:p w:rsidR="004673E4" w:rsidRPr="00D13EE9" w:rsidRDefault="004673E4" w:rsidP="00AC5D4E">
            <w:pPr>
              <w:tabs>
                <w:tab w:val="left" w:pos="9072"/>
              </w:tabs>
              <w:spacing w:after="0"/>
              <w:ind w:left="0" w:firstLine="0"/>
              <w:rPr>
                <w:color w:val="000000" w:themeColor="text1"/>
                <w:sz w:val="22"/>
              </w:rPr>
            </w:pPr>
            <w:r w:rsidRPr="00D13EE9">
              <w:rPr>
                <w:color w:val="000000" w:themeColor="text1"/>
                <w:sz w:val="22"/>
              </w:rPr>
              <w:t>Fax:</w:t>
            </w:r>
          </w:p>
        </w:tc>
        <w:tc>
          <w:tcPr>
            <w:tcW w:w="5103" w:type="dxa"/>
          </w:tcPr>
          <w:p w:rsidR="004673E4" w:rsidRPr="00D13EE9" w:rsidRDefault="004673E4" w:rsidP="00AC5D4E">
            <w:pPr>
              <w:tabs>
                <w:tab w:val="left" w:pos="9072"/>
              </w:tabs>
              <w:spacing w:after="0"/>
              <w:ind w:left="0" w:firstLine="0"/>
              <w:rPr>
                <w:color w:val="000000" w:themeColor="text1"/>
                <w:sz w:val="22"/>
              </w:rPr>
            </w:pPr>
          </w:p>
        </w:tc>
      </w:tr>
    </w:tbl>
    <w:p w:rsidR="00136EE4" w:rsidRPr="00D13EE9" w:rsidRDefault="00136EE4" w:rsidP="008A6D5C">
      <w:pPr>
        <w:tabs>
          <w:tab w:val="left" w:pos="9072"/>
        </w:tabs>
        <w:spacing w:after="0"/>
        <w:rPr>
          <w:color w:val="000000" w:themeColor="text1"/>
          <w:sz w:val="22"/>
        </w:rPr>
      </w:pPr>
    </w:p>
    <w:p w:rsidR="00136EE4" w:rsidRPr="00D13EE9" w:rsidRDefault="00A049B3" w:rsidP="008A6D5C">
      <w:pPr>
        <w:tabs>
          <w:tab w:val="left" w:pos="9072"/>
        </w:tabs>
        <w:spacing w:after="0"/>
        <w:rPr>
          <w:b/>
          <w:color w:val="000000" w:themeColor="text1"/>
          <w:sz w:val="22"/>
        </w:rPr>
      </w:pPr>
      <w:r w:rsidRPr="00D13EE9">
        <w:rPr>
          <w:b/>
          <w:color w:val="000000" w:themeColor="text1"/>
          <w:sz w:val="22"/>
        </w:rPr>
        <w:t>Poznámka:</w:t>
      </w:r>
    </w:p>
    <w:p w:rsidR="00A049B3" w:rsidRDefault="00A049B3" w:rsidP="008A6D5C">
      <w:pPr>
        <w:tabs>
          <w:tab w:val="left" w:pos="9072"/>
        </w:tabs>
        <w:spacing w:after="0"/>
        <w:rPr>
          <w:i/>
          <w:color w:val="000000" w:themeColor="text1"/>
          <w:sz w:val="22"/>
        </w:rPr>
      </w:pPr>
      <w:r w:rsidRPr="00D13EE9">
        <w:rPr>
          <w:i/>
          <w:color w:val="000000" w:themeColor="text1"/>
          <w:sz w:val="22"/>
        </w:rPr>
        <w:t>V prípade, ak predkladá ponuku skupina uchádzačov/dodávateľov, uvedú sa informácie za každého člena skupiny osobitne !</w:t>
      </w:r>
    </w:p>
    <w:p w:rsidR="00491A0A" w:rsidRPr="00D13EE9" w:rsidRDefault="00491A0A" w:rsidP="008A6D5C">
      <w:pPr>
        <w:tabs>
          <w:tab w:val="left" w:pos="9072"/>
        </w:tabs>
        <w:spacing w:after="0"/>
        <w:rPr>
          <w:i/>
          <w:color w:val="000000" w:themeColor="text1"/>
          <w:sz w:val="22"/>
        </w:rPr>
      </w:pPr>
    </w:p>
    <w:p w:rsidR="00136EE4" w:rsidRPr="00D13EE9" w:rsidRDefault="00136EE4" w:rsidP="008A6D5C">
      <w:pPr>
        <w:tabs>
          <w:tab w:val="left" w:pos="9072"/>
        </w:tabs>
        <w:spacing w:after="0"/>
        <w:rPr>
          <w:color w:val="000000" w:themeColor="text1"/>
          <w:sz w:val="22"/>
        </w:rPr>
      </w:pPr>
    </w:p>
    <w:p w:rsidR="00A049B3" w:rsidRPr="00D13EE9" w:rsidRDefault="00A049B3" w:rsidP="00A049B3">
      <w:pPr>
        <w:pStyle w:val="Default"/>
        <w:rPr>
          <w:color w:val="000000" w:themeColor="text1"/>
          <w:sz w:val="22"/>
          <w:szCs w:val="22"/>
        </w:rPr>
      </w:pPr>
      <w:r w:rsidRPr="00D13EE9">
        <w:rPr>
          <w:color w:val="000000" w:themeColor="text1"/>
          <w:sz w:val="22"/>
          <w:szCs w:val="22"/>
        </w:rPr>
        <w:t>V ....................................., dňa .........................</w:t>
      </w:r>
    </w:p>
    <w:p w:rsidR="00A049B3" w:rsidRPr="00D13EE9" w:rsidRDefault="00A049B3" w:rsidP="00A049B3">
      <w:pPr>
        <w:tabs>
          <w:tab w:val="left" w:pos="9072"/>
        </w:tabs>
        <w:spacing w:after="0"/>
        <w:rPr>
          <w:b/>
          <w:color w:val="000000" w:themeColor="text1"/>
          <w:sz w:val="22"/>
        </w:rPr>
      </w:pPr>
    </w:p>
    <w:p w:rsidR="00A049B3" w:rsidRDefault="00A049B3" w:rsidP="00A049B3">
      <w:pPr>
        <w:tabs>
          <w:tab w:val="left" w:pos="9072"/>
        </w:tabs>
        <w:spacing w:after="0"/>
        <w:rPr>
          <w:b/>
          <w:color w:val="000000" w:themeColor="text1"/>
          <w:sz w:val="22"/>
        </w:rPr>
      </w:pPr>
    </w:p>
    <w:p w:rsidR="00A049B3" w:rsidRPr="00D13EE9" w:rsidRDefault="00A049B3" w:rsidP="00A049B3">
      <w:pPr>
        <w:tabs>
          <w:tab w:val="left" w:pos="9072"/>
        </w:tabs>
        <w:spacing w:after="0"/>
        <w:jc w:val="right"/>
        <w:rPr>
          <w:color w:val="000000" w:themeColor="text1"/>
          <w:sz w:val="22"/>
        </w:rPr>
      </w:pP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A049B3" w:rsidRPr="00D13EE9" w:rsidRDefault="00A049B3" w:rsidP="00A049B3">
      <w:pPr>
        <w:tabs>
          <w:tab w:val="left" w:pos="9072"/>
        </w:tabs>
        <w:spacing w:after="0"/>
        <w:jc w:val="center"/>
        <w:rPr>
          <w:i/>
          <w:color w:val="000000" w:themeColor="text1"/>
          <w:sz w:val="22"/>
        </w:rPr>
      </w:pPr>
    </w:p>
    <w:p w:rsidR="00491A0A" w:rsidRDefault="00491A0A" w:rsidP="002B1E4B">
      <w:pPr>
        <w:tabs>
          <w:tab w:val="left" w:pos="9072"/>
        </w:tabs>
        <w:spacing w:after="0"/>
        <w:jc w:val="right"/>
        <w:rPr>
          <w:i/>
          <w:color w:val="000000" w:themeColor="text1"/>
          <w:sz w:val="22"/>
        </w:rPr>
      </w:pPr>
    </w:p>
    <w:p w:rsidR="00491A0A" w:rsidRDefault="00491A0A" w:rsidP="002B1E4B">
      <w:pPr>
        <w:tabs>
          <w:tab w:val="left" w:pos="9072"/>
        </w:tabs>
        <w:spacing w:after="0"/>
        <w:jc w:val="right"/>
        <w:rPr>
          <w:i/>
          <w:color w:val="000000" w:themeColor="text1"/>
          <w:sz w:val="22"/>
        </w:rPr>
      </w:pPr>
    </w:p>
    <w:p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t>Príloha č. 2b súťažných podkladov</w:t>
      </w:r>
    </w:p>
    <w:p w:rsidR="002B1E4B" w:rsidRPr="00D13EE9" w:rsidRDefault="002B1E4B" w:rsidP="002B1E4B">
      <w:pPr>
        <w:tabs>
          <w:tab w:val="left" w:pos="9072"/>
        </w:tabs>
        <w:spacing w:after="0" w:line="259" w:lineRule="auto"/>
        <w:ind w:left="0" w:firstLine="0"/>
        <w:jc w:val="left"/>
        <w:rPr>
          <w:color w:val="000000" w:themeColor="text1"/>
          <w:sz w:val="22"/>
        </w:rPr>
      </w:pPr>
    </w:p>
    <w:p w:rsidR="002B1E4B" w:rsidRPr="00491A0A" w:rsidRDefault="002B1E4B" w:rsidP="002B1E4B">
      <w:pPr>
        <w:tabs>
          <w:tab w:val="left" w:pos="9072"/>
        </w:tabs>
        <w:spacing w:after="0" w:line="259" w:lineRule="auto"/>
        <w:ind w:left="0" w:firstLine="0"/>
        <w:jc w:val="center"/>
        <w:rPr>
          <w:b/>
          <w:color w:val="000000" w:themeColor="text1"/>
          <w:szCs w:val="24"/>
        </w:rPr>
      </w:pPr>
      <w:r w:rsidRPr="00491A0A">
        <w:rPr>
          <w:b/>
          <w:color w:val="000000" w:themeColor="text1"/>
          <w:szCs w:val="24"/>
        </w:rPr>
        <w:t>Čestné vyhlásenie uchádzača</w:t>
      </w:r>
    </w:p>
    <w:p w:rsidR="002B1E4B" w:rsidRPr="00D13EE9" w:rsidRDefault="002B1E4B" w:rsidP="002B1E4B">
      <w:pPr>
        <w:tabs>
          <w:tab w:val="left" w:pos="9072"/>
        </w:tabs>
        <w:spacing w:after="0" w:line="259" w:lineRule="auto"/>
        <w:ind w:left="0" w:firstLine="0"/>
        <w:jc w:val="left"/>
        <w:rPr>
          <w:color w:val="000000" w:themeColor="text1"/>
          <w:sz w:val="22"/>
        </w:rPr>
      </w:pPr>
      <w:r w:rsidRPr="00D13EE9">
        <w:rPr>
          <w:b/>
          <w:color w:val="000000" w:themeColor="text1"/>
          <w:sz w:val="22"/>
        </w:rPr>
        <w:t xml:space="preserve"> </w:t>
      </w:r>
      <w:r w:rsidRPr="00D13EE9">
        <w:rPr>
          <w:color w:val="000000" w:themeColor="text1"/>
          <w:sz w:val="22"/>
        </w:rPr>
        <w:t xml:space="preserve"> </w:t>
      </w:r>
    </w:p>
    <w:p w:rsidR="002B1E4B" w:rsidRPr="00D13EE9" w:rsidRDefault="002B1E4B" w:rsidP="002B1E4B">
      <w:pPr>
        <w:tabs>
          <w:tab w:val="left" w:pos="9072"/>
        </w:tabs>
        <w:spacing w:after="0"/>
        <w:ind w:right="1400"/>
        <w:rPr>
          <w:color w:val="000000" w:themeColor="text1"/>
          <w:sz w:val="22"/>
        </w:rPr>
      </w:pPr>
      <w:r w:rsidRPr="00D13EE9">
        <w:rPr>
          <w:color w:val="000000" w:themeColor="text1"/>
          <w:sz w:val="22"/>
        </w:rPr>
        <w:t xml:space="preserve">Uchádzač, </w:t>
      </w:r>
    </w:p>
    <w:p w:rsidR="002B1E4B" w:rsidRPr="00D13EE9" w:rsidRDefault="002B1E4B" w:rsidP="002B1E4B">
      <w:pPr>
        <w:tabs>
          <w:tab w:val="left" w:pos="9072"/>
        </w:tabs>
        <w:spacing w:after="0"/>
        <w:ind w:right="1400"/>
        <w:rPr>
          <w:color w:val="000000" w:themeColor="text1"/>
          <w:sz w:val="22"/>
        </w:rPr>
      </w:pPr>
    </w:p>
    <w:tbl>
      <w:tblPr>
        <w:tblStyle w:val="Mriekatabuky"/>
        <w:tblW w:w="0" w:type="auto"/>
        <w:tblInd w:w="250" w:type="dxa"/>
        <w:tblLook w:val="04A0" w:firstRow="1" w:lastRow="0" w:firstColumn="1" w:lastColumn="0" w:noHBand="0" w:noVBand="1"/>
      </w:tblPr>
      <w:tblGrid>
        <w:gridCol w:w="1824"/>
        <w:gridCol w:w="6960"/>
      </w:tblGrid>
      <w:tr w:rsidR="002B1E4B" w:rsidRPr="00D13EE9" w:rsidTr="002B1E4B">
        <w:tc>
          <w:tcPr>
            <w:tcW w:w="0" w:type="auto"/>
          </w:tcPr>
          <w:p w:rsidR="001A350D" w:rsidRPr="00D13EE9" w:rsidRDefault="001A350D" w:rsidP="00AC5D4E">
            <w:pPr>
              <w:pStyle w:val="Default"/>
              <w:rPr>
                <w:b/>
                <w:bCs/>
                <w:color w:val="000000" w:themeColor="text1"/>
                <w:sz w:val="22"/>
                <w:szCs w:val="22"/>
              </w:rPr>
            </w:pPr>
          </w:p>
          <w:p w:rsidR="002B1E4B" w:rsidRPr="00D13EE9" w:rsidRDefault="002B1E4B" w:rsidP="00AC5D4E">
            <w:pPr>
              <w:pStyle w:val="Default"/>
              <w:rPr>
                <w:b/>
                <w:bCs/>
                <w:color w:val="000000" w:themeColor="text1"/>
                <w:sz w:val="22"/>
                <w:szCs w:val="22"/>
              </w:rPr>
            </w:pPr>
            <w:r w:rsidRPr="00D13EE9">
              <w:rPr>
                <w:b/>
                <w:bCs/>
                <w:color w:val="000000" w:themeColor="text1"/>
                <w:sz w:val="22"/>
                <w:szCs w:val="22"/>
              </w:rPr>
              <w:t>Obchodné meno:</w:t>
            </w:r>
          </w:p>
          <w:p w:rsidR="001A350D" w:rsidRPr="00D13EE9" w:rsidRDefault="001A350D" w:rsidP="00AC5D4E">
            <w:pPr>
              <w:pStyle w:val="Default"/>
              <w:rPr>
                <w:b/>
                <w:bCs/>
                <w:color w:val="000000" w:themeColor="text1"/>
                <w:sz w:val="22"/>
                <w:szCs w:val="22"/>
              </w:rPr>
            </w:pPr>
          </w:p>
        </w:tc>
        <w:tc>
          <w:tcPr>
            <w:tcW w:w="6960" w:type="dxa"/>
          </w:tcPr>
          <w:p w:rsidR="002B1E4B" w:rsidRPr="00D13EE9" w:rsidRDefault="002B1E4B" w:rsidP="00AC5D4E">
            <w:pPr>
              <w:pStyle w:val="Default"/>
              <w:rPr>
                <w:b/>
                <w:bCs/>
                <w:color w:val="000000" w:themeColor="text1"/>
                <w:sz w:val="22"/>
                <w:szCs w:val="22"/>
              </w:rPr>
            </w:pPr>
          </w:p>
        </w:tc>
      </w:tr>
      <w:tr w:rsidR="002B1E4B" w:rsidRPr="00D13EE9" w:rsidTr="002B1E4B">
        <w:tc>
          <w:tcPr>
            <w:tcW w:w="0" w:type="auto"/>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Adresa sídla:</w:t>
            </w:r>
          </w:p>
        </w:tc>
        <w:tc>
          <w:tcPr>
            <w:tcW w:w="6960" w:type="dxa"/>
          </w:tcPr>
          <w:p w:rsidR="002B1E4B" w:rsidRPr="00D13EE9" w:rsidRDefault="002B1E4B" w:rsidP="00AC5D4E">
            <w:pPr>
              <w:pStyle w:val="Default"/>
              <w:rPr>
                <w:bCs/>
                <w:color w:val="000000" w:themeColor="text1"/>
                <w:sz w:val="22"/>
                <w:szCs w:val="22"/>
              </w:rPr>
            </w:pPr>
          </w:p>
        </w:tc>
      </w:tr>
      <w:tr w:rsidR="002B1E4B" w:rsidRPr="00D13EE9" w:rsidTr="002B1E4B">
        <w:tc>
          <w:tcPr>
            <w:tcW w:w="0" w:type="auto"/>
          </w:tcPr>
          <w:p w:rsidR="002B1E4B" w:rsidRPr="00D13EE9" w:rsidRDefault="002B1E4B" w:rsidP="00AC5D4E">
            <w:pPr>
              <w:pStyle w:val="Default"/>
              <w:rPr>
                <w:b/>
                <w:bCs/>
                <w:color w:val="000000" w:themeColor="text1"/>
                <w:sz w:val="22"/>
                <w:szCs w:val="22"/>
              </w:rPr>
            </w:pPr>
            <w:r w:rsidRPr="00D13EE9">
              <w:rPr>
                <w:b/>
                <w:bCs/>
                <w:color w:val="000000" w:themeColor="text1"/>
                <w:sz w:val="22"/>
                <w:szCs w:val="22"/>
              </w:rPr>
              <w:t>IČO:</w:t>
            </w:r>
          </w:p>
        </w:tc>
        <w:tc>
          <w:tcPr>
            <w:tcW w:w="6960" w:type="dxa"/>
          </w:tcPr>
          <w:p w:rsidR="002B1E4B" w:rsidRPr="00D13EE9" w:rsidRDefault="002B1E4B" w:rsidP="00AC5D4E">
            <w:pPr>
              <w:pStyle w:val="Default"/>
              <w:rPr>
                <w:bCs/>
                <w:color w:val="000000" w:themeColor="text1"/>
                <w:sz w:val="22"/>
                <w:szCs w:val="22"/>
              </w:rPr>
            </w:pPr>
          </w:p>
        </w:tc>
      </w:tr>
    </w:tbl>
    <w:p w:rsidR="002B1E4B" w:rsidRPr="00D13EE9" w:rsidRDefault="002B1E4B" w:rsidP="002B1E4B">
      <w:pPr>
        <w:tabs>
          <w:tab w:val="left" w:pos="9072"/>
        </w:tabs>
        <w:spacing w:after="0"/>
        <w:ind w:right="1400"/>
        <w:rPr>
          <w:color w:val="000000" w:themeColor="text1"/>
          <w:sz w:val="22"/>
        </w:rPr>
      </w:pPr>
    </w:p>
    <w:p w:rsidR="002B1E4B" w:rsidRPr="00D13EE9" w:rsidRDefault="002B1E4B" w:rsidP="002B1E4B">
      <w:pPr>
        <w:tabs>
          <w:tab w:val="left" w:pos="9072"/>
        </w:tabs>
        <w:spacing w:after="0"/>
        <w:ind w:right="1400"/>
        <w:rPr>
          <w:color w:val="000000" w:themeColor="text1"/>
          <w:sz w:val="22"/>
        </w:rPr>
      </w:pPr>
      <w:r w:rsidRPr="00D13EE9">
        <w:rPr>
          <w:color w:val="000000" w:themeColor="text1"/>
          <w:sz w:val="22"/>
        </w:rPr>
        <w:t xml:space="preserve">čestne vyhlasujeme, že: </w:t>
      </w:r>
    </w:p>
    <w:p w:rsidR="002B1E4B" w:rsidRPr="00D13EE9" w:rsidRDefault="002B1E4B" w:rsidP="002B1E4B">
      <w:pPr>
        <w:tabs>
          <w:tab w:val="left" w:pos="9072"/>
        </w:tabs>
        <w:spacing w:after="0" w:line="259" w:lineRule="auto"/>
        <w:ind w:left="0" w:firstLine="0"/>
        <w:jc w:val="left"/>
        <w:rPr>
          <w:color w:val="000000" w:themeColor="text1"/>
          <w:sz w:val="22"/>
        </w:rPr>
      </w:pPr>
      <w:r w:rsidRPr="00D13EE9">
        <w:rPr>
          <w:color w:val="000000" w:themeColor="text1"/>
          <w:sz w:val="22"/>
        </w:rPr>
        <w:t xml:space="preserve"> </w:t>
      </w:r>
    </w:p>
    <w:p w:rsidR="002B1E4B" w:rsidRPr="00D13EE9" w:rsidRDefault="002B1E4B" w:rsidP="00A51003">
      <w:pPr>
        <w:numPr>
          <w:ilvl w:val="0"/>
          <w:numId w:val="30"/>
        </w:numPr>
        <w:tabs>
          <w:tab w:val="left" w:pos="9072"/>
        </w:tabs>
        <w:spacing w:after="0"/>
        <w:ind w:hanging="360"/>
        <w:rPr>
          <w:color w:val="000000" w:themeColor="text1"/>
          <w:sz w:val="22"/>
        </w:rPr>
      </w:pPr>
      <w:r w:rsidRPr="00D13EE9">
        <w:rPr>
          <w:color w:val="000000" w:themeColor="text1"/>
          <w:sz w:val="22"/>
        </w:rPr>
        <w:t xml:space="preserve">sme rozumeli a súhlasíme so všetkými podmienkami </w:t>
      </w:r>
      <w:r w:rsidR="001539BA">
        <w:rPr>
          <w:color w:val="000000" w:themeColor="text1"/>
          <w:sz w:val="22"/>
        </w:rPr>
        <w:t>na</w:t>
      </w:r>
      <w:r w:rsidRPr="00D13EE9">
        <w:rPr>
          <w:color w:val="000000" w:themeColor="text1"/>
          <w:sz w:val="22"/>
        </w:rPr>
        <w:t xml:space="preserve">dlimitnej zákazky určenými verejným obstarávateľom; </w:t>
      </w:r>
    </w:p>
    <w:p w:rsidR="002B1E4B" w:rsidRPr="00D13EE9" w:rsidRDefault="002B1E4B" w:rsidP="00A51003">
      <w:pPr>
        <w:numPr>
          <w:ilvl w:val="0"/>
          <w:numId w:val="30"/>
        </w:numPr>
        <w:tabs>
          <w:tab w:val="left" w:pos="9072"/>
        </w:tabs>
        <w:spacing w:after="0"/>
        <w:ind w:hanging="360"/>
        <w:rPr>
          <w:color w:val="000000" w:themeColor="text1"/>
          <w:sz w:val="22"/>
        </w:rPr>
      </w:pPr>
      <w:r w:rsidRPr="00D13EE9">
        <w:rPr>
          <w:color w:val="000000" w:themeColor="text1"/>
          <w:sz w:val="22"/>
        </w:rPr>
        <w:t xml:space="preserve">všetky predložené dokumenty a údaje v ponuke sú pravdivé a úplné; </w:t>
      </w:r>
    </w:p>
    <w:p w:rsidR="002B1E4B" w:rsidRPr="00D13EE9" w:rsidRDefault="002B1E4B" w:rsidP="00A51003">
      <w:pPr>
        <w:numPr>
          <w:ilvl w:val="0"/>
          <w:numId w:val="30"/>
        </w:numPr>
        <w:tabs>
          <w:tab w:val="left" w:pos="9072"/>
        </w:tabs>
        <w:spacing w:after="0"/>
        <w:ind w:hanging="360"/>
        <w:rPr>
          <w:color w:val="000000" w:themeColor="text1"/>
          <w:sz w:val="22"/>
        </w:rPr>
      </w:pPr>
      <w:r w:rsidRPr="00D13EE9">
        <w:rPr>
          <w:color w:val="000000" w:themeColor="text1"/>
          <w:sz w:val="22"/>
        </w:rPr>
        <w:t xml:space="preserve">vo vyhlásenej </w:t>
      </w:r>
      <w:r w:rsidR="001539BA">
        <w:rPr>
          <w:color w:val="000000" w:themeColor="text1"/>
          <w:sz w:val="22"/>
        </w:rPr>
        <w:t>na</w:t>
      </w:r>
      <w:r w:rsidRPr="00D13EE9">
        <w:rPr>
          <w:color w:val="000000" w:themeColor="text1"/>
          <w:sz w:val="22"/>
        </w:rPr>
        <w:t>dlimitnej zákazke predkladáme len jednu ponuku (v súlade s</w:t>
      </w:r>
      <w:r w:rsidR="001539BA">
        <w:rPr>
          <w:color w:val="000000" w:themeColor="text1"/>
          <w:sz w:val="22"/>
        </w:rPr>
        <w:t> Oznámením o vyhlásení VO</w:t>
      </w:r>
      <w:r w:rsidRPr="00D13EE9">
        <w:rPr>
          <w:color w:val="000000" w:themeColor="text1"/>
          <w:sz w:val="22"/>
        </w:rPr>
        <w:t xml:space="preserve"> a súťažnými podkladmi); </w:t>
      </w:r>
    </w:p>
    <w:p w:rsidR="002B1E4B" w:rsidRPr="00D13EE9" w:rsidRDefault="002B1E4B" w:rsidP="00A51003">
      <w:pPr>
        <w:numPr>
          <w:ilvl w:val="0"/>
          <w:numId w:val="30"/>
        </w:numPr>
        <w:tabs>
          <w:tab w:val="left" w:pos="9072"/>
        </w:tabs>
        <w:spacing w:after="0"/>
        <w:ind w:hanging="360"/>
        <w:rPr>
          <w:color w:val="000000" w:themeColor="text1"/>
          <w:sz w:val="22"/>
        </w:rPr>
      </w:pPr>
      <w:r w:rsidRPr="00D13EE9">
        <w:rPr>
          <w:color w:val="000000" w:themeColor="text1"/>
          <w:sz w:val="22"/>
        </w:rPr>
        <w:t xml:space="preserve">sme/nie sme* členom skupiny dodávateľov, ktorá v tejto </w:t>
      </w:r>
      <w:r w:rsidR="001539BA">
        <w:rPr>
          <w:color w:val="000000" w:themeColor="text1"/>
          <w:sz w:val="22"/>
        </w:rPr>
        <w:t>na</w:t>
      </w:r>
      <w:r w:rsidRPr="00D13EE9">
        <w:rPr>
          <w:color w:val="000000" w:themeColor="text1"/>
          <w:sz w:val="22"/>
        </w:rPr>
        <w:t xml:space="preserve">dlimitnej zákazke predkladá ponuku. </w:t>
      </w:r>
    </w:p>
    <w:p w:rsidR="002B1E4B" w:rsidRPr="00D13EE9" w:rsidRDefault="002B1E4B" w:rsidP="002B1E4B">
      <w:pPr>
        <w:pStyle w:val="Default"/>
        <w:ind w:left="720"/>
        <w:rPr>
          <w:i/>
          <w:iCs/>
          <w:color w:val="000000" w:themeColor="text1"/>
          <w:sz w:val="22"/>
          <w:szCs w:val="22"/>
        </w:rPr>
      </w:pPr>
      <w:r w:rsidRPr="00D13EE9">
        <w:rPr>
          <w:i/>
          <w:iCs/>
          <w:color w:val="000000" w:themeColor="text1"/>
          <w:sz w:val="22"/>
          <w:szCs w:val="22"/>
        </w:rPr>
        <w:t xml:space="preserve">* </w:t>
      </w:r>
      <w:proofErr w:type="spellStart"/>
      <w:r w:rsidRPr="00D13EE9">
        <w:rPr>
          <w:i/>
          <w:iCs/>
          <w:color w:val="000000" w:themeColor="text1"/>
          <w:sz w:val="22"/>
          <w:szCs w:val="22"/>
        </w:rPr>
        <w:t>nehodiace</w:t>
      </w:r>
      <w:proofErr w:type="spellEnd"/>
      <w:r w:rsidRPr="00D13EE9">
        <w:rPr>
          <w:i/>
          <w:iCs/>
          <w:color w:val="000000" w:themeColor="text1"/>
          <w:sz w:val="22"/>
          <w:szCs w:val="22"/>
        </w:rPr>
        <w:t xml:space="preserve"> sa prečiarknite </w:t>
      </w: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Default="002B1E4B" w:rsidP="002B1E4B">
      <w:pPr>
        <w:tabs>
          <w:tab w:val="left" w:pos="9072"/>
        </w:tabs>
        <w:spacing w:after="0"/>
        <w:rPr>
          <w:color w:val="000000" w:themeColor="text1"/>
          <w:sz w:val="22"/>
        </w:rPr>
      </w:pPr>
    </w:p>
    <w:p w:rsidR="005B549A" w:rsidRPr="00D13EE9" w:rsidRDefault="005B549A" w:rsidP="002B1E4B">
      <w:pPr>
        <w:tabs>
          <w:tab w:val="left" w:pos="9072"/>
        </w:tabs>
        <w:spacing w:after="0"/>
        <w:rPr>
          <w:color w:val="000000" w:themeColor="text1"/>
          <w:sz w:val="22"/>
        </w:rPr>
      </w:pPr>
    </w:p>
    <w:p w:rsidR="002B1E4B" w:rsidRPr="00D13EE9" w:rsidRDefault="002B1E4B" w:rsidP="002B1E4B">
      <w:pPr>
        <w:tabs>
          <w:tab w:val="left" w:pos="9072"/>
        </w:tabs>
        <w:spacing w:after="0"/>
        <w:rPr>
          <w:color w:val="000000" w:themeColor="text1"/>
          <w:sz w:val="22"/>
        </w:rPr>
      </w:pPr>
    </w:p>
    <w:p w:rsidR="002B1E4B" w:rsidRDefault="002B1E4B" w:rsidP="002B1E4B">
      <w:pPr>
        <w:tabs>
          <w:tab w:val="left" w:pos="9072"/>
        </w:tabs>
        <w:spacing w:after="0" w:line="259" w:lineRule="auto"/>
        <w:ind w:left="0" w:firstLine="0"/>
        <w:jc w:val="left"/>
        <w:rPr>
          <w:strike/>
          <w:color w:val="000000" w:themeColor="text1"/>
          <w:sz w:val="22"/>
        </w:rPr>
      </w:pPr>
      <w:r w:rsidRPr="00D13EE9">
        <w:rPr>
          <w:strike/>
          <w:color w:val="000000" w:themeColor="text1"/>
          <w:sz w:val="22"/>
        </w:rPr>
        <w:t xml:space="preserve"> </w:t>
      </w:r>
    </w:p>
    <w:p w:rsidR="00F36680" w:rsidRPr="00D13EE9" w:rsidRDefault="00F36680" w:rsidP="002B1E4B">
      <w:pPr>
        <w:tabs>
          <w:tab w:val="left" w:pos="9072"/>
        </w:tabs>
        <w:spacing w:after="0" w:line="259" w:lineRule="auto"/>
        <w:ind w:left="0" w:firstLine="0"/>
        <w:jc w:val="left"/>
        <w:rPr>
          <w:strike/>
          <w:color w:val="000000" w:themeColor="text1"/>
          <w:sz w:val="22"/>
        </w:rPr>
      </w:pPr>
    </w:p>
    <w:p w:rsidR="00604CFE" w:rsidRPr="00D13EE9" w:rsidRDefault="00604CFE" w:rsidP="002B1E4B">
      <w:pPr>
        <w:tabs>
          <w:tab w:val="left" w:pos="9072"/>
        </w:tabs>
        <w:spacing w:after="0" w:line="259" w:lineRule="auto"/>
        <w:ind w:left="0" w:firstLine="0"/>
        <w:jc w:val="left"/>
        <w:rPr>
          <w:strike/>
          <w:color w:val="000000" w:themeColor="text1"/>
          <w:sz w:val="22"/>
        </w:rPr>
      </w:pPr>
    </w:p>
    <w:p w:rsidR="00604CFE" w:rsidRPr="00D13EE9" w:rsidRDefault="00604CFE" w:rsidP="002B1E4B">
      <w:pPr>
        <w:tabs>
          <w:tab w:val="left" w:pos="9072"/>
        </w:tabs>
        <w:spacing w:after="0" w:line="259" w:lineRule="auto"/>
        <w:ind w:left="0" w:firstLine="0"/>
        <w:jc w:val="left"/>
        <w:rPr>
          <w:strike/>
          <w:color w:val="000000" w:themeColor="text1"/>
          <w:sz w:val="22"/>
        </w:rPr>
      </w:pPr>
    </w:p>
    <w:p w:rsidR="00604CFE" w:rsidRPr="00D13EE9" w:rsidRDefault="00604CFE" w:rsidP="002B1E4B">
      <w:pPr>
        <w:tabs>
          <w:tab w:val="left" w:pos="9072"/>
        </w:tabs>
        <w:spacing w:after="0" w:line="259" w:lineRule="auto"/>
        <w:ind w:left="0" w:firstLine="0"/>
        <w:jc w:val="left"/>
        <w:rPr>
          <w:strike/>
          <w:color w:val="000000" w:themeColor="text1"/>
          <w:sz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V ....................................., dňa .........................</w:t>
      </w: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rPr>
          <w:b/>
          <w:color w:val="000000" w:themeColor="text1"/>
          <w:sz w:val="22"/>
        </w:rPr>
      </w:pPr>
    </w:p>
    <w:p w:rsidR="002B1E4B" w:rsidRPr="00D13EE9" w:rsidRDefault="002B1E4B" w:rsidP="002B1E4B">
      <w:pPr>
        <w:tabs>
          <w:tab w:val="left" w:pos="9072"/>
        </w:tabs>
        <w:spacing w:after="0"/>
        <w:jc w:val="right"/>
        <w:rPr>
          <w:color w:val="000000" w:themeColor="text1"/>
          <w:sz w:val="22"/>
        </w:rPr>
      </w:pPr>
      <w:r w:rsidRPr="00D13EE9">
        <w:rPr>
          <w:color w:val="000000" w:themeColor="text1"/>
          <w:sz w:val="22"/>
        </w:rPr>
        <w:t>..............................................................................</w:t>
      </w:r>
    </w:p>
    <w:p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rsidR="00D13EE9" w:rsidRPr="00D13EE9" w:rsidRDefault="00D13EE9" w:rsidP="002B1E4B">
      <w:pPr>
        <w:tabs>
          <w:tab w:val="left" w:pos="9072"/>
        </w:tabs>
        <w:spacing w:after="0"/>
        <w:jc w:val="right"/>
        <w:rPr>
          <w:i/>
          <w:color w:val="000000" w:themeColor="text1"/>
          <w:sz w:val="22"/>
        </w:rPr>
      </w:pPr>
    </w:p>
    <w:p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lastRenderedPageBreak/>
        <w:t>Príloha č. 2c súťažných podkladov</w:t>
      </w:r>
    </w:p>
    <w:p w:rsidR="002B1E4B" w:rsidRPr="00D13EE9" w:rsidRDefault="002B1E4B" w:rsidP="002B1E4B">
      <w:pPr>
        <w:tabs>
          <w:tab w:val="left" w:pos="9072"/>
        </w:tabs>
        <w:spacing w:after="0" w:line="259" w:lineRule="auto"/>
        <w:ind w:left="0" w:firstLine="0"/>
        <w:jc w:val="left"/>
        <w:rPr>
          <w:color w:val="000000" w:themeColor="text1"/>
          <w:sz w:val="22"/>
        </w:rPr>
      </w:pPr>
    </w:p>
    <w:p w:rsidR="002B1E4B" w:rsidRPr="00D13EE9" w:rsidRDefault="002B1E4B" w:rsidP="002B1E4B">
      <w:pPr>
        <w:pStyle w:val="Default"/>
        <w:jc w:val="center"/>
        <w:rPr>
          <w:i/>
          <w:iCs/>
          <w:color w:val="000000" w:themeColor="text1"/>
          <w:sz w:val="22"/>
          <w:szCs w:val="22"/>
        </w:rPr>
      </w:pPr>
      <w:r w:rsidRPr="00D13EE9">
        <w:rPr>
          <w:i/>
          <w:iCs/>
          <w:color w:val="000000" w:themeColor="text1"/>
          <w:sz w:val="22"/>
          <w:szCs w:val="22"/>
        </w:rPr>
        <w:t>/len pre skupinu dodávateľov/</w:t>
      </w:r>
    </w:p>
    <w:p w:rsidR="002B1E4B" w:rsidRPr="00D13EE9" w:rsidRDefault="002B1E4B" w:rsidP="002B1E4B">
      <w:pPr>
        <w:tabs>
          <w:tab w:val="left" w:pos="9072"/>
        </w:tabs>
        <w:spacing w:after="0" w:line="259" w:lineRule="auto"/>
        <w:ind w:left="0" w:firstLine="0"/>
        <w:jc w:val="left"/>
        <w:rPr>
          <w:color w:val="000000" w:themeColor="text1"/>
          <w:sz w:val="22"/>
        </w:rPr>
      </w:pPr>
    </w:p>
    <w:p w:rsidR="002B1E4B" w:rsidRPr="00491A0A" w:rsidRDefault="002B1E4B" w:rsidP="002B1E4B">
      <w:pPr>
        <w:tabs>
          <w:tab w:val="left" w:pos="9072"/>
        </w:tabs>
        <w:spacing w:after="0" w:line="259" w:lineRule="auto"/>
        <w:ind w:left="0" w:firstLine="0"/>
        <w:jc w:val="center"/>
        <w:rPr>
          <w:b/>
          <w:color w:val="000000" w:themeColor="text1"/>
          <w:szCs w:val="24"/>
        </w:rPr>
      </w:pPr>
      <w:r w:rsidRPr="00491A0A">
        <w:rPr>
          <w:b/>
          <w:color w:val="000000" w:themeColor="text1"/>
          <w:szCs w:val="24"/>
        </w:rPr>
        <w:t>Čestné vyhlásenie skupiny dodávateľov</w:t>
      </w:r>
    </w:p>
    <w:p w:rsidR="002B1E4B" w:rsidRPr="00491A0A" w:rsidRDefault="002B1E4B" w:rsidP="002B1E4B">
      <w:pPr>
        <w:pStyle w:val="Default"/>
        <w:jc w:val="center"/>
        <w:rPr>
          <w:color w:val="000000" w:themeColor="text1"/>
        </w:rPr>
      </w:pPr>
    </w:p>
    <w:p w:rsidR="002B1E4B" w:rsidRPr="00D13EE9" w:rsidRDefault="002B1E4B" w:rsidP="00A51003">
      <w:pPr>
        <w:pStyle w:val="Default"/>
        <w:numPr>
          <w:ilvl w:val="0"/>
          <w:numId w:val="31"/>
        </w:numPr>
        <w:ind w:left="567"/>
        <w:jc w:val="both"/>
        <w:rPr>
          <w:color w:val="000000" w:themeColor="text1"/>
          <w:sz w:val="22"/>
          <w:szCs w:val="22"/>
        </w:rPr>
      </w:pPr>
      <w:r w:rsidRPr="00D13EE9">
        <w:rPr>
          <w:color w:val="000000" w:themeColor="text1"/>
          <w:sz w:val="22"/>
          <w:szCs w:val="22"/>
        </w:rPr>
        <w:t xml:space="preserve">Vyhlasujeme, ako skupina dodávateľov, že v prípade prijatia našej ponuky vytvoríme </w:t>
      </w:r>
      <w:r w:rsidR="00D13EE9" w:rsidRPr="00D13EE9">
        <w:rPr>
          <w:color w:val="000000" w:themeColor="text1"/>
          <w:sz w:val="22"/>
          <w:szCs w:val="22"/>
        </w:rPr>
        <w:t xml:space="preserve">do termínu stanoveného na uzavretie zmluvy </w:t>
      </w:r>
      <w:r w:rsidR="00021C8B">
        <w:rPr>
          <w:color w:val="000000" w:themeColor="text1"/>
          <w:sz w:val="22"/>
          <w:szCs w:val="22"/>
        </w:rPr>
        <w:t xml:space="preserve"> </w:t>
      </w:r>
      <w:r w:rsidRPr="00D13EE9">
        <w:rPr>
          <w:color w:val="000000" w:themeColor="text1"/>
          <w:sz w:val="22"/>
          <w:szCs w:val="22"/>
        </w:rPr>
        <w:t xml:space="preserve">z dôvodu riadneho plnenia zmluvy právne vzťahy v súlade so všeobecne záväznými právnymi predpismi. </w:t>
      </w:r>
    </w:p>
    <w:p w:rsidR="002B1E4B" w:rsidRPr="00D13EE9" w:rsidRDefault="002B1E4B" w:rsidP="002B1E4B">
      <w:pPr>
        <w:pStyle w:val="Default"/>
        <w:jc w:val="both"/>
        <w:rPr>
          <w:color w:val="000000" w:themeColor="text1"/>
          <w:sz w:val="22"/>
          <w:szCs w:val="22"/>
        </w:rPr>
      </w:pPr>
    </w:p>
    <w:p w:rsidR="002B1E4B" w:rsidRPr="00D13EE9" w:rsidRDefault="002B1E4B" w:rsidP="00A51003">
      <w:pPr>
        <w:pStyle w:val="Default"/>
        <w:numPr>
          <w:ilvl w:val="0"/>
          <w:numId w:val="31"/>
        </w:numPr>
        <w:ind w:left="567"/>
        <w:jc w:val="both"/>
        <w:rPr>
          <w:color w:val="000000" w:themeColor="text1"/>
          <w:sz w:val="22"/>
          <w:szCs w:val="22"/>
        </w:rPr>
      </w:pPr>
      <w:r w:rsidRPr="00D13EE9">
        <w:rPr>
          <w:color w:val="000000" w:themeColor="text1"/>
          <w:sz w:val="22"/>
          <w:szCs w:val="22"/>
        </w:rPr>
        <w:t>Vyhlasujeme ako skupina dodávateľov, že budeme ručiť spoločne a nerozdielne za záväzky skupiny dodávateľov vyplývajúce zo zmluvy na dodanie predmetu zákazky.</w:t>
      </w:r>
    </w:p>
    <w:p w:rsidR="002B1E4B" w:rsidRPr="00D13EE9" w:rsidRDefault="002B1E4B" w:rsidP="00AC5D4E">
      <w:pPr>
        <w:pStyle w:val="Odsekzoznamu"/>
        <w:ind w:left="567"/>
        <w:rPr>
          <w:color w:val="000000" w:themeColor="text1"/>
          <w:sz w:val="22"/>
        </w:rPr>
      </w:pPr>
    </w:p>
    <w:p w:rsidR="002B1E4B" w:rsidRPr="00D13EE9" w:rsidRDefault="002B1E4B" w:rsidP="00A51003">
      <w:pPr>
        <w:pStyle w:val="Default"/>
        <w:numPr>
          <w:ilvl w:val="0"/>
          <w:numId w:val="31"/>
        </w:numPr>
        <w:ind w:left="567"/>
        <w:jc w:val="both"/>
        <w:rPr>
          <w:color w:val="000000" w:themeColor="text1"/>
          <w:sz w:val="22"/>
          <w:szCs w:val="22"/>
        </w:rPr>
      </w:pPr>
      <w:r w:rsidRPr="00D13EE9">
        <w:rPr>
          <w:color w:val="000000" w:themeColor="text1"/>
          <w:sz w:val="22"/>
          <w:szCs w:val="22"/>
        </w:rPr>
        <w:t xml:space="preserve">Skupina dodávateľov udeľuje splnomocnenie </w:t>
      </w:r>
    </w:p>
    <w:p w:rsidR="002B1E4B" w:rsidRPr="00D13EE9" w:rsidRDefault="002B1E4B" w:rsidP="00AC5D4E">
      <w:pPr>
        <w:pStyle w:val="Default"/>
        <w:ind w:left="567"/>
        <w:rPr>
          <w:color w:val="000000" w:themeColor="text1"/>
          <w:sz w:val="22"/>
          <w:szCs w:val="22"/>
        </w:rPr>
      </w:pPr>
    </w:p>
    <w:p w:rsidR="002B1E4B" w:rsidRPr="00D13EE9" w:rsidRDefault="002B1E4B" w:rsidP="001A350D">
      <w:pPr>
        <w:pStyle w:val="Default"/>
        <w:ind w:firstLine="567"/>
        <w:rPr>
          <w:color w:val="000000" w:themeColor="text1"/>
          <w:sz w:val="22"/>
          <w:szCs w:val="22"/>
        </w:rPr>
      </w:pPr>
      <w:r w:rsidRPr="00D13EE9">
        <w:rPr>
          <w:color w:val="000000" w:themeColor="text1"/>
          <w:sz w:val="22"/>
          <w:szCs w:val="22"/>
        </w:rPr>
        <w:t>....................................................</w:t>
      </w:r>
      <w:r w:rsidR="001A350D" w:rsidRPr="00D13EE9">
        <w:rPr>
          <w:color w:val="000000" w:themeColor="text1"/>
          <w:sz w:val="22"/>
          <w:szCs w:val="22"/>
        </w:rPr>
        <w:t>............................................................................</w:t>
      </w:r>
      <w:r w:rsidRPr="00D13EE9">
        <w:rPr>
          <w:color w:val="000000" w:themeColor="text1"/>
          <w:sz w:val="22"/>
          <w:szCs w:val="22"/>
        </w:rPr>
        <w:t xml:space="preserve">............, </w:t>
      </w:r>
    </w:p>
    <w:p w:rsidR="002B1E4B" w:rsidRPr="00D13EE9" w:rsidRDefault="002B1E4B" w:rsidP="001A350D">
      <w:pPr>
        <w:pStyle w:val="Default"/>
        <w:ind w:firstLine="567"/>
        <w:rPr>
          <w:i/>
          <w:iCs/>
          <w:color w:val="000000" w:themeColor="text1"/>
          <w:sz w:val="22"/>
          <w:szCs w:val="22"/>
        </w:rPr>
      </w:pPr>
      <w:r w:rsidRPr="00D13EE9">
        <w:rPr>
          <w:i/>
          <w:iCs/>
          <w:color w:val="000000" w:themeColor="text1"/>
          <w:sz w:val="22"/>
          <w:szCs w:val="22"/>
        </w:rPr>
        <w:t xml:space="preserve">(obchodné meno, sídlo alebo miesto podnikania jedného z členov skupiny dodávateľov) </w:t>
      </w:r>
    </w:p>
    <w:p w:rsidR="001A350D" w:rsidRPr="00D13EE9" w:rsidRDefault="001A350D" w:rsidP="001A350D">
      <w:pPr>
        <w:pStyle w:val="Default"/>
        <w:ind w:firstLine="567"/>
        <w:rPr>
          <w:color w:val="000000" w:themeColor="text1"/>
          <w:sz w:val="22"/>
          <w:szCs w:val="22"/>
        </w:rPr>
      </w:pPr>
    </w:p>
    <w:p w:rsidR="002B1E4B" w:rsidRPr="00D13EE9" w:rsidRDefault="002B1E4B" w:rsidP="001A350D">
      <w:pPr>
        <w:pStyle w:val="Default"/>
        <w:ind w:left="567"/>
        <w:jc w:val="both"/>
        <w:rPr>
          <w:color w:val="000000" w:themeColor="text1"/>
          <w:sz w:val="22"/>
          <w:szCs w:val="22"/>
        </w:rPr>
      </w:pPr>
      <w:r w:rsidRPr="00D13EE9">
        <w:rPr>
          <w:color w:val="000000" w:themeColor="text1"/>
          <w:sz w:val="22"/>
          <w:szCs w:val="22"/>
        </w:rPr>
        <w:t xml:space="preserve">na základe ktorého je člen skupiny dodávateľov oprávnený komunikovať, prijímať pokyny a konať za skupinu dodávateľov vo veciach týkajúcich sa postupu zadávania zákazky na predmet zákazky </w:t>
      </w:r>
      <w:r w:rsidR="000137D9" w:rsidRPr="000137D9">
        <w:rPr>
          <w:b/>
          <w:color w:val="000000" w:themeColor="text1"/>
          <w:sz w:val="23"/>
          <w:szCs w:val="23"/>
        </w:rPr>
        <w:t xml:space="preserve">Zdravotnícky nábytok s príslušenstvom </w:t>
      </w:r>
      <w:r w:rsidR="00FF3241">
        <w:rPr>
          <w:b/>
          <w:color w:val="000000" w:themeColor="text1"/>
          <w:sz w:val="23"/>
          <w:szCs w:val="23"/>
        </w:rPr>
        <w:t>pre</w:t>
      </w:r>
      <w:r w:rsidR="000137D9" w:rsidRPr="000137D9">
        <w:rPr>
          <w:b/>
          <w:color w:val="000000" w:themeColor="text1"/>
          <w:sz w:val="23"/>
          <w:szCs w:val="23"/>
        </w:rPr>
        <w:t xml:space="preserve"> </w:t>
      </w:r>
      <w:r w:rsidR="009950E0">
        <w:rPr>
          <w:b/>
          <w:color w:val="000000" w:themeColor="text1"/>
          <w:sz w:val="23"/>
          <w:szCs w:val="23"/>
        </w:rPr>
        <w:t>Chirurgicko-traumatologické oddelenie a Gynekologicko-pôrodnícke oddelenie</w:t>
      </w:r>
      <w:r w:rsidR="000137D9">
        <w:rPr>
          <w:b/>
          <w:color w:val="000000" w:themeColor="text1"/>
          <w:sz w:val="23"/>
          <w:szCs w:val="23"/>
        </w:rPr>
        <w:t>.</w:t>
      </w:r>
    </w:p>
    <w:p w:rsidR="001A350D" w:rsidRPr="00D13EE9" w:rsidRDefault="001A350D" w:rsidP="001A350D">
      <w:pPr>
        <w:pStyle w:val="Default"/>
        <w:jc w:val="both"/>
        <w:rPr>
          <w:color w:val="000000" w:themeColor="text1"/>
          <w:sz w:val="22"/>
          <w:szCs w:val="22"/>
        </w:rPr>
      </w:pPr>
    </w:p>
    <w:p w:rsidR="001A350D" w:rsidRPr="00D13EE9" w:rsidRDefault="001A350D" w:rsidP="002B1E4B">
      <w:pPr>
        <w:pStyle w:val="Default"/>
        <w:rPr>
          <w:color w:val="000000" w:themeColor="text1"/>
          <w:sz w:val="22"/>
          <w:szCs w:val="22"/>
        </w:rPr>
      </w:pPr>
    </w:p>
    <w:p w:rsidR="001A350D" w:rsidRPr="00D13EE9" w:rsidRDefault="001A350D" w:rsidP="002B1E4B">
      <w:pPr>
        <w:pStyle w:val="Default"/>
        <w:rPr>
          <w:color w:val="000000" w:themeColor="text1"/>
          <w:sz w:val="22"/>
          <w:szCs w:val="22"/>
        </w:rPr>
      </w:pPr>
    </w:p>
    <w:p w:rsidR="001A350D" w:rsidRPr="00D13EE9" w:rsidRDefault="001A350D" w:rsidP="002B1E4B">
      <w:pPr>
        <w:pStyle w:val="Default"/>
        <w:rPr>
          <w:color w:val="000000" w:themeColor="text1"/>
          <w:sz w:val="22"/>
          <w:szCs w:val="22"/>
        </w:rPr>
      </w:pPr>
    </w:p>
    <w:p w:rsidR="002B1E4B" w:rsidRPr="00D13EE9" w:rsidRDefault="002B1E4B" w:rsidP="002B1E4B">
      <w:pPr>
        <w:pStyle w:val="Default"/>
        <w:rPr>
          <w:color w:val="000000" w:themeColor="text1"/>
          <w:sz w:val="22"/>
          <w:szCs w:val="22"/>
        </w:rPr>
      </w:pPr>
      <w:r w:rsidRPr="00D13EE9">
        <w:rPr>
          <w:color w:val="000000" w:themeColor="text1"/>
          <w:sz w:val="22"/>
          <w:szCs w:val="22"/>
        </w:rPr>
        <w:t xml:space="preserve">Dátum: ......................................... </w:t>
      </w:r>
    </w:p>
    <w:p w:rsidR="001A350D" w:rsidRPr="00D13EE9" w:rsidRDefault="001A350D" w:rsidP="002B1E4B">
      <w:pPr>
        <w:tabs>
          <w:tab w:val="left" w:pos="9072"/>
        </w:tabs>
        <w:spacing w:after="0"/>
        <w:rPr>
          <w:color w:val="000000" w:themeColor="text1"/>
          <w:sz w:val="22"/>
        </w:rPr>
      </w:pPr>
    </w:p>
    <w:p w:rsidR="001A350D" w:rsidRPr="00D13EE9" w:rsidRDefault="001A350D" w:rsidP="002B1E4B">
      <w:pPr>
        <w:tabs>
          <w:tab w:val="left" w:pos="9072"/>
        </w:tabs>
        <w:spacing w:after="0"/>
        <w:rPr>
          <w:color w:val="000000" w:themeColor="text1"/>
          <w:sz w:val="22"/>
        </w:rPr>
      </w:pPr>
    </w:p>
    <w:p w:rsidR="001A350D" w:rsidRPr="00D13EE9" w:rsidRDefault="002B1E4B" w:rsidP="002B1E4B">
      <w:pPr>
        <w:tabs>
          <w:tab w:val="left" w:pos="9072"/>
        </w:tabs>
        <w:spacing w:after="0"/>
        <w:rPr>
          <w:color w:val="000000" w:themeColor="text1"/>
          <w:sz w:val="22"/>
        </w:rPr>
      </w:pPr>
      <w:r w:rsidRPr="00D13EE9">
        <w:rPr>
          <w:color w:val="000000" w:themeColor="text1"/>
          <w:sz w:val="22"/>
        </w:rPr>
        <w:t>Podpisy</w:t>
      </w:r>
      <w:r w:rsidR="001A350D" w:rsidRPr="00D13EE9">
        <w:rPr>
          <w:color w:val="000000" w:themeColor="text1"/>
          <w:sz w:val="22"/>
        </w:rPr>
        <w:t xml:space="preserve"> členov skupiny:                                                       </w:t>
      </w:r>
      <w:r w:rsidR="00C1600C">
        <w:rPr>
          <w:color w:val="000000" w:themeColor="text1"/>
          <w:sz w:val="22"/>
        </w:rPr>
        <w:t xml:space="preserve">              </w:t>
      </w:r>
      <w:r w:rsidR="001A350D" w:rsidRPr="00D13EE9">
        <w:rPr>
          <w:color w:val="000000" w:themeColor="text1"/>
          <w:sz w:val="22"/>
        </w:rPr>
        <w:t xml:space="preserve">  ......................................................</w:t>
      </w:r>
    </w:p>
    <w:p w:rsidR="001A350D" w:rsidRPr="00D13EE9" w:rsidRDefault="00967C84" w:rsidP="001A350D">
      <w:pPr>
        <w:tabs>
          <w:tab w:val="left" w:pos="9072"/>
        </w:tabs>
        <w:spacing w:after="0"/>
        <w:jc w:val="right"/>
        <w:rPr>
          <w:i/>
          <w:color w:val="000000" w:themeColor="text1"/>
          <w:sz w:val="22"/>
        </w:rPr>
      </w:pPr>
      <w:r w:rsidRPr="00D13EE9">
        <w:rPr>
          <w:i/>
          <w:color w:val="000000" w:themeColor="text1"/>
          <w:sz w:val="22"/>
        </w:rPr>
        <w:t>(u</w:t>
      </w:r>
      <w:r w:rsidR="001A350D" w:rsidRPr="00D13EE9">
        <w:rPr>
          <w:i/>
          <w:color w:val="000000" w:themeColor="text1"/>
          <w:sz w:val="22"/>
        </w:rPr>
        <w:t>viesť meno, priezvisko a funkciu</w:t>
      </w:r>
    </w:p>
    <w:p w:rsidR="001A350D" w:rsidRPr="00D13EE9" w:rsidRDefault="001A350D" w:rsidP="001A350D">
      <w:pPr>
        <w:tabs>
          <w:tab w:val="left" w:pos="9072"/>
        </w:tabs>
        <w:spacing w:after="0"/>
        <w:jc w:val="right"/>
        <w:rPr>
          <w:i/>
          <w:color w:val="000000" w:themeColor="text1"/>
          <w:sz w:val="22"/>
        </w:rPr>
      </w:pPr>
      <w:r w:rsidRPr="00D13EE9">
        <w:rPr>
          <w:i/>
          <w:color w:val="000000" w:themeColor="text1"/>
          <w:sz w:val="22"/>
        </w:rPr>
        <w:t xml:space="preserve"> oprávnenej osoby člena skupiny*)</w:t>
      </w: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Default="001A350D" w:rsidP="001A350D">
      <w:pPr>
        <w:rPr>
          <w:color w:val="000000" w:themeColor="text1"/>
          <w:sz w:val="22"/>
        </w:rPr>
      </w:pPr>
    </w:p>
    <w:p w:rsidR="0038094F" w:rsidRDefault="0038094F" w:rsidP="001A350D">
      <w:pPr>
        <w:rPr>
          <w:color w:val="000000" w:themeColor="text1"/>
          <w:sz w:val="22"/>
        </w:rPr>
      </w:pPr>
    </w:p>
    <w:p w:rsidR="0038094F" w:rsidRDefault="0038094F" w:rsidP="001A350D">
      <w:pPr>
        <w:rPr>
          <w:color w:val="000000" w:themeColor="text1"/>
          <w:sz w:val="22"/>
        </w:rPr>
      </w:pPr>
    </w:p>
    <w:p w:rsidR="0038094F" w:rsidRDefault="0038094F" w:rsidP="001A350D">
      <w:pPr>
        <w:rPr>
          <w:color w:val="000000" w:themeColor="text1"/>
          <w:sz w:val="22"/>
        </w:rPr>
      </w:pPr>
    </w:p>
    <w:p w:rsidR="0038094F" w:rsidRPr="00D13EE9" w:rsidRDefault="0038094F"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rPr>
          <w:color w:val="000000" w:themeColor="text1"/>
          <w:sz w:val="22"/>
        </w:rPr>
      </w:pPr>
    </w:p>
    <w:p w:rsidR="001A350D" w:rsidRPr="00D13EE9" w:rsidRDefault="001A350D" w:rsidP="001A350D">
      <w:pPr>
        <w:pStyle w:val="Default"/>
        <w:jc w:val="both"/>
        <w:rPr>
          <w:b/>
          <w:color w:val="000000" w:themeColor="text1"/>
          <w:sz w:val="22"/>
          <w:szCs w:val="22"/>
        </w:rPr>
      </w:pPr>
      <w:r w:rsidRPr="00D13EE9">
        <w:rPr>
          <w:b/>
          <w:i/>
          <w:iCs/>
          <w:color w:val="000000" w:themeColor="text1"/>
          <w:sz w:val="22"/>
          <w:szCs w:val="22"/>
        </w:rPr>
        <w:t xml:space="preserve">Poznámka: </w:t>
      </w:r>
    </w:p>
    <w:p w:rsidR="001A350D" w:rsidRPr="00D13EE9" w:rsidRDefault="001A350D" w:rsidP="001A350D">
      <w:pPr>
        <w:pStyle w:val="Default"/>
        <w:spacing w:after="25"/>
        <w:ind w:left="142" w:hanging="142"/>
        <w:jc w:val="both"/>
        <w:rPr>
          <w:color w:val="000000" w:themeColor="text1"/>
          <w:sz w:val="22"/>
          <w:szCs w:val="22"/>
        </w:rPr>
      </w:pPr>
      <w:r w:rsidRPr="00D13EE9">
        <w:rPr>
          <w:color w:val="000000" w:themeColor="text1"/>
          <w:sz w:val="22"/>
          <w:szCs w:val="22"/>
        </w:rPr>
        <w:t xml:space="preserve">- </w:t>
      </w:r>
      <w:r w:rsidRPr="00D13EE9">
        <w:rPr>
          <w:i/>
          <w:iCs/>
          <w:color w:val="000000" w:themeColor="text1"/>
          <w:sz w:val="22"/>
          <w:szCs w:val="22"/>
        </w:rPr>
        <w:t xml:space="preserve">*použije sa toľkokrát, koľkokrát je to potrebné, </w:t>
      </w:r>
      <w:proofErr w:type="spellStart"/>
      <w:r w:rsidRPr="00D13EE9">
        <w:rPr>
          <w:i/>
          <w:iCs/>
          <w:color w:val="000000" w:themeColor="text1"/>
          <w:sz w:val="22"/>
          <w:szCs w:val="22"/>
        </w:rPr>
        <w:t>t.j</w:t>
      </w:r>
      <w:proofErr w:type="spellEnd"/>
      <w:r w:rsidRPr="00D13EE9">
        <w:rPr>
          <w:i/>
          <w:iCs/>
          <w:color w:val="000000" w:themeColor="text1"/>
          <w:sz w:val="22"/>
          <w:szCs w:val="22"/>
        </w:rPr>
        <w:t xml:space="preserve">. uvedú sa podpisy každého člena skupiny    dodávateľov alebo osoby oprávnenej konať za každého člena skupiny dodávateľov </w:t>
      </w:r>
    </w:p>
    <w:p w:rsidR="00EE4A5F" w:rsidRPr="00D13EE9" w:rsidRDefault="001A350D" w:rsidP="001A350D">
      <w:pPr>
        <w:pStyle w:val="Default"/>
        <w:jc w:val="both"/>
        <w:rPr>
          <w:color w:val="FF0000"/>
          <w:sz w:val="22"/>
          <w:szCs w:val="22"/>
        </w:rPr>
      </w:pPr>
      <w:r w:rsidRPr="00D13EE9">
        <w:rPr>
          <w:color w:val="000000" w:themeColor="text1"/>
          <w:sz w:val="22"/>
          <w:szCs w:val="22"/>
        </w:rPr>
        <w:t xml:space="preserve">- </w:t>
      </w:r>
      <w:r w:rsidRPr="00D13EE9">
        <w:rPr>
          <w:i/>
          <w:iCs/>
          <w:color w:val="000000" w:themeColor="text1"/>
          <w:sz w:val="22"/>
          <w:szCs w:val="22"/>
        </w:rPr>
        <w:t>dátum musí byť aktuálny vo vzťahu ku dňu uplynutia lehoty na predkladanie ponúk</w:t>
      </w:r>
      <w:r w:rsidRPr="00D13EE9">
        <w:rPr>
          <w:i/>
          <w:iCs/>
          <w:color w:val="FF0000"/>
          <w:sz w:val="22"/>
          <w:szCs w:val="22"/>
        </w:rPr>
        <w:t xml:space="preserve">, </w:t>
      </w:r>
    </w:p>
    <w:sectPr w:rsidR="00EE4A5F" w:rsidRPr="00D13EE9" w:rsidSect="00EC2F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6D" w:rsidRDefault="00C2756D" w:rsidP="007B69B9">
      <w:pPr>
        <w:spacing w:after="0" w:line="240" w:lineRule="auto"/>
      </w:pPr>
      <w:r>
        <w:separator/>
      </w:r>
    </w:p>
  </w:endnote>
  <w:endnote w:type="continuationSeparator" w:id="0">
    <w:p w:rsidR="00C2756D" w:rsidRDefault="00C2756D" w:rsidP="007B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0" w:rsidRDefault="009950E0">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7" name="Group 104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8" name="Shape 108184"/>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08185"/>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3F58E" id="Group 104708" o:spid="_x0000_s1026" style="position:absolute;margin-left:69.5pt;margin-top:775.45pt;width:456.35pt;height:4.45pt;z-index:251662336;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">
              <v:shape id="Shape 108184"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" path="m,l5795772,r,38100l,38100,,e" fillcolor="#622423" stroked="f" strokeweight="0">
                <v:stroke miterlimit="83231f" joinstyle="miter"/>
                <v:path arrowok="t" o:connecttype="custom" o:connectlocs="0,0;580,0;580,4;0,4;0,0" o:connectangles="0,0,0,0,0" textboxrect="0,0,5795772,38100"/>
              </v:shape>
              <v:shape id="Shape 108185"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9950E0" w:rsidRDefault="009950E0">
    <w:pPr>
      <w:spacing w:after="0" w:line="259" w:lineRule="auto"/>
      <w:ind w:left="14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1"/>
    </w:tblGrid>
    <w:tr w:rsidR="009950E0">
      <w:trPr>
        <w:trHeight w:hRule="exact" w:val="115"/>
        <w:jc w:val="center"/>
      </w:trPr>
      <w:tc>
        <w:tcPr>
          <w:tcW w:w="4686" w:type="dxa"/>
          <w:shd w:val="clear" w:color="auto" w:fill="4472C4" w:themeFill="accent1"/>
          <w:tcMar>
            <w:top w:w="0" w:type="dxa"/>
            <w:bottom w:w="0" w:type="dxa"/>
          </w:tcMar>
        </w:tcPr>
        <w:p w:rsidR="009950E0" w:rsidRDefault="009950E0">
          <w:pPr>
            <w:pStyle w:val="Hlavika"/>
            <w:tabs>
              <w:tab w:val="clear" w:pos="4680"/>
              <w:tab w:val="clear" w:pos="9360"/>
            </w:tabs>
            <w:rPr>
              <w:caps/>
              <w:sz w:val="18"/>
            </w:rPr>
          </w:pPr>
        </w:p>
      </w:tc>
      <w:tc>
        <w:tcPr>
          <w:tcW w:w="4674" w:type="dxa"/>
          <w:shd w:val="clear" w:color="auto" w:fill="4472C4" w:themeFill="accent1"/>
          <w:tcMar>
            <w:top w:w="0" w:type="dxa"/>
            <w:bottom w:w="0" w:type="dxa"/>
          </w:tcMar>
        </w:tcPr>
        <w:p w:rsidR="009950E0" w:rsidRDefault="009950E0">
          <w:pPr>
            <w:pStyle w:val="Hlavika"/>
            <w:tabs>
              <w:tab w:val="clear" w:pos="4680"/>
              <w:tab w:val="clear" w:pos="9360"/>
            </w:tabs>
            <w:jc w:val="right"/>
            <w:rPr>
              <w:caps/>
              <w:sz w:val="18"/>
            </w:rPr>
          </w:pPr>
        </w:p>
      </w:tc>
    </w:tr>
    <w:tr w:rsidR="009950E0">
      <w:trPr>
        <w:jc w:val="center"/>
      </w:trPr>
      <w:sdt>
        <w:sdtPr>
          <w:rPr>
            <w:caps/>
            <w:color w:val="808080" w:themeColor="background1" w:themeShade="80"/>
            <w:sz w:val="18"/>
            <w:szCs w:val="18"/>
          </w:rPr>
          <w:alias w:val="Autor"/>
          <w:tag w:val=""/>
          <w:id w:val="-185141429"/>
          <w:placeholder>
            <w:docPart w:val="8A3E9F91189C41B3985ECCFC0EAB0B2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9950E0" w:rsidRDefault="009950E0">
              <w:pPr>
                <w:pStyle w:val="Pta"/>
                <w:tabs>
                  <w:tab w:val="clear" w:pos="4680"/>
                  <w:tab w:val="clear" w:pos="9360"/>
                </w:tabs>
                <w:rPr>
                  <w:caps/>
                  <w:color w:val="808080" w:themeColor="background1" w:themeShade="80"/>
                  <w:sz w:val="18"/>
                  <w:szCs w:val="18"/>
                </w:rPr>
              </w:pPr>
              <w:r>
                <w:rPr>
                  <w:caps/>
                  <w:color w:val="808080" w:themeColor="background1" w:themeShade="80"/>
                  <w:sz w:val="18"/>
                  <w:szCs w:val="18"/>
                </w:rPr>
                <w:t>ZDRAVOTNÍCKY Nábytok s príslušenstvom pre Chirurgicko-traumatologické oddelenie a Gynekologicko-pôrodnícke oddelenie</w:t>
              </w:r>
            </w:p>
          </w:tc>
        </w:sdtContent>
      </w:sdt>
      <w:tc>
        <w:tcPr>
          <w:tcW w:w="4674" w:type="dxa"/>
          <w:shd w:val="clear" w:color="auto" w:fill="auto"/>
          <w:vAlign w:val="center"/>
        </w:tcPr>
        <w:p w:rsidR="009950E0" w:rsidRDefault="009950E0">
          <w:pPr>
            <w:pStyle w:val="Pta"/>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9950E0" w:rsidRDefault="009950E0">
    <w:pPr>
      <w:spacing w:after="0" w:line="259" w:lineRule="auto"/>
      <w:ind w:left="14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0" w:rsidRDefault="009950E0">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882650</wp:posOffset>
              </wp:positionH>
              <wp:positionV relativeFrom="page">
                <wp:posOffset>9848215</wp:posOffset>
              </wp:positionV>
              <wp:extent cx="5795645" cy="56515"/>
              <wp:effectExtent l="0" t="0" r="0" b="1270"/>
              <wp:wrapSquare wrapText="bothSides"/>
              <wp:docPr id="1" name="Group 104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2" name="Shape 108176"/>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08177"/>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19DB" id="Group 104674" o:spid="_x0000_s1026" style="position:absolute;margin-left:69.5pt;margin-top:775.45pt;width:456.35pt;height:4.45pt;z-index:251664384;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">
              <v:shape id="Shape 108176"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" path="m,l5795772,r,38100l,38100,,e" fillcolor="#622423" stroked="f" strokeweight="0">
                <v:stroke miterlimit="83231f" joinstyle="miter"/>
                <v:path arrowok="t" o:connecttype="custom" o:connectlocs="0,0;580,0;580,4;0,4;0,0" o:connectangles="0,0,0,0,0" textboxrect="0,0,5795772,38100"/>
              </v:shape>
              <v:shape id="Shape 108177"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rsidR="009950E0" w:rsidRDefault="009950E0">
    <w:pPr>
      <w:spacing w:after="0" w:line="259" w:lineRule="auto"/>
      <w:ind w:left="14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6D" w:rsidRDefault="00C2756D" w:rsidP="007B69B9">
      <w:pPr>
        <w:spacing w:after="0" w:line="240" w:lineRule="auto"/>
      </w:pPr>
      <w:r>
        <w:separator/>
      </w:r>
    </w:p>
  </w:footnote>
  <w:footnote w:type="continuationSeparator" w:id="0">
    <w:p w:rsidR="00C2756D" w:rsidRDefault="00C2756D" w:rsidP="007B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0" w:rsidRDefault="009950E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0" w:rsidRDefault="009950E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0" w:rsidRDefault="009950E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F5"/>
    <w:multiLevelType w:val="hybridMultilevel"/>
    <w:tmpl w:val="A2725EE4"/>
    <w:lvl w:ilvl="0" w:tplc="E9A86C6C">
      <w:start w:val="1"/>
      <w:numFmt w:val="decimal"/>
      <w:lvlText w:val="%1."/>
      <w:lvlJc w:val="left"/>
      <w:pPr>
        <w:ind w:left="863" w:hanging="360"/>
      </w:pPr>
      <w:rPr>
        <w:color w:val="auto"/>
      </w:rPr>
    </w:lvl>
    <w:lvl w:ilvl="1" w:tplc="041B0019" w:tentative="1">
      <w:start w:val="1"/>
      <w:numFmt w:val="lowerLetter"/>
      <w:lvlText w:val="%2."/>
      <w:lvlJc w:val="left"/>
      <w:pPr>
        <w:ind w:left="1583" w:hanging="360"/>
      </w:pPr>
    </w:lvl>
    <w:lvl w:ilvl="2" w:tplc="041B001B" w:tentative="1">
      <w:start w:val="1"/>
      <w:numFmt w:val="lowerRoman"/>
      <w:lvlText w:val="%3."/>
      <w:lvlJc w:val="right"/>
      <w:pPr>
        <w:ind w:left="2303" w:hanging="180"/>
      </w:pPr>
    </w:lvl>
    <w:lvl w:ilvl="3" w:tplc="041B000F" w:tentative="1">
      <w:start w:val="1"/>
      <w:numFmt w:val="decimal"/>
      <w:lvlText w:val="%4."/>
      <w:lvlJc w:val="left"/>
      <w:pPr>
        <w:ind w:left="3023" w:hanging="360"/>
      </w:pPr>
    </w:lvl>
    <w:lvl w:ilvl="4" w:tplc="041B0019" w:tentative="1">
      <w:start w:val="1"/>
      <w:numFmt w:val="lowerLetter"/>
      <w:lvlText w:val="%5."/>
      <w:lvlJc w:val="left"/>
      <w:pPr>
        <w:ind w:left="3743" w:hanging="360"/>
      </w:pPr>
    </w:lvl>
    <w:lvl w:ilvl="5" w:tplc="041B001B" w:tentative="1">
      <w:start w:val="1"/>
      <w:numFmt w:val="lowerRoman"/>
      <w:lvlText w:val="%6."/>
      <w:lvlJc w:val="right"/>
      <w:pPr>
        <w:ind w:left="4463" w:hanging="180"/>
      </w:pPr>
    </w:lvl>
    <w:lvl w:ilvl="6" w:tplc="041B000F" w:tentative="1">
      <w:start w:val="1"/>
      <w:numFmt w:val="decimal"/>
      <w:lvlText w:val="%7."/>
      <w:lvlJc w:val="left"/>
      <w:pPr>
        <w:ind w:left="5183" w:hanging="360"/>
      </w:pPr>
    </w:lvl>
    <w:lvl w:ilvl="7" w:tplc="041B0019" w:tentative="1">
      <w:start w:val="1"/>
      <w:numFmt w:val="lowerLetter"/>
      <w:lvlText w:val="%8."/>
      <w:lvlJc w:val="left"/>
      <w:pPr>
        <w:ind w:left="5903" w:hanging="360"/>
      </w:pPr>
    </w:lvl>
    <w:lvl w:ilvl="8" w:tplc="041B001B" w:tentative="1">
      <w:start w:val="1"/>
      <w:numFmt w:val="lowerRoman"/>
      <w:lvlText w:val="%9."/>
      <w:lvlJc w:val="right"/>
      <w:pPr>
        <w:ind w:left="6623" w:hanging="180"/>
      </w:pPr>
    </w:lvl>
  </w:abstractNum>
  <w:abstractNum w:abstractNumId="1" w15:restartNumberingAfterBreak="0">
    <w:nsid w:val="022F7282"/>
    <w:multiLevelType w:val="multilevel"/>
    <w:tmpl w:val="2D64DC50"/>
    <w:lvl w:ilvl="0">
      <w:start w:val="17"/>
      <w:numFmt w:val="decimal"/>
      <w:lvlText w:val="%1"/>
      <w:lvlJc w:val="left"/>
      <w:pPr>
        <w:ind w:left="487" w:hanging="360"/>
      </w:pPr>
      <w:rPr>
        <w:rFonts w:hint="default"/>
        <w:sz w:val="26"/>
      </w:rPr>
    </w:lvl>
    <w:lvl w:ilvl="1">
      <w:start w:val="1"/>
      <w:numFmt w:val="decimal"/>
      <w:isLgl/>
      <w:lvlText w:val="%1.%2."/>
      <w:lvlJc w:val="left"/>
      <w:pPr>
        <w:ind w:left="983" w:hanging="48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2" w15:restartNumberingAfterBreak="0">
    <w:nsid w:val="024C4AAF"/>
    <w:multiLevelType w:val="multilevel"/>
    <w:tmpl w:val="FFB67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2748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35A4A"/>
    <w:multiLevelType w:val="hybridMultilevel"/>
    <w:tmpl w:val="4C7C8B04"/>
    <w:lvl w:ilvl="0" w:tplc="7E76DA3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2C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2B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A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4BB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44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A43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A82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9C654E"/>
    <w:multiLevelType w:val="hybridMultilevel"/>
    <w:tmpl w:val="A4480D5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F86FBC"/>
    <w:multiLevelType w:val="hybridMultilevel"/>
    <w:tmpl w:val="6644DD22"/>
    <w:lvl w:ilvl="0" w:tplc="15BAEF22">
      <w:start w:val="10"/>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E0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62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A5F4A">
      <w:start w:val="1"/>
      <w:numFmt w:val="decimal"/>
      <w:lvlText w:val="%4"/>
      <w:lvlJc w:val="left"/>
      <w:pPr>
        <w:ind w:left="25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4" w:tplc="BBF08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49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CE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4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F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520206"/>
    <w:multiLevelType w:val="hybridMultilevel"/>
    <w:tmpl w:val="88A46676"/>
    <w:lvl w:ilvl="0" w:tplc="38BCD218">
      <w:start w:val="17"/>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C7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E0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64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20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0C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4E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C4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ED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A06C75"/>
    <w:multiLevelType w:val="multilevel"/>
    <w:tmpl w:val="49CA5CBA"/>
    <w:lvl w:ilvl="0">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054375"/>
    <w:multiLevelType w:val="hybridMultilevel"/>
    <w:tmpl w:val="906616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497999"/>
    <w:multiLevelType w:val="hybridMultilevel"/>
    <w:tmpl w:val="8744DD0A"/>
    <w:lvl w:ilvl="0" w:tplc="041B0001">
      <w:start w:val="1"/>
      <w:numFmt w:val="bullet"/>
      <w:lvlText w:val=""/>
      <w:lvlJc w:val="left"/>
      <w:pPr>
        <w:ind w:left="2232" w:hanging="360"/>
      </w:pPr>
      <w:rPr>
        <w:rFonts w:ascii="Symbol" w:hAnsi="Symbol" w:hint="default"/>
      </w:rPr>
    </w:lvl>
    <w:lvl w:ilvl="1" w:tplc="041B0003" w:tentative="1">
      <w:start w:val="1"/>
      <w:numFmt w:val="bullet"/>
      <w:lvlText w:val="o"/>
      <w:lvlJc w:val="left"/>
      <w:pPr>
        <w:ind w:left="2952" w:hanging="360"/>
      </w:pPr>
      <w:rPr>
        <w:rFonts w:ascii="Courier New" w:hAnsi="Courier New" w:cs="Courier New" w:hint="default"/>
      </w:rPr>
    </w:lvl>
    <w:lvl w:ilvl="2" w:tplc="041B0005" w:tentative="1">
      <w:start w:val="1"/>
      <w:numFmt w:val="bullet"/>
      <w:lvlText w:val=""/>
      <w:lvlJc w:val="left"/>
      <w:pPr>
        <w:ind w:left="3672" w:hanging="360"/>
      </w:pPr>
      <w:rPr>
        <w:rFonts w:ascii="Wingdings" w:hAnsi="Wingdings" w:hint="default"/>
      </w:rPr>
    </w:lvl>
    <w:lvl w:ilvl="3" w:tplc="041B0001" w:tentative="1">
      <w:start w:val="1"/>
      <w:numFmt w:val="bullet"/>
      <w:lvlText w:val=""/>
      <w:lvlJc w:val="left"/>
      <w:pPr>
        <w:ind w:left="4392" w:hanging="360"/>
      </w:pPr>
      <w:rPr>
        <w:rFonts w:ascii="Symbol" w:hAnsi="Symbol" w:hint="default"/>
      </w:rPr>
    </w:lvl>
    <w:lvl w:ilvl="4" w:tplc="041B0003" w:tentative="1">
      <w:start w:val="1"/>
      <w:numFmt w:val="bullet"/>
      <w:lvlText w:val="o"/>
      <w:lvlJc w:val="left"/>
      <w:pPr>
        <w:ind w:left="5112" w:hanging="360"/>
      </w:pPr>
      <w:rPr>
        <w:rFonts w:ascii="Courier New" w:hAnsi="Courier New" w:cs="Courier New" w:hint="default"/>
      </w:rPr>
    </w:lvl>
    <w:lvl w:ilvl="5" w:tplc="041B0005" w:tentative="1">
      <w:start w:val="1"/>
      <w:numFmt w:val="bullet"/>
      <w:lvlText w:val=""/>
      <w:lvlJc w:val="left"/>
      <w:pPr>
        <w:ind w:left="5832" w:hanging="360"/>
      </w:pPr>
      <w:rPr>
        <w:rFonts w:ascii="Wingdings" w:hAnsi="Wingdings" w:hint="default"/>
      </w:rPr>
    </w:lvl>
    <w:lvl w:ilvl="6" w:tplc="041B0001" w:tentative="1">
      <w:start w:val="1"/>
      <w:numFmt w:val="bullet"/>
      <w:lvlText w:val=""/>
      <w:lvlJc w:val="left"/>
      <w:pPr>
        <w:ind w:left="6552" w:hanging="360"/>
      </w:pPr>
      <w:rPr>
        <w:rFonts w:ascii="Symbol" w:hAnsi="Symbol" w:hint="default"/>
      </w:rPr>
    </w:lvl>
    <w:lvl w:ilvl="7" w:tplc="041B0003" w:tentative="1">
      <w:start w:val="1"/>
      <w:numFmt w:val="bullet"/>
      <w:lvlText w:val="o"/>
      <w:lvlJc w:val="left"/>
      <w:pPr>
        <w:ind w:left="7272" w:hanging="360"/>
      </w:pPr>
      <w:rPr>
        <w:rFonts w:ascii="Courier New" w:hAnsi="Courier New" w:cs="Courier New" w:hint="default"/>
      </w:rPr>
    </w:lvl>
    <w:lvl w:ilvl="8" w:tplc="041B0005" w:tentative="1">
      <w:start w:val="1"/>
      <w:numFmt w:val="bullet"/>
      <w:lvlText w:val=""/>
      <w:lvlJc w:val="left"/>
      <w:pPr>
        <w:ind w:left="7992" w:hanging="360"/>
      </w:pPr>
      <w:rPr>
        <w:rFonts w:ascii="Wingdings" w:hAnsi="Wingdings" w:hint="default"/>
      </w:rPr>
    </w:lvl>
  </w:abstractNum>
  <w:abstractNum w:abstractNumId="11" w15:restartNumberingAfterBreak="0">
    <w:nsid w:val="15DB23F8"/>
    <w:multiLevelType w:val="multilevel"/>
    <w:tmpl w:val="91A872FC"/>
    <w:lvl w:ilvl="0">
      <w:start w:val="20"/>
      <w:numFmt w:val="decimal"/>
      <w:lvlText w:val="%1"/>
      <w:lvlJc w:val="left"/>
      <w:pPr>
        <w:ind w:left="487" w:hanging="360"/>
      </w:pPr>
      <w:rPr>
        <w:rFonts w:hint="default"/>
        <w:sz w:val="26"/>
      </w:rPr>
    </w:lvl>
    <w:lvl w:ilvl="1">
      <w:start w:val="1"/>
      <w:numFmt w:val="decimal"/>
      <w:isLgl/>
      <w:lvlText w:val="%1.%2."/>
      <w:lvlJc w:val="left"/>
      <w:pPr>
        <w:ind w:left="1047" w:hanging="480"/>
      </w:pPr>
      <w:rPr>
        <w:rFonts w:hint="default"/>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12" w15:restartNumberingAfterBreak="0">
    <w:nsid w:val="1F925A4B"/>
    <w:multiLevelType w:val="hybridMultilevel"/>
    <w:tmpl w:val="58FC5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FA02D3"/>
    <w:multiLevelType w:val="hybridMultilevel"/>
    <w:tmpl w:val="F8823516"/>
    <w:lvl w:ilvl="0" w:tplc="D51E8A8A">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C5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64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48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04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21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A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6C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24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A324EB"/>
    <w:multiLevelType w:val="hybridMultilevel"/>
    <w:tmpl w:val="E056D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64A0D152">
      <w:start w:val="1"/>
      <w:numFmt w:val="decimal"/>
      <w:lvlText w:val="%3."/>
      <w:lvlJc w:val="right"/>
      <w:pPr>
        <w:ind w:left="2160" w:hanging="180"/>
      </w:pPr>
      <w:rPr>
        <w:rFonts w:ascii="Times New Roman" w:eastAsiaTheme="minorHAnsi"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0713D1"/>
    <w:multiLevelType w:val="hybridMultilevel"/>
    <w:tmpl w:val="23EEBE0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443968"/>
    <w:multiLevelType w:val="multilevel"/>
    <w:tmpl w:val="5838EC30"/>
    <w:lvl w:ilvl="0">
      <w:start w:val="12"/>
      <w:numFmt w:val="decimal"/>
      <w:lvlText w:val="%1"/>
      <w:lvlJc w:val="left"/>
      <w:pPr>
        <w:ind w:left="502" w:hanging="360"/>
      </w:pPr>
      <w:rPr>
        <w:rFonts w:hint="default"/>
      </w:rPr>
    </w:lvl>
    <w:lvl w:ilvl="1">
      <w:start w:val="1"/>
      <w:numFmt w:val="decimal"/>
      <w:isLgl/>
      <w:lvlText w:val="%1.%2"/>
      <w:lvlJc w:val="left"/>
      <w:pPr>
        <w:ind w:left="847" w:hanging="705"/>
      </w:pPr>
      <w:rPr>
        <w:rFonts w:hint="default"/>
        <w:b w:val="0"/>
        <w:bCs w:val="0"/>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7" w15:restartNumberingAfterBreak="0">
    <w:nsid w:val="30CB2953"/>
    <w:multiLevelType w:val="hybridMultilevel"/>
    <w:tmpl w:val="0BAE7968"/>
    <w:lvl w:ilvl="0" w:tplc="EE8C3B18">
      <w:start w:val="19"/>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0C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D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C9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43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07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A5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3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8CB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E15461"/>
    <w:multiLevelType w:val="hybridMultilevel"/>
    <w:tmpl w:val="A00EA26E"/>
    <w:lvl w:ilvl="0" w:tplc="01CC6B1A">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8C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C5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A4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43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A9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A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6B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7F2157"/>
    <w:multiLevelType w:val="multilevel"/>
    <w:tmpl w:val="EAA441C0"/>
    <w:lvl w:ilvl="0">
      <w:start w:val="2"/>
      <w:numFmt w:val="decimal"/>
      <w:lvlText w:val="%1."/>
      <w:lvlJc w:val="left"/>
      <w:pPr>
        <w:ind w:left="360" w:hanging="360"/>
      </w:pPr>
      <w:rPr>
        <w:rFonts w:hint="default"/>
        <w:b/>
      </w:rPr>
    </w:lvl>
    <w:lvl w:ilvl="1">
      <w:start w:val="1"/>
      <w:numFmt w:val="decimal"/>
      <w:lvlText w:val="%1.%2."/>
      <w:lvlJc w:val="left"/>
      <w:pPr>
        <w:ind w:left="487" w:hanging="360"/>
      </w:pPr>
      <w:rPr>
        <w:rFonts w:hint="default"/>
        <w:b w:val="0"/>
        <w:color w:val="auto"/>
      </w:rPr>
    </w:lvl>
    <w:lvl w:ilvl="2">
      <w:start w:val="1"/>
      <w:numFmt w:val="decimal"/>
      <w:lvlText w:val="%1.%2.%3."/>
      <w:lvlJc w:val="left"/>
      <w:pPr>
        <w:ind w:left="974" w:hanging="720"/>
      </w:pPr>
      <w:rPr>
        <w:rFonts w:hint="default"/>
        <w:b/>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816" w:hanging="1800"/>
      </w:pPr>
      <w:rPr>
        <w:rFonts w:hint="default"/>
        <w:b/>
      </w:rPr>
    </w:lvl>
  </w:abstractNum>
  <w:abstractNum w:abstractNumId="20" w15:restartNumberingAfterBreak="0">
    <w:nsid w:val="32AD426E"/>
    <w:multiLevelType w:val="hybridMultilevel"/>
    <w:tmpl w:val="657A7704"/>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1" w15:restartNumberingAfterBreak="0">
    <w:nsid w:val="33771927"/>
    <w:multiLevelType w:val="multilevel"/>
    <w:tmpl w:val="81201B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7C248E"/>
    <w:multiLevelType w:val="hybridMultilevel"/>
    <w:tmpl w:val="125E2512"/>
    <w:lvl w:ilvl="0" w:tplc="AB428C50">
      <w:start w:val="25"/>
      <w:numFmt w:val="decimal"/>
      <w:lvlText w:val="%1."/>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F9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2B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EC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E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E8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A9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BC447A"/>
    <w:multiLevelType w:val="hybridMultilevel"/>
    <w:tmpl w:val="3E049A44"/>
    <w:lvl w:ilvl="0" w:tplc="C63EC6A0">
      <w:start w:val="5"/>
      <w:numFmt w:val="decimal"/>
      <w:lvlText w:val="%1"/>
      <w:lvlJc w:val="left"/>
      <w:pPr>
        <w:ind w:left="487" w:hanging="360"/>
      </w:pPr>
      <w:rPr>
        <w:rFonts w:hint="default"/>
        <w:sz w:val="26"/>
        <w:szCs w:val="26"/>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24" w15:restartNumberingAfterBreak="0">
    <w:nsid w:val="3BCD54E2"/>
    <w:multiLevelType w:val="multilevel"/>
    <w:tmpl w:val="4E687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7"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0E7D95"/>
    <w:multiLevelType w:val="multilevel"/>
    <w:tmpl w:val="400A1D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F62542"/>
    <w:multiLevelType w:val="hybridMultilevel"/>
    <w:tmpl w:val="64C8AC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2E4373"/>
    <w:multiLevelType w:val="multilevel"/>
    <w:tmpl w:val="F9420666"/>
    <w:lvl w:ilvl="0">
      <w:start w:val="6"/>
      <w:numFmt w:val="decimal"/>
      <w:lvlText w:val="%1"/>
      <w:lvlJc w:val="left"/>
      <w:pPr>
        <w:ind w:left="487" w:hanging="360"/>
      </w:pPr>
      <w:rPr>
        <w:rFonts w:hint="default"/>
        <w:sz w:val="26"/>
        <w:szCs w:val="26"/>
      </w:rPr>
    </w:lvl>
    <w:lvl w:ilvl="1">
      <w:start w:val="1"/>
      <w:numFmt w:val="decimal"/>
      <w:isLgl/>
      <w:lvlText w:val="%1.%2."/>
      <w:lvlJc w:val="left"/>
      <w:pPr>
        <w:ind w:left="863" w:hanging="36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28" w15:restartNumberingAfterBreak="0">
    <w:nsid w:val="4372207E"/>
    <w:multiLevelType w:val="hybridMultilevel"/>
    <w:tmpl w:val="8AA68256"/>
    <w:lvl w:ilvl="0" w:tplc="7FDC9582">
      <w:start w:val="2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C8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26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F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E8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2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A7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D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E8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10678A"/>
    <w:multiLevelType w:val="multilevel"/>
    <w:tmpl w:val="188861A6"/>
    <w:lvl w:ilvl="0">
      <w:start w:val="2"/>
      <w:numFmt w:val="decimal"/>
      <w:lvlText w:val="%1"/>
      <w:lvlJc w:val="left"/>
      <w:pPr>
        <w:ind w:left="614" w:hanging="360"/>
      </w:pPr>
      <w:rPr>
        <w:rFonts w:hint="default"/>
        <w:sz w:val="28"/>
      </w:rPr>
    </w:lvl>
    <w:lvl w:ilvl="1">
      <w:start w:val="1"/>
      <w:numFmt w:val="decimal"/>
      <w:isLgl/>
      <w:lvlText w:val="%1.%2."/>
      <w:lvlJc w:val="left"/>
      <w:pPr>
        <w:ind w:left="614" w:hanging="360"/>
      </w:pPr>
      <w:rPr>
        <w:rFonts w:hint="default"/>
      </w:rPr>
    </w:lvl>
    <w:lvl w:ilvl="2">
      <w:start w:val="1"/>
      <w:numFmt w:val="decimal"/>
      <w:isLgl/>
      <w:lvlText w:val="%1.%2.%3."/>
      <w:lvlJc w:val="left"/>
      <w:pPr>
        <w:ind w:left="974" w:hanging="720"/>
      </w:pPr>
      <w:rPr>
        <w:rFonts w:hint="default"/>
      </w:rPr>
    </w:lvl>
    <w:lvl w:ilvl="3">
      <w:start w:val="1"/>
      <w:numFmt w:val="decimal"/>
      <w:isLgl/>
      <w:lvlText w:val="%1.%2.%3.%4."/>
      <w:lvlJc w:val="left"/>
      <w:pPr>
        <w:ind w:left="974" w:hanging="720"/>
      </w:pPr>
      <w:rPr>
        <w:rFonts w:hint="default"/>
      </w:rPr>
    </w:lvl>
    <w:lvl w:ilvl="4">
      <w:start w:val="1"/>
      <w:numFmt w:val="decimal"/>
      <w:isLgl/>
      <w:lvlText w:val="%1.%2.%3.%4.%5."/>
      <w:lvlJc w:val="left"/>
      <w:pPr>
        <w:ind w:left="1334"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694" w:hanging="1440"/>
      </w:pPr>
      <w:rPr>
        <w:rFonts w:hint="default"/>
      </w:rPr>
    </w:lvl>
    <w:lvl w:ilvl="7">
      <w:start w:val="1"/>
      <w:numFmt w:val="decimal"/>
      <w:isLgl/>
      <w:lvlText w:val="%1.%2.%3.%4.%5.%6.%7.%8."/>
      <w:lvlJc w:val="left"/>
      <w:pPr>
        <w:ind w:left="1694" w:hanging="1440"/>
      </w:pPr>
      <w:rPr>
        <w:rFonts w:hint="default"/>
      </w:rPr>
    </w:lvl>
    <w:lvl w:ilvl="8">
      <w:start w:val="1"/>
      <w:numFmt w:val="decimal"/>
      <w:isLgl/>
      <w:lvlText w:val="%1.%2.%3.%4.%5.%6.%7.%8.%9."/>
      <w:lvlJc w:val="left"/>
      <w:pPr>
        <w:ind w:left="2054" w:hanging="1800"/>
      </w:pPr>
      <w:rPr>
        <w:rFonts w:hint="default"/>
      </w:rPr>
    </w:lvl>
  </w:abstractNum>
  <w:abstractNum w:abstractNumId="30" w15:restartNumberingAfterBreak="0">
    <w:nsid w:val="4EA712A1"/>
    <w:multiLevelType w:val="hybridMultilevel"/>
    <w:tmpl w:val="D51E6358"/>
    <w:lvl w:ilvl="0" w:tplc="A802C9FE">
      <w:start w:val="1"/>
      <w:numFmt w:val="upp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BB6ACA"/>
    <w:multiLevelType w:val="multilevel"/>
    <w:tmpl w:val="6EB0C4D2"/>
    <w:lvl w:ilvl="0">
      <w:start w:val="20"/>
      <w:numFmt w:val="decimal"/>
      <w:lvlText w:val="%1"/>
      <w:lvlJc w:val="left"/>
      <w:pPr>
        <w:ind w:left="487" w:hanging="360"/>
      </w:pPr>
      <w:rPr>
        <w:rFonts w:hint="default"/>
        <w:sz w:val="26"/>
      </w:rPr>
    </w:lvl>
    <w:lvl w:ilvl="1">
      <w:start w:val="1"/>
      <w:numFmt w:val="decimal"/>
      <w:isLgl/>
      <w:lvlText w:val="%1.%2."/>
      <w:lvlJc w:val="left"/>
      <w:pPr>
        <w:ind w:left="2181" w:hanging="480"/>
      </w:pPr>
      <w:rPr>
        <w:rFonts w:hint="default"/>
        <w:b w:val="0"/>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32" w15:restartNumberingAfterBreak="0">
    <w:nsid w:val="517F39FC"/>
    <w:multiLevelType w:val="hybridMultilevel"/>
    <w:tmpl w:val="6CC2D310"/>
    <w:lvl w:ilvl="0" w:tplc="041B0017">
      <w:start w:val="1"/>
      <w:numFmt w:val="lowerLetter"/>
      <w:lvlText w:val="%1)"/>
      <w:lvlJc w:val="left"/>
      <w:pPr>
        <w:ind w:left="1512"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33" w15:restartNumberingAfterBreak="0">
    <w:nsid w:val="52F94FAF"/>
    <w:multiLevelType w:val="hybridMultilevel"/>
    <w:tmpl w:val="6B0410AA"/>
    <w:lvl w:ilvl="0" w:tplc="AF06F29A">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C9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6D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2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CC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4C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4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C9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07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981D81"/>
    <w:multiLevelType w:val="multilevel"/>
    <w:tmpl w:val="2386521E"/>
    <w:lvl w:ilvl="0">
      <w:start w:val="5"/>
      <w:numFmt w:val="decimal"/>
      <w:lvlText w:val="%1."/>
      <w:lvlJc w:val="left"/>
      <w:pPr>
        <w:ind w:left="360" w:hanging="360"/>
      </w:pPr>
      <w:rPr>
        <w:rFonts w:hint="default"/>
      </w:rPr>
    </w:lvl>
    <w:lvl w:ilvl="1">
      <w:start w:val="1"/>
      <w:numFmt w:val="decimal"/>
      <w:lvlText w:val="%1.%2."/>
      <w:lvlJc w:val="left"/>
      <w:pPr>
        <w:ind w:left="863" w:hanging="36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35" w15:restartNumberingAfterBreak="0">
    <w:nsid w:val="56577E04"/>
    <w:multiLevelType w:val="multilevel"/>
    <w:tmpl w:val="48A0AD6C"/>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6E71934"/>
    <w:multiLevelType w:val="hybridMultilevel"/>
    <w:tmpl w:val="4BB02654"/>
    <w:lvl w:ilvl="0" w:tplc="D8302BFC">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6D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1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75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CC9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2D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01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4D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A6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7053372"/>
    <w:multiLevelType w:val="hybridMultilevel"/>
    <w:tmpl w:val="60565376"/>
    <w:lvl w:ilvl="0" w:tplc="03E2491C">
      <w:start w:val="13"/>
      <w:numFmt w:val="decimal"/>
      <w:lvlText w:val="%1"/>
      <w:lvlJc w:val="left"/>
      <w:pPr>
        <w:ind w:left="5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1675D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97EF97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8AC80F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5CA25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96FAC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2222E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70E6E8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B762D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59264F91"/>
    <w:multiLevelType w:val="hybridMultilevel"/>
    <w:tmpl w:val="6AC46484"/>
    <w:lvl w:ilvl="0" w:tplc="041B0009">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61B651E5"/>
    <w:multiLevelType w:val="hybridMultilevel"/>
    <w:tmpl w:val="FBBAA182"/>
    <w:lvl w:ilvl="0" w:tplc="937695B0">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5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C8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8D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2F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6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41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6C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8F6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DF339E"/>
    <w:multiLevelType w:val="multilevel"/>
    <w:tmpl w:val="3744891A"/>
    <w:lvl w:ilvl="0">
      <w:start w:val="14"/>
      <w:numFmt w:val="decimal"/>
      <w:lvlText w:val="%1."/>
      <w:lvlJc w:val="left"/>
      <w:pPr>
        <w:ind w:left="480" w:hanging="480"/>
      </w:pPr>
      <w:rPr>
        <w:rFonts w:hint="default"/>
      </w:rPr>
    </w:lvl>
    <w:lvl w:ilvl="1">
      <w:start w:val="1"/>
      <w:numFmt w:val="decimal"/>
      <w:lvlText w:val="%1.%2."/>
      <w:lvlJc w:val="left"/>
      <w:pPr>
        <w:ind w:left="983" w:hanging="48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41" w15:restartNumberingAfterBreak="0">
    <w:nsid w:val="693036F2"/>
    <w:multiLevelType w:val="hybridMultilevel"/>
    <w:tmpl w:val="43BC11FE"/>
    <w:lvl w:ilvl="0" w:tplc="917493D2">
      <w:start w:val="2"/>
      <w:numFmt w:val="upp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2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8F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69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60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61E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4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5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6D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701FD1"/>
    <w:multiLevelType w:val="multilevel"/>
    <w:tmpl w:val="A890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BD232D2"/>
    <w:multiLevelType w:val="multilevel"/>
    <w:tmpl w:val="1BCA83D4"/>
    <w:lvl w:ilvl="0">
      <w:start w:val="15"/>
      <w:numFmt w:val="decimal"/>
      <w:lvlText w:val="%1."/>
      <w:lvlJc w:val="left"/>
      <w:pPr>
        <w:ind w:left="480" w:hanging="480"/>
      </w:pPr>
      <w:rPr>
        <w:rFonts w:hint="default"/>
      </w:rPr>
    </w:lvl>
    <w:lvl w:ilvl="1">
      <w:start w:val="1"/>
      <w:numFmt w:val="decimal"/>
      <w:lvlText w:val="%1.%2."/>
      <w:lvlJc w:val="left"/>
      <w:pPr>
        <w:ind w:left="983" w:hanging="480"/>
      </w:pPr>
      <w:rPr>
        <w:rFonts w:hint="default"/>
        <w:color w:val="auto"/>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44" w15:restartNumberingAfterBreak="0">
    <w:nsid w:val="6E464602"/>
    <w:multiLevelType w:val="multilevel"/>
    <w:tmpl w:val="BFDE18B0"/>
    <w:lvl w:ilvl="0">
      <w:start w:val="3"/>
      <w:numFmt w:val="decimal"/>
      <w:lvlText w:val="%1"/>
      <w:lvlJc w:val="left"/>
      <w:pPr>
        <w:ind w:left="487" w:hanging="360"/>
      </w:pPr>
      <w:rPr>
        <w:rFonts w:hint="default"/>
        <w:sz w:val="26"/>
      </w:rPr>
    </w:lvl>
    <w:lvl w:ilvl="1">
      <w:start w:val="1"/>
      <w:numFmt w:val="decimal"/>
      <w:isLgl/>
      <w:lvlText w:val="%1.%2."/>
      <w:lvlJc w:val="left"/>
      <w:pPr>
        <w:ind w:left="614" w:hanging="360"/>
      </w:pPr>
      <w:rPr>
        <w:rFonts w:hint="default"/>
        <w:color w:val="auto"/>
      </w:rPr>
    </w:lvl>
    <w:lvl w:ilvl="2">
      <w:start w:val="1"/>
      <w:numFmt w:val="decimal"/>
      <w:isLgl/>
      <w:lvlText w:val="%1.%2.%3."/>
      <w:lvlJc w:val="left"/>
      <w:pPr>
        <w:ind w:left="1101" w:hanging="720"/>
      </w:pPr>
      <w:rPr>
        <w:rFonts w:hint="default"/>
      </w:rPr>
    </w:lvl>
    <w:lvl w:ilvl="3">
      <w:start w:val="1"/>
      <w:numFmt w:val="decimal"/>
      <w:isLgl/>
      <w:lvlText w:val="%1.%2.%3.%4."/>
      <w:lvlJc w:val="left"/>
      <w:pPr>
        <w:ind w:left="1228" w:hanging="720"/>
      </w:pPr>
      <w:rPr>
        <w:rFonts w:hint="default"/>
      </w:rPr>
    </w:lvl>
    <w:lvl w:ilvl="4">
      <w:start w:val="1"/>
      <w:numFmt w:val="decimal"/>
      <w:isLgl/>
      <w:lvlText w:val="%1.%2.%3.%4.%5."/>
      <w:lvlJc w:val="left"/>
      <w:pPr>
        <w:ind w:left="1715"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456" w:hanging="1440"/>
      </w:pPr>
      <w:rPr>
        <w:rFonts w:hint="default"/>
      </w:rPr>
    </w:lvl>
    <w:lvl w:ilvl="8">
      <w:start w:val="1"/>
      <w:numFmt w:val="decimal"/>
      <w:isLgl/>
      <w:lvlText w:val="%1.%2.%3.%4.%5.%6.%7.%8.%9."/>
      <w:lvlJc w:val="left"/>
      <w:pPr>
        <w:ind w:left="2943" w:hanging="1800"/>
      </w:pPr>
      <w:rPr>
        <w:rFonts w:hint="default"/>
      </w:rPr>
    </w:lvl>
  </w:abstractNum>
  <w:abstractNum w:abstractNumId="45" w15:restartNumberingAfterBreak="0">
    <w:nsid w:val="72FB5E53"/>
    <w:multiLevelType w:val="multilevel"/>
    <w:tmpl w:val="472E1392"/>
    <w:lvl w:ilvl="0">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384FAA"/>
    <w:multiLevelType w:val="hybridMultilevel"/>
    <w:tmpl w:val="AE2AFE66"/>
    <w:lvl w:ilvl="0" w:tplc="041B0009">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num w:numId="1">
    <w:abstractNumId w:val="41"/>
  </w:num>
  <w:num w:numId="2">
    <w:abstractNumId w:val="18"/>
  </w:num>
  <w:num w:numId="3">
    <w:abstractNumId w:val="6"/>
  </w:num>
  <w:num w:numId="4">
    <w:abstractNumId w:val="7"/>
  </w:num>
  <w:num w:numId="5">
    <w:abstractNumId w:val="17"/>
  </w:num>
  <w:num w:numId="6">
    <w:abstractNumId w:val="28"/>
  </w:num>
  <w:num w:numId="7">
    <w:abstractNumId w:val="22"/>
  </w:num>
  <w:num w:numId="8">
    <w:abstractNumId w:val="37"/>
  </w:num>
  <w:num w:numId="9">
    <w:abstractNumId w:val="36"/>
  </w:num>
  <w:num w:numId="10">
    <w:abstractNumId w:val="13"/>
  </w:num>
  <w:num w:numId="11">
    <w:abstractNumId w:val="39"/>
  </w:num>
  <w:num w:numId="12">
    <w:abstractNumId w:val="33"/>
  </w:num>
  <w:num w:numId="13">
    <w:abstractNumId w:val="8"/>
  </w:num>
  <w:num w:numId="14">
    <w:abstractNumId w:val="45"/>
  </w:num>
  <w:num w:numId="15">
    <w:abstractNumId w:val="27"/>
  </w:num>
  <w:num w:numId="16">
    <w:abstractNumId w:val="19"/>
  </w:num>
  <w:num w:numId="17">
    <w:abstractNumId w:val="44"/>
  </w:num>
  <w:num w:numId="18">
    <w:abstractNumId w:val="34"/>
  </w:num>
  <w:num w:numId="19">
    <w:abstractNumId w:val="23"/>
  </w:num>
  <w:num w:numId="20">
    <w:abstractNumId w:val="29"/>
  </w:num>
  <w:num w:numId="21">
    <w:abstractNumId w:val="1"/>
  </w:num>
  <w:num w:numId="22">
    <w:abstractNumId w:val="40"/>
  </w:num>
  <w:num w:numId="23">
    <w:abstractNumId w:val="43"/>
  </w:num>
  <w:num w:numId="24">
    <w:abstractNumId w:val="35"/>
  </w:num>
  <w:num w:numId="25">
    <w:abstractNumId w:val="31"/>
  </w:num>
  <w:num w:numId="26">
    <w:abstractNumId w:val="2"/>
  </w:num>
  <w:num w:numId="27">
    <w:abstractNumId w:val="0"/>
  </w:num>
  <w:num w:numId="28">
    <w:abstractNumId w:val="20"/>
  </w:num>
  <w:num w:numId="29">
    <w:abstractNumId w:val="26"/>
  </w:num>
  <w:num w:numId="30">
    <w:abstractNumId w:val="4"/>
  </w:num>
  <w:num w:numId="31">
    <w:abstractNumId w:val="12"/>
  </w:num>
  <w:num w:numId="32">
    <w:abstractNumId w:val="42"/>
  </w:num>
  <w:num w:numId="33">
    <w:abstractNumId w:val="5"/>
  </w:num>
  <w:num w:numId="34">
    <w:abstractNumId w:val="15"/>
  </w:num>
  <w:num w:numId="35">
    <w:abstractNumId w:val="24"/>
  </w:num>
  <w:num w:numId="36">
    <w:abstractNumId w:val="14"/>
  </w:num>
  <w:num w:numId="37">
    <w:abstractNumId w:val="38"/>
  </w:num>
  <w:num w:numId="38">
    <w:abstractNumId w:val="21"/>
  </w:num>
  <w:num w:numId="39">
    <w:abstractNumId w:val="16"/>
  </w:num>
  <w:num w:numId="40">
    <w:abstractNumId w:val="11"/>
  </w:num>
  <w:num w:numId="41">
    <w:abstractNumId w:val="31"/>
    <w:lvlOverride w:ilvl="0">
      <w:lvl w:ilvl="0">
        <w:start w:val="20"/>
        <w:numFmt w:val="decimal"/>
        <w:lvlText w:val="%1"/>
        <w:lvlJc w:val="left"/>
        <w:pPr>
          <w:ind w:left="487" w:hanging="360"/>
        </w:pPr>
        <w:rPr>
          <w:rFonts w:hint="default"/>
          <w:sz w:val="26"/>
        </w:rPr>
      </w:lvl>
    </w:lvlOverride>
    <w:lvlOverride w:ilvl="1">
      <w:lvl w:ilvl="1">
        <w:start w:val="1"/>
        <w:numFmt w:val="decimal"/>
        <w:isLgl/>
        <w:lvlText w:val="%1.%2."/>
        <w:lvlJc w:val="left"/>
        <w:pPr>
          <w:ind w:left="1897" w:hanging="480"/>
        </w:pPr>
        <w:rPr>
          <w:rFonts w:hint="default"/>
          <w:strike w:val="0"/>
          <w:color w:val="000000" w:themeColor="text1"/>
        </w:rPr>
      </w:lvl>
    </w:lvlOverride>
    <w:lvlOverride w:ilvl="2">
      <w:lvl w:ilvl="2">
        <w:start w:val="1"/>
        <w:numFmt w:val="decimal"/>
        <w:isLgl/>
        <w:lvlText w:val="%1.%2.%3."/>
        <w:lvlJc w:val="left"/>
        <w:pPr>
          <w:ind w:left="2319" w:hanging="720"/>
        </w:pPr>
        <w:rPr>
          <w:rFonts w:hint="default"/>
          <w:strike w:val="0"/>
          <w:color w:val="auto"/>
        </w:rPr>
      </w:lvl>
    </w:lvlOverride>
    <w:lvlOverride w:ilvl="3">
      <w:lvl w:ilvl="3">
        <w:start w:val="1"/>
        <w:numFmt w:val="decimal"/>
        <w:isLgl/>
        <w:lvlText w:val="%1.%2.%3.%4."/>
        <w:lvlJc w:val="left"/>
        <w:pPr>
          <w:ind w:left="3055" w:hanging="720"/>
        </w:pPr>
        <w:rPr>
          <w:rFonts w:hint="default"/>
        </w:rPr>
      </w:lvl>
    </w:lvlOverride>
    <w:lvlOverride w:ilvl="4">
      <w:lvl w:ilvl="4">
        <w:start w:val="1"/>
        <w:numFmt w:val="decimal"/>
        <w:isLgl/>
        <w:lvlText w:val="%1.%2.%3.%4.%5."/>
        <w:lvlJc w:val="left"/>
        <w:pPr>
          <w:ind w:left="4151" w:hanging="1080"/>
        </w:pPr>
        <w:rPr>
          <w:rFonts w:hint="default"/>
        </w:rPr>
      </w:lvl>
    </w:lvlOverride>
    <w:lvlOverride w:ilvl="5">
      <w:lvl w:ilvl="5">
        <w:start w:val="1"/>
        <w:numFmt w:val="decimal"/>
        <w:isLgl/>
        <w:lvlText w:val="%1.%2.%3.%4.%5.%6."/>
        <w:lvlJc w:val="left"/>
        <w:pPr>
          <w:ind w:left="4887" w:hanging="1080"/>
        </w:pPr>
        <w:rPr>
          <w:rFonts w:hint="default"/>
        </w:rPr>
      </w:lvl>
    </w:lvlOverride>
    <w:lvlOverride w:ilvl="6">
      <w:lvl w:ilvl="6">
        <w:start w:val="1"/>
        <w:numFmt w:val="decimal"/>
        <w:isLgl/>
        <w:lvlText w:val="%1.%2.%3.%4.%5.%6.%7."/>
        <w:lvlJc w:val="left"/>
        <w:pPr>
          <w:ind w:left="5983" w:hanging="1440"/>
        </w:pPr>
        <w:rPr>
          <w:rFonts w:hint="default"/>
        </w:rPr>
      </w:lvl>
    </w:lvlOverride>
    <w:lvlOverride w:ilvl="7">
      <w:lvl w:ilvl="7">
        <w:start w:val="1"/>
        <w:numFmt w:val="decimal"/>
        <w:isLgl/>
        <w:lvlText w:val="%1.%2.%3.%4.%5.%6.%7.%8."/>
        <w:lvlJc w:val="left"/>
        <w:pPr>
          <w:ind w:left="6719" w:hanging="1440"/>
        </w:pPr>
        <w:rPr>
          <w:rFonts w:hint="default"/>
        </w:rPr>
      </w:lvl>
    </w:lvlOverride>
    <w:lvlOverride w:ilvl="8">
      <w:lvl w:ilvl="8">
        <w:start w:val="1"/>
        <w:numFmt w:val="decimal"/>
        <w:isLgl/>
        <w:lvlText w:val="%1.%2.%3.%4.%5.%6.%7.%8.%9."/>
        <w:lvlJc w:val="left"/>
        <w:pPr>
          <w:ind w:left="7815" w:hanging="1800"/>
        </w:pPr>
        <w:rPr>
          <w:rFonts w:hint="default"/>
        </w:rPr>
      </w:lvl>
    </w:lvlOverride>
  </w:num>
  <w:num w:numId="42">
    <w:abstractNumId w:val="30"/>
  </w:num>
  <w:num w:numId="43">
    <w:abstractNumId w:val="9"/>
  </w:num>
  <w:num w:numId="44">
    <w:abstractNumId w:val="4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A"/>
    <w:rsid w:val="00001065"/>
    <w:rsid w:val="00001B81"/>
    <w:rsid w:val="000137D9"/>
    <w:rsid w:val="00017E22"/>
    <w:rsid w:val="00021C8B"/>
    <w:rsid w:val="00021F8F"/>
    <w:rsid w:val="00024373"/>
    <w:rsid w:val="00026CF7"/>
    <w:rsid w:val="0002791F"/>
    <w:rsid w:val="00030695"/>
    <w:rsid w:val="0003076C"/>
    <w:rsid w:val="00032769"/>
    <w:rsid w:val="000347FA"/>
    <w:rsid w:val="00034F4C"/>
    <w:rsid w:val="00037D3E"/>
    <w:rsid w:val="00042802"/>
    <w:rsid w:val="00042A37"/>
    <w:rsid w:val="00043103"/>
    <w:rsid w:val="00043298"/>
    <w:rsid w:val="00044196"/>
    <w:rsid w:val="0005072F"/>
    <w:rsid w:val="00053C90"/>
    <w:rsid w:val="00053D32"/>
    <w:rsid w:val="00054A2C"/>
    <w:rsid w:val="00060DDE"/>
    <w:rsid w:val="000647BC"/>
    <w:rsid w:val="000665F3"/>
    <w:rsid w:val="00066687"/>
    <w:rsid w:val="00072D6C"/>
    <w:rsid w:val="00074582"/>
    <w:rsid w:val="000762ED"/>
    <w:rsid w:val="000807A0"/>
    <w:rsid w:val="00086A95"/>
    <w:rsid w:val="00086AB8"/>
    <w:rsid w:val="00086B9C"/>
    <w:rsid w:val="00091C17"/>
    <w:rsid w:val="00092310"/>
    <w:rsid w:val="00097D2B"/>
    <w:rsid w:val="000A26D6"/>
    <w:rsid w:val="000A4FB2"/>
    <w:rsid w:val="000A72CC"/>
    <w:rsid w:val="000B2296"/>
    <w:rsid w:val="000B27D5"/>
    <w:rsid w:val="000B54C2"/>
    <w:rsid w:val="000B7852"/>
    <w:rsid w:val="000C0A81"/>
    <w:rsid w:val="000C35F6"/>
    <w:rsid w:val="000C4816"/>
    <w:rsid w:val="000C5786"/>
    <w:rsid w:val="000C600C"/>
    <w:rsid w:val="000D463C"/>
    <w:rsid w:val="000D7A67"/>
    <w:rsid w:val="000E18AA"/>
    <w:rsid w:val="000E32DA"/>
    <w:rsid w:val="000E34D3"/>
    <w:rsid w:val="000E362B"/>
    <w:rsid w:val="000E76C1"/>
    <w:rsid w:val="000F0D87"/>
    <w:rsid w:val="000F1779"/>
    <w:rsid w:val="000F2B89"/>
    <w:rsid w:val="000F340D"/>
    <w:rsid w:val="000F458C"/>
    <w:rsid w:val="000F48C5"/>
    <w:rsid w:val="000F560A"/>
    <w:rsid w:val="00103023"/>
    <w:rsid w:val="001035D2"/>
    <w:rsid w:val="001050A9"/>
    <w:rsid w:val="00110EED"/>
    <w:rsid w:val="001145DB"/>
    <w:rsid w:val="00114AAA"/>
    <w:rsid w:val="0011657F"/>
    <w:rsid w:val="001178DD"/>
    <w:rsid w:val="00120B4D"/>
    <w:rsid w:val="00121370"/>
    <w:rsid w:val="00121F6B"/>
    <w:rsid w:val="001251BA"/>
    <w:rsid w:val="001263B7"/>
    <w:rsid w:val="00132F41"/>
    <w:rsid w:val="0013339C"/>
    <w:rsid w:val="00134A48"/>
    <w:rsid w:val="00134DE7"/>
    <w:rsid w:val="00135AC8"/>
    <w:rsid w:val="00135E39"/>
    <w:rsid w:val="00136EE4"/>
    <w:rsid w:val="00137A5D"/>
    <w:rsid w:val="00141A9F"/>
    <w:rsid w:val="00143E34"/>
    <w:rsid w:val="0015059C"/>
    <w:rsid w:val="00151FDC"/>
    <w:rsid w:val="001539BA"/>
    <w:rsid w:val="001542E1"/>
    <w:rsid w:val="00156FA0"/>
    <w:rsid w:val="00157628"/>
    <w:rsid w:val="00161013"/>
    <w:rsid w:val="001612C0"/>
    <w:rsid w:val="00161C97"/>
    <w:rsid w:val="00164176"/>
    <w:rsid w:val="00165675"/>
    <w:rsid w:val="00167EBF"/>
    <w:rsid w:val="001713ED"/>
    <w:rsid w:val="0017237F"/>
    <w:rsid w:val="001735C3"/>
    <w:rsid w:val="0017587F"/>
    <w:rsid w:val="00175DC3"/>
    <w:rsid w:val="00180C1F"/>
    <w:rsid w:val="00182597"/>
    <w:rsid w:val="001841DA"/>
    <w:rsid w:val="00185469"/>
    <w:rsid w:val="001862D0"/>
    <w:rsid w:val="001864A6"/>
    <w:rsid w:val="00191666"/>
    <w:rsid w:val="00191FD3"/>
    <w:rsid w:val="00193550"/>
    <w:rsid w:val="00193A54"/>
    <w:rsid w:val="00193A74"/>
    <w:rsid w:val="001A029C"/>
    <w:rsid w:val="001A350D"/>
    <w:rsid w:val="001B0F47"/>
    <w:rsid w:val="001B1903"/>
    <w:rsid w:val="001B3365"/>
    <w:rsid w:val="001B3BB9"/>
    <w:rsid w:val="001B4A96"/>
    <w:rsid w:val="001B5133"/>
    <w:rsid w:val="001B6AAF"/>
    <w:rsid w:val="001B6C91"/>
    <w:rsid w:val="001B7C7C"/>
    <w:rsid w:val="001C0342"/>
    <w:rsid w:val="001C2AAA"/>
    <w:rsid w:val="001C30B8"/>
    <w:rsid w:val="001C575C"/>
    <w:rsid w:val="001C60BB"/>
    <w:rsid w:val="001D063F"/>
    <w:rsid w:val="001D188D"/>
    <w:rsid w:val="001D22AF"/>
    <w:rsid w:val="001D2DCF"/>
    <w:rsid w:val="001D4318"/>
    <w:rsid w:val="001D4DAB"/>
    <w:rsid w:val="001D5A5F"/>
    <w:rsid w:val="001F1918"/>
    <w:rsid w:val="001F3600"/>
    <w:rsid w:val="001F57D2"/>
    <w:rsid w:val="00203ED7"/>
    <w:rsid w:val="0022078C"/>
    <w:rsid w:val="00226F31"/>
    <w:rsid w:val="00231F35"/>
    <w:rsid w:val="002352C1"/>
    <w:rsid w:val="00240D0E"/>
    <w:rsid w:val="00243300"/>
    <w:rsid w:val="00250C51"/>
    <w:rsid w:val="002519C4"/>
    <w:rsid w:val="00254639"/>
    <w:rsid w:val="0026191E"/>
    <w:rsid w:val="002627AF"/>
    <w:rsid w:val="0026280B"/>
    <w:rsid w:val="002633B1"/>
    <w:rsid w:val="00267485"/>
    <w:rsid w:val="0027064E"/>
    <w:rsid w:val="00272B0A"/>
    <w:rsid w:val="002732A2"/>
    <w:rsid w:val="002749C6"/>
    <w:rsid w:val="00274F3D"/>
    <w:rsid w:val="00275C81"/>
    <w:rsid w:val="00282798"/>
    <w:rsid w:val="00283044"/>
    <w:rsid w:val="002856FA"/>
    <w:rsid w:val="0028662F"/>
    <w:rsid w:val="00286842"/>
    <w:rsid w:val="00286C91"/>
    <w:rsid w:val="002875B6"/>
    <w:rsid w:val="002A1E9F"/>
    <w:rsid w:val="002A4AF0"/>
    <w:rsid w:val="002B1942"/>
    <w:rsid w:val="002B1E4B"/>
    <w:rsid w:val="002B5EA6"/>
    <w:rsid w:val="002B73CF"/>
    <w:rsid w:val="002C353F"/>
    <w:rsid w:val="002E1E3E"/>
    <w:rsid w:val="002E3154"/>
    <w:rsid w:val="002E723C"/>
    <w:rsid w:val="002E7533"/>
    <w:rsid w:val="002E7D86"/>
    <w:rsid w:val="002F2341"/>
    <w:rsid w:val="002F2372"/>
    <w:rsid w:val="002F67FF"/>
    <w:rsid w:val="002F718A"/>
    <w:rsid w:val="002F7AAB"/>
    <w:rsid w:val="00300E1A"/>
    <w:rsid w:val="003033B6"/>
    <w:rsid w:val="0030684C"/>
    <w:rsid w:val="00306970"/>
    <w:rsid w:val="00306B60"/>
    <w:rsid w:val="00311546"/>
    <w:rsid w:val="00311795"/>
    <w:rsid w:val="0031689B"/>
    <w:rsid w:val="00320C33"/>
    <w:rsid w:val="003248D0"/>
    <w:rsid w:val="00330558"/>
    <w:rsid w:val="00330686"/>
    <w:rsid w:val="00332B5F"/>
    <w:rsid w:val="0033476A"/>
    <w:rsid w:val="003362A5"/>
    <w:rsid w:val="0033768A"/>
    <w:rsid w:val="00337A51"/>
    <w:rsid w:val="003401D9"/>
    <w:rsid w:val="003425C9"/>
    <w:rsid w:val="003471DA"/>
    <w:rsid w:val="00347DE6"/>
    <w:rsid w:val="00352915"/>
    <w:rsid w:val="003533D5"/>
    <w:rsid w:val="00354588"/>
    <w:rsid w:val="00354C5A"/>
    <w:rsid w:val="00356B99"/>
    <w:rsid w:val="00362872"/>
    <w:rsid w:val="00371CE4"/>
    <w:rsid w:val="00372422"/>
    <w:rsid w:val="00374C34"/>
    <w:rsid w:val="00375DAA"/>
    <w:rsid w:val="003779D7"/>
    <w:rsid w:val="00377BC3"/>
    <w:rsid w:val="003805C0"/>
    <w:rsid w:val="0038094F"/>
    <w:rsid w:val="003817E8"/>
    <w:rsid w:val="0038467C"/>
    <w:rsid w:val="003854AD"/>
    <w:rsid w:val="00385BB3"/>
    <w:rsid w:val="00390FC3"/>
    <w:rsid w:val="00391388"/>
    <w:rsid w:val="00391F3B"/>
    <w:rsid w:val="00393757"/>
    <w:rsid w:val="00394BF1"/>
    <w:rsid w:val="00395B48"/>
    <w:rsid w:val="00397BEE"/>
    <w:rsid w:val="003B723D"/>
    <w:rsid w:val="003C06B2"/>
    <w:rsid w:val="003C1A0F"/>
    <w:rsid w:val="003C42AB"/>
    <w:rsid w:val="003C650C"/>
    <w:rsid w:val="003C713F"/>
    <w:rsid w:val="003D08C6"/>
    <w:rsid w:val="003D1DB9"/>
    <w:rsid w:val="003D3EF3"/>
    <w:rsid w:val="003D67E8"/>
    <w:rsid w:val="003D6BC7"/>
    <w:rsid w:val="003E583A"/>
    <w:rsid w:val="003E7912"/>
    <w:rsid w:val="003F1EA2"/>
    <w:rsid w:val="003F4284"/>
    <w:rsid w:val="003F6896"/>
    <w:rsid w:val="003F689D"/>
    <w:rsid w:val="00402A20"/>
    <w:rsid w:val="00402C46"/>
    <w:rsid w:val="00405E5D"/>
    <w:rsid w:val="00420459"/>
    <w:rsid w:val="00422D58"/>
    <w:rsid w:val="00423EC6"/>
    <w:rsid w:val="00424B4A"/>
    <w:rsid w:val="00427E15"/>
    <w:rsid w:val="00431964"/>
    <w:rsid w:val="004325A5"/>
    <w:rsid w:val="00440DC4"/>
    <w:rsid w:val="004414B2"/>
    <w:rsid w:val="004420C4"/>
    <w:rsid w:val="00450509"/>
    <w:rsid w:val="00451B8E"/>
    <w:rsid w:val="00452764"/>
    <w:rsid w:val="00453F75"/>
    <w:rsid w:val="004547F4"/>
    <w:rsid w:val="004606EB"/>
    <w:rsid w:val="00462934"/>
    <w:rsid w:val="004629AA"/>
    <w:rsid w:val="0046309E"/>
    <w:rsid w:val="004639F4"/>
    <w:rsid w:val="00463A09"/>
    <w:rsid w:val="00463A3B"/>
    <w:rsid w:val="0046736A"/>
    <w:rsid w:val="004673E4"/>
    <w:rsid w:val="00471AF2"/>
    <w:rsid w:val="00471E16"/>
    <w:rsid w:val="004759C8"/>
    <w:rsid w:val="0047611E"/>
    <w:rsid w:val="00477C45"/>
    <w:rsid w:val="00480D5C"/>
    <w:rsid w:val="00480E74"/>
    <w:rsid w:val="00483C91"/>
    <w:rsid w:val="004875ED"/>
    <w:rsid w:val="00487C34"/>
    <w:rsid w:val="00487D48"/>
    <w:rsid w:val="00490388"/>
    <w:rsid w:val="00490909"/>
    <w:rsid w:val="00491A0A"/>
    <w:rsid w:val="004921B6"/>
    <w:rsid w:val="00493407"/>
    <w:rsid w:val="004A00E6"/>
    <w:rsid w:val="004A5399"/>
    <w:rsid w:val="004A54EA"/>
    <w:rsid w:val="004A6D3D"/>
    <w:rsid w:val="004B0C78"/>
    <w:rsid w:val="004B4D6E"/>
    <w:rsid w:val="004B50FF"/>
    <w:rsid w:val="004B5D3F"/>
    <w:rsid w:val="004B6C70"/>
    <w:rsid w:val="004B6DD6"/>
    <w:rsid w:val="004C1A20"/>
    <w:rsid w:val="004C21E5"/>
    <w:rsid w:val="004C3EFC"/>
    <w:rsid w:val="004C61CC"/>
    <w:rsid w:val="004D233F"/>
    <w:rsid w:val="004D7118"/>
    <w:rsid w:val="004D75D9"/>
    <w:rsid w:val="004E1CC1"/>
    <w:rsid w:val="004E2FD9"/>
    <w:rsid w:val="004E3C46"/>
    <w:rsid w:val="004E3F53"/>
    <w:rsid w:val="004E5971"/>
    <w:rsid w:val="004E7601"/>
    <w:rsid w:val="004E7A00"/>
    <w:rsid w:val="004F02E7"/>
    <w:rsid w:val="004F080F"/>
    <w:rsid w:val="004F69AA"/>
    <w:rsid w:val="005036BF"/>
    <w:rsid w:val="005037D0"/>
    <w:rsid w:val="00503C9C"/>
    <w:rsid w:val="005049F1"/>
    <w:rsid w:val="00513D1D"/>
    <w:rsid w:val="00514B25"/>
    <w:rsid w:val="00516957"/>
    <w:rsid w:val="00521247"/>
    <w:rsid w:val="00522C01"/>
    <w:rsid w:val="00522EC0"/>
    <w:rsid w:val="00534448"/>
    <w:rsid w:val="00537F87"/>
    <w:rsid w:val="00546610"/>
    <w:rsid w:val="0056485E"/>
    <w:rsid w:val="00564CB1"/>
    <w:rsid w:val="00575AD5"/>
    <w:rsid w:val="0057727C"/>
    <w:rsid w:val="005816BB"/>
    <w:rsid w:val="0058354F"/>
    <w:rsid w:val="005842D1"/>
    <w:rsid w:val="00587940"/>
    <w:rsid w:val="005919ED"/>
    <w:rsid w:val="00591EAE"/>
    <w:rsid w:val="00594F35"/>
    <w:rsid w:val="00595CD8"/>
    <w:rsid w:val="00596CFA"/>
    <w:rsid w:val="00597914"/>
    <w:rsid w:val="005A0104"/>
    <w:rsid w:val="005A07CA"/>
    <w:rsid w:val="005A13B5"/>
    <w:rsid w:val="005A418B"/>
    <w:rsid w:val="005B5236"/>
    <w:rsid w:val="005B549A"/>
    <w:rsid w:val="005B6C9E"/>
    <w:rsid w:val="005C02DC"/>
    <w:rsid w:val="005C2AC4"/>
    <w:rsid w:val="005C3C1D"/>
    <w:rsid w:val="005C3C69"/>
    <w:rsid w:val="005C41F5"/>
    <w:rsid w:val="005C50E0"/>
    <w:rsid w:val="005C6A93"/>
    <w:rsid w:val="005C71DF"/>
    <w:rsid w:val="005C73EB"/>
    <w:rsid w:val="005D2583"/>
    <w:rsid w:val="005D4035"/>
    <w:rsid w:val="005D406D"/>
    <w:rsid w:val="005E34AC"/>
    <w:rsid w:val="005E53B7"/>
    <w:rsid w:val="005E57D3"/>
    <w:rsid w:val="005E665A"/>
    <w:rsid w:val="005F0052"/>
    <w:rsid w:val="005F0A55"/>
    <w:rsid w:val="005F221D"/>
    <w:rsid w:val="005F36A4"/>
    <w:rsid w:val="005F4635"/>
    <w:rsid w:val="006011C8"/>
    <w:rsid w:val="00604674"/>
    <w:rsid w:val="00604CFE"/>
    <w:rsid w:val="00607951"/>
    <w:rsid w:val="00610FFC"/>
    <w:rsid w:val="00613C1E"/>
    <w:rsid w:val="00616569"/>
    <w:rsid w:val="00617A40"/>
    <w:rsid w:val="00617F2D"/>
    <w:rsid w:val="006209CA"/>
    <w:rsid w:val="0062132A"/>
    <w:rsid w:val="00623FB8"/>
    <w:rsid w:val="00625F9F"/>
    <w:rsid w:val="006269DF"/>
    <w:rsid w:val="006339D5"/>
    <w:rsid w:val="00634A2D"/>
    <w:rsid w:val="006358A5"/>
    <w:rsid w:val="006371F5"/>
    <w:rsid w:val="0064470F"/>
    <w:rsid w:val="00644951"/>
    <w:rsid w:val="00644D1D"/>
    <w:rsid w:val="00645B91"/>
    <w:rsid w:val="00646125"/>
    <w:rsid w:val="00646140"/>
    <w:rsid w:val="00646414"/>
    <w:rsid w:val="0064668B"/>
    <w:rsid w:val="00647960"/>
    <w:rsid w:val="00651FDD"/>
    <w:rsid w:val="0065222C"/>
    <w:rsid w:val="00655A88"/>
    <w:rsid w:val="006565AE"/>
    <w:rsid w:val="00656AB9"/>
    <w:rsid w:val="00656E87"/>
    <w:rsid w:val="006608ED"/>
    <w:rsid w:val="00662163"/>
    <w:rsid w:val="00666BB0"/>
    <w:rsid w:val="0067004A"/>
    <w:rsid w:val="0067008A"/>
    <w:rsid w:val="006704BE"/>
    <w:rsid w:val="0067430A"/>
    <w:rsid w:val="0067600E"/>
    <w:rsid w:val="00677841"/>
    <w:rsid w:val="006825B8"/>
    <w:rsid w:val="00682FD6"/>
    <w:rsid w:val="006900DF"/>
    <w:rsid w:val="00690B87"/>
    <w:rsid w:val="006A0C8E"/>
    <w:rsid w:val="006A2A85"/>
    <w:rsid w:val="006B01EA"/>
    <w:rsid w:val="006C2C94"/>
    <w:rsid w:val="006C3B0D"/>
    <w:rsid w:val="006D24AC"/>
    <w:rsid w:val="006D367D"/>
    <w:rsid w:val="006D509F"/>
    <w:rsid w:val="006D6B58"/>
    <w:rsid w:val="006D72F5"/>
    <w:rsid w:val="006E1A67"/>
    <w:rsid w:val="006E1E5E"/>
    <w:rsid w:val="006F36DF"/>
    <w:rsid w:val="006F476E"/>
    <w:rsid w:val="006F4DB1"/>
    <w:rsid w:val="006F5A5F"/>
    <w:rsid w:val="007126F9"/>
    <w:rsid w:val="00712F84"/>
    <w:rsid w:val="00713560"/>
    <w:rsid w:val="00713C70"/>
    <w:rsid w:val="007159A0"/>
    <w:rsid w:val="00717946"/>
    <w:rsid w:val="00720E87"/>
    <w:rsid w:val="007227CE"/>
    <w:rsid w:val="00722C4A"/>
    <w:rsid w:val="00725C1C"/>
    <w:rsid w:val="007308F4"/>
    <w:rsid w:val="00730F11"/>
    <w:rsid w:val="00731845"/>
    <w:rsid w:val="00732A13"/>
    <w:rsid w:val="00733AA9"/>
    <w:rsid w:val="00735DFD"/>
    <w:rsid w:val="00741242"/>
    <w:rsid w:val="00743CDD"/>
    <w:rsid w:val="00743D21"/>
    <w:rsid w:val="00744776"/>
    <w:rsid w:val="00750EBF"/>
    <w:rsid w:val="00752613"/>
    <w:rsid w:val="00754E6D"/>
    <w:rsid w:val="00755280"/>
    <w:rsid w:val="0075688D"/>
    <w:rsid w:val="00760B2D"/>
    <w:rsid w:val="00764D92"/>
    <w:rsid w:val="007669DE"/>
    <w:rsid w:val="00770857"/>
    <w:rsid w:val="00773AEF"/>
    <w:rsid w:val="0077564A"/>
    <w:rsid w:val="007764E9"/>
    <w:rsid w:val="007767DB"/>
    <w:rsid w:val="00782344"/>
    <w:rsid w:val="007836AD"/>
    <w:rsid w:val="00784545"/>
    <w:rsid w:val="00784E29"/>
    <w:rsid w:val="007909B8"/>
    <w:rsid w:val="007926F1"/>
    <w:rsid w:val="00794DAF"/>
    <w:rsid w:val="007A13E7"/>
    <w:rsid w:val="007A21F1"/>
    <w:rsid w:val="007A3AC7"/>
    <w:rsid w:val="007A3BE4"/>
    <w:rsid w:val="007B69B9"/>
    <w:rsid w:val="007C6917"/>
    <w:rsid w:val="007D1D75"/>
    <w:rsid w:val="007D5ACC"/>
    <w:rsid w:val="007E2D92"/>
    <w:rsid w:val="007E3A95"/>
    <w:rsid w:val="007E5D3D"/>
    <w:rsid w:val="007F0628"/>
    <w:rsid w:val="007F0CF7"/>
    <w:rsid w:val="007F3304"/>
    <w:rsid w:val="007F39DB"/>
    <w:rsid w:val="007F6386"/>
    <w:rsid w:val="008027F2"/>
    <w:rsid w:val="00804603"/>
    <w:rsid w:val="00806C21"/>
    <w:rsid w:val="0081476C"/>
    <w:rsid w:val="00816AC8"/>
    <w:rsid w:val="0082125B"/>
    <w:rsid w:val="00823A5D"/>
    <w:rsid w:val="0083078B"/>
    <w:rsid w:val="00833174"/>
    <w:rsid w:val="008354B8"/>
    <w:rsid w:val="00837E80"/>
    <w:rsid w:val="00840E71"/>
    <w:rsid w:val="008415E9"/>
    <w:rsid w:val="00842628"/>
    <w:rsid w:val="00845AAB"/>
    <w:rsid w:val="0084667E"/>
    <w:rsid w:val="0084755B"/>
    <w:rsid w:val="00850115"/>
    <w:rsid w:val="00851B4A"/>
    <w:rsid w:val="0085321D"/>
    <w:rsid w:val="00855698"/>
    <w:rsid w:val="00864BDD"/>
    <w:rsid w:val="008654BE"/>
    <w:rsid w:val="00877537"/>
    <w:rsid w:val="00880409"/>
    <w:rsid w:val="00884343"/>
    <w:rsid w:val="00884C05"/>
    <w:rsid w:val="008871DB"/>
    <w:rsid w:val="008874BC"/>
    <w:rsid w:val="00893450"/>
    <w:rsid w:val="008937AC"/>
    <w:rsid w:val="008938F0"/>
    <w:rsid w:val="00896311"/>
    <w:rsid w:val="00897544"/>
    <w:rsid w:val="008A3104"/>
    <w:rsid w:val="008A5225"/>
    <w:rsid w:val="008A62B2"/>
    <w:rsid w:val="008A6D5C"/>
    <w:rsid w:val="008A753B"/>
    <w:rsid w:val="008C6D15"/>
    <w:rsid w:val="008D5841"/>
    <w:rsid w:val="008E0CFE"/>
    <w:rsid w:val="008E364D"/>
    <w:rsid w:val="008E57BE"/>
    <w:rsid w:val="008E7F6B"/>
    <w:rsid w:val="008F33A3"/>
    <w:rsid w:val="008F3A61"/>
    <w:rsid w:val="008F5873"/>
    <w:rsid w:val="008F785C"/>
    <w:rsid w:val="008F7C96"/>
    <w:rsid w:val="008F7EFF"/>
    <w:rsid w:val="00900686"/>
    <w:rsid w:val="009019DD"/>
    <w:rsid w:val="00903828"/>
    <w:rsid w:val="00905E0F"/>
    <w:rsid w:val="00912300"/>
    <w:rsid w:val="0091248C"/>
    <w:rsid w:val="00920166"/>
    <w:rsid w:val="009219A9"/>
    <w:rsid w:val="00923CCB"/>
    <w:rsid w:val="0092499C"/>
    <w:rsid w:val="00932BF2"/>
    <w:rsid w:val="00934219"/>
    <w:rsid w:val="0093641C"/>
    <w:rsid w:val="0093679D"/>
    <w:rsid w:val="00943724"/>
    <w:rsid w:val="009507FE"/>
    <w:rsid w:val="00951D43"/>
    <w:rsid w:val="009548BE"/>
    <w:rsid w:val="009561AE"/>
    <w:rsid w:val="00960881"/>
    <w:rsid w:val="009620CD"/>
    <w:rsid w:val="00964AE4"/>
    <w:rsid w:val="00965907"/>
    <w:rsid w:val="009666BF"/>
    <w:rsid w:val="009669E1"/>
    <w:rsid w:val="00967C84"/>
    <w:rsid w:val="00971EF5"/>
    <w:rsid w:val="0097398D"/>
    <w:rsid w:val="009750E1"/>
    <w:rsid w:val="00975A13"/>
    <w:rsid w:val="0097792B"/>
    <w:rsid w:val="00980783"/>
    <w:rsid w:val="00985562"/>
    <w:rsid w:val="00985CEE"/>
    <w:rsid w:val="009877A4"/>
    <w:rsid w:val="009925AD"/>
    <w:rsid w:val="0099269A"/>
    <w:rsid w:val="009950E0"/>
    <w:rsid w:val="009954D6"/>
    <w:rsid w:val="009A09C3"/>
    <w:rsid w:val="009A4155"/>
    <w:rsid w:val="009A43B1"/>
    <w:rsid w:val="009A5E0E"/>
    <w:rsid w:val="009A7283"/>
    <w:rsid w:val="009B05F1"/>
    <w:rsid w:val="009B790A"/>
    <w:rsid w:val="009C1000"/>
    <w:rsid w:val="009C6D54"/>
    <w:rsid w:val="009D1F81"/>
    <w:rsid w:val="009D5016"/>
    <w:rsid w:val="009D7AA8"/>
    <w:rsid w:val="009D7BDF"/>
    <w:rsid w:val="009E093C"/>
    <w:rsid w:val="009E1601"/>
    <w:rsid w:val="009E1830"/>
    <w:rsid w:val="009E3102"/>
    <w:rsid w:val="009E6FEE"/>
    <w:rsid w:val="009F186A"/>
    <w:rsid w:val="009F23C8"/>
    <w:rsid w:val="009F3916"/>
    <w:rsid w:val="009F6792"/>
    <w:rsid w:val="00A031E8"/>
    <w:rsid w:val="00A03AC1"/>
    <w:rsid w:val="00A0408B"/>
    <w:rsid w:val="00A049B3"/>
    <w:rsid w:val="00A05124"/>
    <w:rsid w:val="00A078B8"/>
    <w:rsid w:val="00A1024A"/>
    <w:rsid w:val="00A10BB0"/>
    <w:rsid w:val="00A16D30"/>
    <w:rsid w:val="00A1785C"/>
    <w:rsid w:val="00A20589"/>
    <w:rsid w:val="00A2077B"/>
    <w:rsid w:val="00A20DF8"/>
    <w:rsid w:val="00A25B6A"/>
    <w:rsid w:val="00A26F5C"/>
    <w:rsid w:val="00A278A0"/>
    <w:rsid w:val="00A3689E"/>
    <w:rsid w:val="00A45763"/>
    <w:rsid w:val="00A51003"/>
    <w:rsid w:val="00A536AA"/>
    <w:rsid w:val="00A54AFA"/>
    <w:rsid w:val="00A564CF"/>
    <w:rsid w:val="00A5702F"/>
    <w:rsid w:val="00A6082B"/>
    <w:rsid w:val="00A6116C"/>
    <w:rsid w:val="00A61791"/>
    <w:rsid w:val="00A61D04"/>
    <w:rsid w:val="00A623F3"/>
    <w:rsid w:val="00A64D24"/>
    <w:rsid w:val="00A70449"/>
    <w:rsid w:val="00A7303A"/>
    <w:rsid w:val="00A772C0"/>
    <w:rsid w:val="00A850A8"/>
    <w:rsid w:val="00A875D1"/>
    <w:rsid w:val="00A90423"/>
    <w:rsid w:val="00A936A1"/>
    <w:rsid w:val="00A9486F"/>
    <w:rsid w:val="00A974E4"/>
    <w:rsid w:val="00AA0B91"/>
    <w:rsid w:val="00AA0F7D"/>
    <w:rsid w:val="00AA1510"/>
    <w:rsid w:val="00AA36A0"/>
    <w:rsid w:val="00AA683E"/>
    <w:rsid w:val="00AB0EAB"/>
    <w:rsid w:val="00AB503E"/>
    <w:rsid w:val="00AB587E"/>
    <w:rsid w:val="00AC4B50"/>
    <w:rsid w:val="00AC580E"/>
    <w:rsid w:val="00AC5D4E"/>
    <w:rsid w:val="00AC67E8"/>
    <w:rsid w:val="00AC6B51"/>
    <w:rsid w:val="00AC6C83"/>
    <w:rsid w:val="00AC6EF6"/>
    <w:rsid w:val="00AD1091"/>
    <w:rsid w:val="00AD1D59"/>
    <w:rsid w:val="00AD31A9"/>
    <w:rsid w:val="00AD412C"/>
    <w:rsid w:val="00AD6F99"/>
    <w:rsid w:val="00AE2654"/>
    <w:rsid w:val="00AE6283"/>
    <w:rsid w:val="00AE62E7"/>
    <w:rsid w:val="00AE7FC4"/>
    <w:rsid w:val="00AF0098"/>
    <w:rsid w:val="00AF718F"/>
    <w:rsid w:val="00B0040A"/>
    <w:rsid w:val="00B041DF"/>
    <w:rsid w:val="00B04835"/>
    <w:rsid w:val="00B0491C"/>
    <w:rsid w:val="00B04FD6"/>
    <w:rsid w:val="00B06F4D"/>
    <w:rsid w:val="00B13BAC"/>
    <w:rsid w:val="00B14D74"/>
    <w:rsid w:val="00B1566D"/>
    <w:rsid w:val="00B16395"/>
    <w:rsid w:val="00B17EF6"/>
    <w:rsid w:val="00B21700"/>
    <w:rsid w:val="00B26DFD"/>
    <w:rsid w:val="00B27C0B"/>
    <w:rsid w:val="00B30797"/>
    <w:rsid w:val="00B32546"/>
    <w:rsid w:val="00B35F17"/>
    <w:rsid w:val="00B36199"/>
    <w:rsid w:val="00B36C24"/>
    <w:rsid w:val="00B465B1"/>
    <w:rsid w:val="00B51B2F"/>
    <w:rsid w:val="00B539D9"/>
    <w:rsid w:val="00B53B74"/>
    <w:rsid w:val="00B54CA6"/>
    <w:rsid w:val="00B54E9B"/>
    <w:rsid w:val="00B54EEA"/>
    <w:rsid w:val="00B60D8C"/>
    <w:rsid w:val="00B6340A"/>
    <w:rsid w:val="00B7017A"/>
    <w:rsid w:val="00B7033C"/>
    <w:rsid w:val="00B70AA1"/>
    <w:rsid w:val="00B74F40"/>
    <w:rsid w:val="00B75C00"/>
    <w:rsid w:val="00B80660"/>
    <w:rsid w:val="00B8272D"/>
    <w:rsid w:val="00B84CFE"/>
    <w:rsid w:val="00B84FBE"/>
    <w:rsid w:val="00B91832"/>
    <w:rsid w:val="00B91B4F"/>
    <w:rsid w:val="00B92570"/>
    <w:rsid w:val="00B94F7A"/>
    <w:rsid w:val="00B9633E"/>
    <w:rsid w:val="00BA0F71"/>
    <w:rsid w:val="00BA3A5F"/>
    <w:rsid w:val="00BA40EE"/>
    <w:rsid w:val="00BA76C4"/>
    <w:rsid w:val="00BB01BD"/>
    <w:rsid w:val="00BB6F92"/>
    <w:rsid w:val="00BB7E24"/>
    <w:rsid w:val="00BC0192"/>
    <w:rsid w:val="00BC09A0"/>
    <w:rsid w:val="00BC11AE"/>
    <w:rsid w:val="00BC7399"/>
    <w:rsid w:val="00BD1DA0"/>
    <w:rsid w:val="00BD55B1"/>
    <w:rsid w:val="00BD64E7"/>
    <w:rsid w:val="00BE6723"/>
    <w:rsid w:val="00BF036D"/>
    <w:rsid w:val="00BF0F62"/>
    <w:rsid w:val="00BF1BAD"/>
    <w:rsid w:val="00BF3A01"/>
    <w:rsid w:val="00BF3F0C"/>
    <w:rsid w:val="00BF4746"/>
    <w:rsid w:val="00C03F75"/>
    <w:rsid w:val="00C041E6"/>
    <w:rsid w:val="00C0420E"/>
    <w:rsid w:val="00C06162"/>
    <w:rsid w:val="00C079A4"/>
    <w:rsid w:val="00C11789"/>
    <w:rsid w:val="00C128EF"/>
    <w:rsid w:val="00C1547E"/>
    <w:rsid w:val="00C1600C"/>
    <w:rsid w:val="00C17C26"/>
    <w:rsid w:val="00C21BEE"/>
    <w:rsid w:val="00C254DF"/>
    <w:rsid w:val="00C2756D"/>
    <w:rsid w:val="00C33D1D"/>
    <w:rsid w:val="00C36105"/>
    <w:rsid w:val="00C47EBC"/>
    <w:rsid w:val="00C505F3"/>
    <w:rsid w:val="00C51BB8"/>
    <w:rsid w:val="00C568D9"/>
    <w:rsid w:val="00C57790"/>
    <w:rsid w:val="00C62B45"/>
    <w:rsid w:val="00C63366"/>
    <w:rsid w:val="00C640EE"/>
    <w:rsid w:val="00C642F2"/>
    <w:rsid w:val="00C651E9"/>
    <w:rsid w:val="00C739FA"/>
    <w:rsid w:val="00C75F3C"/>
    <w:rsid w:val="00C77701"/>
    <w:rsid w:val="00C813E1"/>
    <w:rsid w:val="00C82915"/>
    <w:rsid w:val="00C830CA"/>
    <w:rsid w:val="00C87352"/>
    <w:rsid w:val="00C90AA7"/>
    <w:rsid w:val="00C94807"/>
    <w:rsid w:val="00C95951"/>
    <w:rsid w:val="00C97C52"/>
    <w:rsid w:val="00CA127E"/>
    <w:rsid w:val="00CA1B58"/>
    <w:rsid w:val="00CA27B7"/>
    <w:rsid w:val="00CA5056"/>
    <w:rsid w:val="00CA64CC"/>
    <w:rsid w:val="00CA751C"/>
    <w:rsid w:val="00CB2E7A"/>
    <w:rsid w:val="00CB446F"/>
    <w:rsid w:val="00CB4B0D"/>
    <w:rsid w:val="00CB4CCD"/>
    <w:rsid w:val="00CC091C"/>
    <w:rsid w:val="00CC2763"/>
    <w:rsid w:val="00CC3F16"/>
    <w:rsid w:val="00CC4DC8"/>
    <w:rsid w:val="00CC52E6"/>
    <w:rsid w:val="00CC6AD1"/>
    <w:rsid w:val="00CD1BE8"/>
    <w:rsid w:val="00CD66EC"/>
    <w:rsid w:val="00CD7826"/>
    <w:rsid w:val="00CE0A9D"/>
    <w:rsid w:val="00CE3B86"/>
    <w:rsid w:val="00CE4C1C"/>
    <w:rsid w:val="00CE55B3"/>
    <w:rsid w:val="00CE737A"/>
    <w:rsid w:val="00CE75DE"/>
    <w:rsid w:val="00CE7F76"/>
    <w:rsid w:val="00CF3CBD"/>
    <w:rsid w:val="00CF6618"/>
    <w:rsid w:val="00CF6A1E"/>
    <w:rsid w:val="00CF71F7"/>
    <w:rsid w:val="00D043A8"/>
    <w:rsid w:val="00D0549D"/>
    <w:rsid w:val="00D05D83"/>
    <w:rsid w:val="00D07079"/>
    <w:rsid w:val="00D071F3"/>
    <w:rsid w:val="00D11175"/>
    <w:rsid w:val="00D11F3E"/>
    <w:rsid w:val="00D13CB2"/>
    <w:rsid w:val="00D13EE9"/>
    <w:rsid w:val="00D14320"/>
    <w:rsid w:val="00D170FE"/>
    <w:rsid w:val="00D21C80"/>
    <w:rsid w:val="00D2209E"/>
    <w:rsid w:val="00D247DB"/>
    <w:rsid w:val="00D2795E"/>
    <w:rsid w:val="00D316C4"/>
    <w:rsid w:val="00D342FD"/>
    <w:rsid w:val="00D35FC6"/>
    <w:rsid w:val="00D360EB"/>
    <w:rsid w:val="00D3781A"/>
    <w:rsid w:val="00D40FBD"/>
    <w:rsid w:val="00D41A66"/>
    <w:rsid w:val="00D4354E"/>
    <w:rsid w:val="00D44EBF"/>
    <w:rsid w:val="00D47D6B"/>
    <w:rsid w:val="00D528CA"/>
    <w:rsid w:val="00D55ACF"/>
    <w:rsid w:val="00D60678"/>
    <w:rsid w:val="00D62902"/>
    <w:rsid w:val="00D62FFB"/>
    <w:rsid w:val="00D703BC"/>
    <w:rsid w:val="00D73162"/>
    <w:rsid w:val="00D769BC"/>
    <w:rsid w:val="00D77461"/>
    <w:rsid w:val="00D80AE7"/>
    <w:rsid w:val="00D82AE6"/>
    <w:rsid w:val="00D83439"/>
    <w:rsid w:val="00D83B1C"/>
    <w:rsid w:val="00DB1BED"/>
    <w:rsid w:val="00DB5D3F"/>
    <w:rsid w:val="00DC18BF"/>
    <w:rsid w:val="00DC2DEF"/>
    <w:rsid w:val="00DC31B9"/>
    <w:rsid w:val="00DC3258"/>
    <w:rsid w:val="00DC3C5C"/>
    <w:rsid w:val="00DC5BE7"/>
    <w:rsid w:val="00DD0580"/>
    <w:rsid w:val="00DD0D05"/>
    <w:rsid w:val="00DD6DD7"/>
    <w:rsid w:val="00DE01FF"/>
    <w:rsid w:val="00DE079A"/>
    <w:rsid w:val="00DE18BC"/>
    <w:rsid w:val="00DE4B64"/>
    <w:rsid w:val="00DE7A58"/>
    <w:rsid w:val="00DF10FD"/>
    <w:rsid w:val="00E0188E"/>
    <w:rsid w:val="00E0367A"/>
    <w:rsid w:val="00E037E2"/>
    <w:rsid w:val="00E040BC"/>
    <w:rsid w:val="00E05B43"/>
    <w:rsid w:val="00E0710E"/>
    <w:rsid w:val="00E1117C"/>
    <w:rsid w:val="00E118E1"/>
    <w:rsid w:val="00E12AC0"/>
    <w:rsid w:val="00E17961"/>
    <w:rsid w:val="00E217E7"/>
    <w:rsid w:val="00E23595"/>
    <w:rsid w:val="00E2644B"/>
    <w:rsid w:val="00E3147A"/>
    <w:rsid w:val="00E32038"/>
    <w:rsid w:val="00E33830"/>
    <w:rsid w:val="00E358CE"/>
    <w:rsid w:val="00E4194F"/>
    <w:rsid w:val="00E43393"/>
    <w:rsid w:val="00E51160"/>
    <w:rsid w:val="00E511D7"/>
    <w:rsid w:val="00E51289"/>
    <w:rsid w:val="00E51875"/>
    <w:rsid w:val="00E54BEB"/>
    <w:rsid w:val="00E55349"/>
    <w:rsid w:val="00E56B01"/>
    <w:rsid w:val="00E574BE"/>
    <w:rsid w:val="00E60F8D"/>
    <w:rsid w:val="00E62D3F"/>
    <w:rsid w:val="00E62E90"/>
    <w:rsid w:val="00E62FB8"/>
    <w:rsid w:val="00E65020"/>
    <w:rsid w:val="00E70601"/>
    <w:rsid w:val="00E707D8"/>
    <w:rsid w:val="00E74F96"/>
    <w:rsid w:val="00E77483"/>
    <w:rsid w:val="00E80817"/>
    <w:rsid w:val="00E828B0"/>
    <w:rsid w:val="00E86409"/>
    <w:rsid w:val="00E87C66"/>
    <w:rsid w:val="00E9450F"/>
    <w:rsid w:val="00E9537B"/>
    <w:rsid w:val="00E96364"/>
    <w:rsid w:val="00EA0230"/>
    <w:rsid w:val="00EA2248"/>
    <w:rsid w:val="00EA3B88"/>
    <w:rsid w:val="00EA4C20"/>
    <w:rsid w:val="00EA7FE4"/>
    <w:rsid w:val="00EB170A"/>
    <w:rsid w:val="00EB2C1D"/>
    <w:rsid w:val="00EC0A26"/>
    <w:rsid w:val="00EC2FE9"/>
    <w:rsid w:val="00EC4322"/>
    <w:rsid w:val="00EC4623"/>
    <w:rsid w:val="00EC69C7"/>
    <w:rsid w:val="00ED04D6"/>
    <w:rsid w:val="00ED5B7D"/>
    <w:rsid w:val="00ED6608"/>
    <w:rsid w:val="00ED746D"/>
    <w:rsid w:val="00EE4A5F"/>
    <w:rsid w:val="00EE6E20"/>
    <w:rsid w:val="00EF2939"/>
    <w:rsid w:val="00EF40FB"/>
    <w:rsid w:val="00EF6DED"/>
    <w:rsid w:val="00EF7289"/>
    <w:rsid w:val="00EF7E30"/>
    <w:rsid w:val="00F05FD5"/>
    <w:rsid w:val="00F063A9"/>
    <w:rsid w:val="00F06D56"/>
    <w:rsid w:val="00F07E66"/>
    <w:rsid w:val="00F130BF"/>
    <w:rsid w:val="00F23522"/>
    <w:rsid w:val="00F33324"/>
    <w:rsid w:val="00F33411"/>
    <w:rsid w:val="00F36680"/>
    <w:rsid w:val="00F41ADC"/>
    <w:rsid w:val="00F470D7"/>
    <w:rsid w:val="00F47F31"/>
    <w:rsid w:val="00F50E5F"/>
    <w:rsid w:val="00F550A4"/>
    <w:rsid w:val="00F56327"/>
    <w:rsid w:val="00F67FA7"/>
    <w:rsid w:val="00F711B8"/>
    <w:rsid w:val="00F757A9"/>
    <w:rsid w:val="00F75E04"/>
    <w:rsid w:val="00F82CF4"/>
    <w:rsid w:val="00F85638"/>
    <w:rsid w:val="00F85F34"/>
    <w:rsid w:val="00F861C0"/>
    <w:rsid w:val="00F867FF"/>
    <w:rsid w:val="00F915D0"/>
    <w:rsid w:val="00F921B4"/>
    <w:rsid w:val="00F94095"/>
    <w:rsid w:val="00F96444"/>
    <w:rsid w:val="00F96659"/>
    <w:rsid w:val="00F9694C"/>
    <w:rsid w:val="00F97122"/>
    <w:rsid w:val="00FA0B87"/>
    <w:rsid w:val="00FA2323"/>
    <w:rsid w:val="00FA50D5"/>
    <w:rsid w:val="00FA5B4E"/>
    <w:rsid w:val="00FA6F5E"/>
    <w:rsid w:val="00FA74BD"/>
    <w:rsid w:val="00FA7F08"/>
    <w:rsid w:val="00FB2D76"/>
    <w:rsid w:val="00FB5F00"/>
    <w:rsid w:val="00FC00B7"/>
    <w:rsid w:val="00FC214D"/>
    <w:rsid w:val="00FC475B"/>
    <w:rsid w:val="00FC519D"/>
    <w:rsid w:val="00FD268A"/>
    <w:rsid w:val="00FD3031"/>
    <w:rsid w:val="00FD3E49"/>
    <w:rsid w:val="00FD6721"/>
    <w:rsid w:val="00FD7E5D"/>
    <w:rsid w:val="00FE08E0"/>
    <w:rsid w:val="00FE1527"/>
    <w:rsid w:val="00FE4517"/>
    <w:rsid w:val="00FF304D"/>
    <w:rsid w:val="00FF3241"/>
    <w:rsid w:val="00FF54E2"/>
    <w:rsid w:val="00FF5678"/>
    <w:rsid w:val="00FF5A0F"/>
    <w:rsid w:val="00FF699F"/>
    <w:rsid w:val="00FF6D1C"/>
    <w:rsid w:val="00FF6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8A8DF"/>
  <w15:docId w15:val="{1228ECD3-A993-4E04-B651-3C005F82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03828"/>
    <w:pPr>
      <w:spacing w:after="5" w:line="269" w:lineRule="auto"/>
      <w:ind w:left="10" w:hanging="10"/>
      <w:jc w:val="both"/>
    </w:pPr>
    <w:rPr>
      <w:rFonts w:eastAsia="Times New Roman"/>
      <w:color w:val="000000"/>
      <w:sz w:val="24"/>
      <w:szCs w:val="22"/>
      <w:lang w:eastAsia="sk-SK"/>
    </w:rPr>
  </w:style>
  <w:style w:type="paragraph" w:styleId="Nadpis1">
    <w:name w:val="heading 1"/>
    <w:next w:val="Normlny"/>
    <w:link w:val="Nadpis1Char"/>
    <w:uiPriority w:val="9"/>
    <w:unhideWhenUsed/>
    <w:qFormat/>
    <w:rsid w:val="001C2AAA"/>
    <w:pPr>
      <w:keepNext/>
      <w:keepLines/>
      <w:spacing w:after="19" w:line="249" w:lineRule="auto"/>
      <w:ind w:left="10" w:right="1274" w:hanging="10"/>
      <w:jc w:val="center"/>
      <w:outlineLvl w:val="0"/>
    </w:pPr>
    <w:rPr>
      <w:rFonts w:eastAsia="Times New Roman"/>
      <w:b/>
      <w:color w:val="000000"/>
      <w:sz w:val="44"/>
      <w:szCs w:val="22"/>
      <w:lang w:eastAsia="sk-SK"/>
    </w:rPr>
  </w:style>
  <w:style w:type="paragraph" w:styleId="Nadpis2">
    <w:name w:val="heading 2"/>
    <w:next w:val="Normlny"/>
    <w:link w:val="Nadpis2Char"/>
    <w:uiPriority w:val="9"/>
    <w:unhideWhenUsed/>
    <w:qFormat/>
    <w:rsid w:val="001C2AAA"/>
    <w:pPr>
      <w:keepNext/>
      <w:keepLines/>
      <w:spacing w:after="120" w:line="266" w:lineRule="auto"/>
      <w:ind w:left="152" w:hanging="10"/>
      <w:outlineLvl w:val="1"/>
    </w:pPr>
    <w:rPr>
      <w:rFonts w:eastAsia="Times New Roman"/>
      <w:b/>
      <w:color w:val="000000"/>
      <w:sz w:val="21"/>
      <w:szCs w:val="22"/>
      <w:lang w:eastAsia="sk-SK"/>
    </w:rPr>
  </w:style>
  <w:style w:type="paragraph" w:styleId="Nadpis3">
    <w:name w:val="heading 3"/>
    <w:next w:val="Normlny"/>
    <w:link w:val="Nadpis3Char"/>
    <w:uiPriority w:val="9"/>
    <w:unhideWhenUsed/>
    <w:qFormat/>
    <w:rsid w:val="001C2AAA"/>
    <w:pPr>
      <w:keepNext/>
      <w:keepLines/>
      <w:spacing w:line="265" w:lineRule="auto"/>
      <w:ind w:left="11" w:hanging="10"/>
      <w:jc w:val="center"/>
      <w:outlineLvl w:val="2"/>
    </w:pPr>
    <w:rPr>
      <w:rFonts w:eastAsia="Times New Roman"/>
      <w:b/>
      <w:color w:val="000000"/>
      <w:sz w:val="24"/>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2AAA"/>
    <w:rPr>
      <w:rFonts w:eastAsia="Times New Roman"/>
      <w:b/>
      <w:color w:val="000000"/>
      <w:sz w:val="44"/>
      <w:szCs w:val="22"/>
      <w:lang w:eastAsia="sk-SK"/>
    </w:rPr>
  </w:style>
  <w:style w:type="character" w:customStyle="1" w:styleId="Nadpis2Char">
    <w:name w:val="Nadpis 2 Char"/>
    <w:basedOn w:val="Predvolenpsmoodseku"/>
    <w:link w:val="Nadpis2"/>
    <w:uiPriority w:val="9"/>
    <w:rsid w:val="001C2AAA"/>
    <w:rPr>
      <w:rFonts w:eastAsia="Times New Roman"/>
      <w:b/>
      <w:color w:val="000000"/>
      <w:sz w:val="21"/>
      <w:szCs w:val="22"/>
      <w:lang w:eastAsia="sk-SK"/>
    </w:rPr>
  </w:style>
  <w:style w:type="character" w:customStyle="1" w:styleId="Nadpis3Char">
    <w:name w:val="Nadpis 3 Char"/>
    <w:basedOn w:val="Predvolenpsmoodseku"/>
    <w:link w:val="Nadpis3"/>
    <w:uiPriority w:val="9"/>
    <w:rsid w:val="001C2AAA"/>
    <w:rPr>
      <w:rFonts w:eastAsia="Times New Roman"/>
      <w:b/>
      <w:color w:val="000000"/>
      <w:sz w:val="24"/>
      <w:szCs w:val="22"/>
      <w:lang w:eastAsia="sk-SK"/>
    </w:rPr>
  </w:style>
  <w:style w:type="table" w:customStyle="1" w:styleId="TableGrid">
    <w:name w:val="TableGrid"/>
    <w:rsid w:val="001C2AAA"/>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Odsekzoznamu">
    <w:name w:val="List Paragraph"/>
    <w:basedOn w:val="Normlny"/>
    <w:uiPriority w:val="34"/>
    <w:qFormat/>
    <w:rsid w:val="001C2AAA"/>
    <w:pPr>
      <w:ind w:left="720"/>
      <w:contextualSpacing/>
    </w:pPr>
  </w:style>
  <w:style w:type="paragraph" w:styleId="Textbubliny">
    <w:name w:val="Balloon Text"/>
    <w:basedOn w:val="Normlny"/>
    <w:link w:val="TextbublinyChar"/>
    <w:uiPriority w:val="99"/>
    <w:semiHidden/>
    <w:unhideWhenUsed/>
    <w:rsid w:val="00A611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116C"/>
    <w:rPr>
      <w:rFonts w:ascii="Segoe UI" w:eastAsia="Times New Roman" w:hAnsi="Segoe UI" w:cs="Segoe UI"/>
      <w:color w:val="000000"/>
      <w:sz w:val="18"/>
      <w:szCs w:val="18"/>
      <w:lang w:eastAsia="sk-SK"/>
    </w:rPr>
  </w:style>
  <w:style w:type="table" w:styleId="Mriekatabuky">
    <w:name w:val="Table Grid"/>
    <w:basedOn w:val="Normlnatabuka"/>
    <w:uiPriority w:val="39"/>
    <w:rsid w:val="00F9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7017A"/>
    <w:rPr>
      <w:color w:val="0563C1" w:themeColor="hyperlink"/>
      <w:u w:val="single"/>
    </w:rPr>
  </w:style>
  <w:style w:type="character" w:customStyle="1" w:styleId="Nevyrieenzmienka1">
    <w:name w:val="Nevyriešená zmienka1"/>
    <w:basedOn w:val="Predvolenpsmoodseku"/>
    <w:uiPriority w:val="99"/>
    <w:semiHidden/>
    <w:unhideWhenUsed/>
    <w:rsid w:val="00B7017A"/>
    <w:rPr>
      <w:color w:val="808080"/>
      <w:shd w:val="clear" w:color="auto" w:fill="E6E6E6"/>
    </w:rPr>
  </w:style>
  <w:style w:type="paragraph" w:customStyle="1" w:styleId="Default">
    <w:name w:val="Default"/>
    <w:rsid w:val="000B7852"/>
    <w:pPr>
      <w:autoSpaceDE w:val="0"/>
      <w:autoSpaceDN w:val="0"/>
      <w:adjustRightInd w:val="0"/>
    </w:pPr>
    <w:rPr>
      <w:color w:val="000000"/>
      <w:sz w:val="24"/>
      <w:szCs w:val="24"/>
    </w:rPr>
  </w:style>
  <w:style w:type="character" w:styleId="Odkaznakomentr">
    <w:name w:val="annotation reference"/>
    <w:basedOn w:val="Predvolenpsmoodseku"/>
    <w:uiPriority w:val="99"/>
    <w:semiHidden/>
    <w:unhideWhenUsed/>
    <w:rsid w:val="00EC0A26"/>
    <w:rPr>
      <w:sz w:val="16"/>
      <w:szCs w:val="16"/>
    </w:rPr>
  </w:style>
  <w:style w:type="paragraph" w:styleId="Textkomentra">
    <w:name w:val="annotation text"/>
    <w:basedOn w:val="Normlny"/>
    <w:link w:val="TextkomentraChar"/>
    <w:uiPriority w:val="99"/>
    <w:unhideWhenUsed/>
    <w:rsid w:val="00EC0A26"/>
    <w:pPr>
      <w:spacing w:line="240" w:lineRule="auto"/>
    </w:pPr>
    <w:rPr>
      <w:sz w:val="20"/>
      <w:szCs w:val="20"/>
    </w:rPr>
  </w:style>
  <w:style w:type="character" w:customStyle="1" w:styleId="TextkomentraChar">
    <w:name w:val="Text komentára Char"/>
    <w:basedOn w:val="Predvolenpsmoodseku"/>
    <w:link w:val="Textkomentra"/>
    <w:uiPriority w:val="99"/>
    <w:rsid w:val="00EC0A26"/>
    <w:rPr>
      <w:rFonts w:eastAsia="Times New Roman"/>
      <w:color w:val="000000"/>
      <w:lang w:eastAsia="sk-SK"/>
    </w:rPr>
  </w:style>
  <w:style w:type="paragraph" w:styleId="Predmetkomentra">
    <w:name w:val="annotation subject"/>
    <w:basedOn w:val="Textkomentra"/>
    <w:next w:val="Textkomentra"/>
    <w:link w:val="PredmetkomentraChar"/>
    <w:uiPriority w:val="99"/>
    <w:semiHidden/>
    <w:unhideWhenUsed/>
    <w:rsid w:val="00EC0A26"/>
    <w:rPr>
      <w:b/>
      <w:bCs/>
    </w:rPr>
  </w:style>
  <w:style w:type="character" w:customStyle="1" w:styleId="PredmetkomentraChar">
    <w:name w:val="Predmet komentára Char"/>
    <w:basedOn w:val="TextkomentraChar"/>
    <w:link w:val="Predmetkomentra"/>
    <w:uiPriority w:val="99"/>
    <w:semiHidden/>
    <w:rsid w:val="00EC0A26"/>
    <w:rPr>
      <w:rFonts w:eastAsia="Times New Roman"/>
      <w:b/>
      <w:bCs/>
      <w:color w:val="000000"/>
      <w:lang w:eastAsia="sk-SK"/>
    </w:rPr>
  </w:style>
  <w:style w:type="character" w:customStyle="1" w:styleId="Nevyrieenzmienka2">
    <w:name w:val="Nevyriešená zmienka2"/>
    <w:basedOn w:val="Predvolenpsmoodseku"/>
    <w:uiPriority w:val="99"/>
    <w:semiHidden/>
    <w:unhideWhenUsed/>
    <w:rsid w:val="00193A54"/>
    <w:rPr>
      <w:color w:val="808080"/>
      <w:shd w:val="clear" w:color="auto" w:fill="E6E6E6"/>
    </w:rPr>
  </w:style>
  <w:style w:type="paragraph" w:styleId="Pta">
    <w:name w:val="footer"/>
    <w:basedOn w:val="Normlny"/>
    <w:link w:val="PtaChar"/>
    <w:uiPriority w:val="99"/>
    <w:unhideWhenUsed/>
    <w:rsid w:val="0059791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597914"/>
    <w:rPr>
      <w:rFonts w:asciiTheme="minorHAnsi" w:eastAsiaTheme="minorEastAsia" w:hAnsiTheme="minorHAnsi"/>
      <w:sz w:val="22"/>
      <w:szCs w:val="22"/>
      <w:lang w:eastAsia="sk-SK"/>
    </w:rPr>
  </w:style>
  <w:style w:type="paragraph" w:styleId="Hlavika">
    <w:name w:val="header"/>
    <w:basedOn w:val="Normlny"/>
    <w:link w:val="HlavikaChar"/>
    <w:uiPriority w:val="99"/>
    <w:unhideWhenUsed/>
    <w:rsid w:val="0059791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lavikaChar">
    <w:name w:val="Hlavička Char"/>
    <w:basedOn w:val="Predvolenpsmoodseku"/>
    <w:link w:val="Hlavika"/>
    <w:uiPriority w:val="99"/>
    <w:rsid w:val="00597914"/>
    <w:rPr>
      <w:rFonts w:asciiTheme="minorHAnsi" w:eastAsiaTheme="minorEastAsia" w:hAnsiTheme="minorHAnsi"/>
      <w:sz w:val="22"/>
      <w:szCs w:val="22"/>
      <w:lang w:eastAsia="sk-SK"/>
    </w:rPr>
  </w:style>
  <w:style w:type="paragraph" w:customStyle="1" w:styleId="Odsekzoznamu1">
    <w:name w:val="Odsek zoznamu1"/>
    <w:basedOn w:val="Normlny"/>
    <w:rsid w:val="00985562"/>
    <w:pPr>
      <w:spacing w:after="0" w:line="240" w:lineRule="auto"/>
      <w:ind w:left="708" w:firstLine="0"/>
      <w:jc w:val="left"/>
    </w:pPr>
    <w:rPr>
      <w:rFonts w:ascii="Arial" w:eastAsia="Calibri" w:hAnsi="Arial"/>
      <w:color w:val="auto"/>
      <w:sz w:val="22"/>
      <w:szCs w:val="24"/>
    </w:rPr>
  </w:style>
  <w:style w:type="paragraph" w:styleId="Textpoznmkypodiarou">
    <w:name w:val="footnote text"/>
    <w:basedOn w:val="Normlny"/>
    <w:link w:val="TextpoznmkypodiarouChar"/>
    <w:uiPriority w:val="99"/>
    <w:rsid w:val="00985562"/>
    <w:pPr>
      <w:spacing w:after="0" w:line="240" w:lineRule="auto"/>
      <w:ind w:left="0" w:firstLine="0"/>
      <w:jc w:val="left"/>
    </w:pPr>
    <w:rPr>
      <w:rFonts w:eastAsia="Calibri"/>
      <w:color w:val="auto"/>
      <w:sz w:val="20"/>
      <w:szCs w:val="20"/>
      <w:lang w:val="en-US" w:eastAsia="cs-CZ"/>
    </w:rPr>
  </w:style>
  <w:style w:type="character" w:customStyle="1" w:styleId="TextpoznmkypodiarouChar">
    <w:name w:val="Text poznámky pod čiarou Char"/>
    <w:basedOn w:val="Predvolenpsmoodseku"/>
    <w:link w:val="Textpoznmkypodiarou"/>
    <w:uiPriority w:val="99"/>
    <w:rsid w:val="00985562"/>
    <w:rPr>
      <w:rFonts w:eastAsia="Calibri"/>
      <w:lang w:val="en-US" w:eastAsia="cs-CZ"/>
    </w:rPr>
  </w:style>
  <w:style w:type="character" w:styleId="Odkaznapoznmkupodiarou">
    <w:name w:val="footnote reference"/>
    <w:uiPriority w:val="99"/>
    <w:rsid w:val="00985562"/>
    <w:rPr>
      <w:vertAlign w:val="superscript"/>
    </w:rPr>
  </w:style>
  <w:style w:type="character" w:styleId="Nevyrieenzmienka">
    <w:name w:val="Unresolved Mention"/>
    <w:basedOn w:val="Predvolenpsmoodseku"/>
    <w:uiPriority w:val="99"/>
    <w:semiHidden/>
    <w:unhideWhenUsed/>
    <w:rsid w:val="00F4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18698">
      <w:bodyDiv w:val="1"/>
      <w:marLeft w:val="0"/>
      <w:marRight w:val="0"/>
      <w:marTop w:val="0"/>
      <w:marBottom w:val="0"/>
      <w:divBdr>
        <w:top w:val="none" w:sz="0" w:space="0" w:color="auto"/>
        <w:left w:val="none" w:sz="0" w:space="0" w:color="auto"/>
        <w:bottom w:val="none" w:sz="0" w:space="0" w:color="auto"/>
        <w:right w:val="none" w:sz="0" w:space="0" w:color="auto"/>
      </w:divBdr>
    </w:div>
    <w:div w:id="1027289106">
      <w:bodyDiv w:val="1"/>
      <w:marLeft w:val="0"/>
      <w:marRight w:val="0"/>
      <w:marTop w:val="0"/>
      <w:marBottom w:val="0"/>
      <w:divBdr>
        <w:top w:val="none" w:sz="0" w:space="0" w:color="auto"/>
        <w:left w:val="none" w:sz="0" w:space="0" w:color="auto"/>
        <w:bottom w:val="none" w:sz="0" w:space="0" w:color="auto"/>
        <w:right w:val="none" w:sz="0" w:space="0" w:color="auto"/>
      </w:divBdr>
    </w:div>
    <w:div w:id="1297564082">
      <w:bodyDiv w:val="1"/>
      <w:marLeft w:val="0"/>
      <w:marRight w:val="0"/>
      <w:marTop w:val="0"/>
      <w:marBottom w:val="0"/>
      <w:divBdr>
        <w:top w:val="none" w:sz="0" w:space="0" w:color="auto"/>
        <w:left w:val="none" w:sz="0" w:space="0" w:color="auto"/>
        <w:bottom w:val="none" w:sz="0" w:space="0" w:color="auto"/>
        <w:right w:val="none" w:sz="0" w:space="0" w:color="auto"/>
      </w:divBdr>
    </w:div>
    <w:div w:id="1617563349">
      <w:bodyDiv w:val="1"/>
      <w:marLeft w:val="0"/>
      <w:marRight w:val="0"/>
      <w:marTop w:val="0"/>
      <w:marBottom w:val="0"/>
      <w:divBdr>
        <w:top w:val="none" w:sz="0" w:space="0" w:color="auto"/>
        <w:left w:val="none" w:sz="0" w:space="0" w:color="auto"/>
        <w:bottom w:val="none" w:sz="0" w:space="0" w:color="auto"/>
        <w:right w:val="none" w:sz="0" w:space="0" w:color="auto"/>
      </w:divBdr>
    </w:div>
    <w:div w:id="1619798287">
      <w:bodyDiv w:val="1"/>
      <w:marLeft w:val="0"/>
      <w:marRight w:val="0"/>
      <w:marTop w:val="0"/>
      <w:marBottom w:val="0"/>
      <w:divBdr>
        <w:top w:val="none" w:sz="0" w:space="0" w:color="auto"/>
        <w:left w:val="none" w:sz="0" w:space="0" w:color="auto"/>
        <w:bottom w:val="none" w:sz="0" w:space="0" w:color="auto"/>
        <w:right w:val="none" w:sz="0" w:space="0" w:color="auto"/>
      </w:divBdr>
    </w:div>
    <w:div w:id="1838494399">
      <w:bodyDiv w:val="1"/>
      <w:marLeft w:val="0"/>
      <w:marRight w:val="0"/>
      <w:marTop w:val="0"/>
      <w:marBottom w:val="0"/>
      <w:divBdr>
        <w:top w:val="none" w:sz="0" w:space="0" w:color="auto"/>
        <w:left w:val="none" w:sz="0" w:space="0" w:color="auto"/>
        <w:bottom w:val="none" w:sz="0" w:space="0" w:color="auto"/>
        <w:right w:val="none" w:sz="0" w:space="0" w:color="auto"/>
      </w:divBdr>
    </w:div>
    <w:div w:id="1862738724">
      <w:bodyDiv w:val="1"/>
      <w:marLeft w:val="0"/>
      <w:marRight w:val="0"/>
      <w:marTop w:val="0"/>
      <w:marBottom w:val="0"/>
      <w:divBdr>
        <w:top w:val="none" w:sz="0" w:space="0" w:color="auto"/>
        <w:left w:val="none" w:sz="0" w:space="0" w:color="auto"/>
        <w:bottom w:val="none" w:sz="0" w:space="0" w:color="auto"/>
        <w:right w:val="none" w:sz="0" w:space="0" w:color="auto"/>
      </w:divBdr>
    </w:div>
    <w:div w:id="21345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E9F91189C41B3985ECCFC0EAB0B21"/>
        <w:category>
          <w:name w:val="Všeobecné"/>
          <w:gallery w:val="placeholder"/>
        </w:category>
        <w:types>
          <w:type w:val="bbPlcHdr"/>
        </w:types>
        <w:behaviors>
          <w:behavior w:val="content"/>
        </w:behaviors>
        <w:guid w:val="{3F5ACB50-768F-405B-8364-55E664E10326}"/>
      </w:docPartPr>
      <w:docPartBody>
        <w:p w:rsidR="00E81939" w:rsidRDefault="0075708A" w:rsidP="0075708A">
          <w:pPr>
            <w:pStyle w:val="8A3E9F91189C41B3985ECCFC0EAB0B21"/>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8A"/>
    <w:rsid w:val="000B26E5"/>
    <w:rsid w:val="000C2C3A"/>
    <w:rsid w:val="000E6593"/>
    <w:rsid w:val="001450BA"/>
    <w:rsid w:val="00166449"/>
    <w:rsid w:val="00202F79"/>
    <w:rsid w:val="002E5046"/>
    <w:rsid w:val="002F6FE6"/>
    <w:rsid w:val="00384AF9"/>
    <w:rsid w:val="00403371"/>
    <w:rsid w:val="00471B72"/>
    <w:rsid w:val="004B01F0"/>
    <w:rsid w:val="004E0AF6"/>
    <w:rsid w:val="005D0335"/>
    <w:rsid w:val="0065535E"/>
    <w:rsid w:val="0075708A"/>
    <w:rsid w:val="007D76C2"/>
    <w:rsid w:val="007E1D97"/>
    <w:rsid w:val="0096159F"/>
    <w:rsid w:val="00A34137"/>
    <w:rsid w:val="00B57BA6"/>
    <w:rsid w:val="00BB087B"/>
    <w:rsid w:val="00C61E8A"/>
    <w:rsid w:val="00D35F49"/>
    <w:rsid w:val="00D55958"/>
    <w:rsid w:val="00D6251B"/>
    <w:rsid w:val="00E4678E"/>
    <w:rsid w:val="00E81939"/>
    <w:rsid w:val="00EF45E3"/>
    <w:rsid w:val="00F33C21"/>
    <w:rsid w:val="00F447CE"/>
    <w:rsid w:val="00FE7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83B98FF2BC3410994C550B7CDBDE366">
    <w:name w:val="983B98FF2BC3410994C550B7CDBDE366"/>
    <w:rsid w:val="0075708A"/>
  </w:style>
  <w:style w:type="paragraph" w:customStyle="1" w:styleId="6E6B530F5C1A4FD99080D12EBCF733CA">
    <w:name w:val="6E6B530F5C1A4FD99080D12EBCF733CA"/>
    <w:rsid w:val="0075708A"/>
  </w:style>
  <w:style w:type="character" w:styleId="Zstupntext">
    <w:name w:val="Placeholder Text"/>
    <w:basedOn w:val="Predvolenpsmoodseku"/>
    <w:uiPriority w:val="99"/>
    <w:semiHidden/>
    <w:rsid w:val="0075708A"/>
    <w:rPr>
      <w:color w:val="808080"/>
    </w:rPr>
  </w:style>
  <w:style w:type="paragraph" w:customStyle="1" w:styleId="AFE04D548D33482DB2056E6FEDC59D58">
    <w:name w:val="AFE04D548D33482DB2056E6FEDC59D58"/>
    <w:rsid w:val="0075708A"/>
  </w:style>
  <w:style w:type="paragraph" w:customStyle="1" w:styleId="42C4C8DF7BD54571BA7E65C2BA373FE2">
    <w:name w:val="42C4C8DF7BD54571BA7E65C2BA373FE2"/>
    <w:rsid w:val="0075708A"/>
  </w:style>
  <w:style w:type="paragraph" w:customStyle="1" w:styleId="099D4CF42B4D487A88A46DD2CE62FFD0">
    <w:name w:val="099D4CF42B4D487A88A46DD2CE62FFD0"/>
    <w:rsid w:val="0075708A"/>
  </w:style>
  <w:style w:type="paragraph" w:customStyle="1" w:styleId="8A3E9F91189C41B3985ECCFC0EAB0B21">
    <w:name w:val="8A3E9F91189C41B3985ECCFC0EAB0B21"/>
    <w:rsid w:val="00757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0B10-CDA5-4AF6-A8D7-6EC0A18E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4346</Words>
  <Characters>24777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ZDRAVOTNÍCKY Nábytok s príslušenstvom pre Chirurgicko-traumatologické oddelenie a Gynekologicko-pôrodnícke oddelenie</dc:creator>
  <cp:lastModifiedBy>Strišovský</cp:lastModifiedBy>
  <cp:revision>3</cp:revision>
  <cp:lastPrinted>2019-09-30T08:10:00Z</cp:lastPrinted>
  <dcterms:created xsi:type="dcterms:W3CDTF">2019-10-23T05:59:00Z</dcterms:created>
  <dcterms:modified xsi:type="dcterms:W3CDTF">2019-10-23T06:02:00Z</dcterms:modified>
</cp:coreProperties>
</file>