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423" w:rsidRPr="003501C7" w:rsidRDefault="00A90423" w:rsidP="00A90423">
      <w:pPr>
        <w:spacing w:after="0" w:line="259" w:lineRule="auto"/>
        <w:ind w:left="0" w:firstLine="0"/>
        <w:jc w:val="center"/>
        <w:rPr>
          <w:b/>
          <w:sz w:val="28"/>
          <w:szCs w:val="28"/>
          <w:u w:val="single"/>
        </w:rPr>
      </w:pPr>
      <w:bookmarkStart w:id="0" w:name="_GoBack"/>
      <w:bookmarkEnd w:id="0"/>
      <w:r w:rsidRPr="003501C7">
        <w:rPr>
          <w:b/>
          <w:sz w:val="28"/>
          <w:szCs w:val="28"/>
          <w:u w:val="single"/>
        </w:rPr>
        <w:t>Ľubovnianska nemocnica, n.o., Obrancov mieru 3, 064 01 Stará Ľubovňa</w:t>
      </w:r>
    </w:p>
    <w:p w:rsidR="003425C9" w:rsidRPr="003501C7" w:rsidRDefault="003425C9" w:rsidP="003425C9">
      <w:pPr>
        <w:tabs>
          <w:tab w:val="left" w:pos="9072"/>
        </w:tabs>
        <w:spacing w:after="0" w:line="265" w:lineRule="auto"/>
        <w:ind w:left="183" w:right="172"/>
        <w:jc w:val="left"/>
        <w:rPr>
          <w:b/>
          <w:sz w:val="22"/>
        </w:rPr>
      </w:pPr>
    </w:p>
    <w:p w:rsidR="003425C9" w:rsidRPr="003501C7" w:rsidRDefault="00F35984" w:rsidP="004A3A9B">
      <w:pPr>
        <w:tabs>
          <w:tab w:val="left" w:pos="9072"/>
        </w:tabs>
        <w:spacing w:after="0" w:line="265" w:lineRule="auto"/>
        <w:ind w:left="284" w:right="172"/>
        <w:jc w:val="left"/>
        <w:rPr>
          <w:b/>
          <w:sz w:val="18"/>
          <w:szCs w:val="18"/>
        </w:rPr>
      </w:pPr>
      <w:r w:rsidRPr="003501C7">
        <w:rPr>
          <w:sz w:val="18"/>
          <w:szCs w:val="18"/>
        </w:rPr>
        <w:t>009/2018/VO/NH-JM</w:t>
      </w:r>
    </w:p>
    <w:p w:rsidR="00A90423" w:rsidRPr="003501C7" w:rsidRDefault="00A90423" w:rsidP="008A6D5C">
      <w:pPr>
        <w:spacing w:after="0" w:line="259" w:lineRule="auto"/>
        <w:ind w:left="0" w:firstLine="0"/>
        <w:jc w:val="left"/>
      </w:pPr>
    </w:p>
    <w:p w:rsidR="00A90423" w:rsidRPr="003501C7" w:rsidRDefault="00A90423" w:rsidP="00A90423">
      <w:pPr>
        <w:tabs>
          <w:tab w:val="left" w:pos="9072"/>
        </w:tabs>
        <w:spacing w:after="0" w:line="265" w:lineRule="auto"/>
        <w:ind w:left="183" w:right="172"/>
        <w:jc w:val="center"/>
        <w:rPr>
          <w:b/>
          <w:sz w:val="30"/>
          <w:szCs w:val="30"/>
        </w:rPr>
      </w:pPr>
    </w:p>
    <w:p w:rsidR="00A90423" w:rsidRPr="003501C7" w:rsidRDefault="006254E0" w:rsidP="00A90423">
      <w:pPr>
        <w:tabs>
          <w:tab w:val="left" w:pos="9072"/>
        </w:tabs>
        <w:spacing w:after="0" w:line="265" w:lineRule="auto"/>
        <w:ind w:left="183" w:right="172"/>
        <w:jc w:val="center"/>
        <w:rPr>
          <w:b/>
          <w:sz w:val="46"/>
          <w:szCs w:val="46"/>
        </w:rPr>
      </w:pPr>
      <w:r w:rsidRPr="003501C7">
        <w:rPr>
          <w:b/>
          <w:sz w:val="46"/>
          <w:szCs w:val="46"/>
        </w:rPr>
        <w:t xml:space="preserve">Výzva na </w:t>
      </w:r>
      <w:r w:rsidR="00A51713" w:rsidRPr="003501C7">
        <w:rPr>
          <w:b/>
          <w:sz w:val="46"/>
          <w:szCs w:val="46"/>
        </w:rPr>
        <w:t>predkladanie ponúk</w:t>
      </w:r>
    </w:p>
    <w:p w:rsidR="00A90423" w:rsidRPr="003501C7" w:rsidRDefault="00F35984" w:rsidP="00A90423">
      <w:pPr>
        <w:tabs>
          <w:tab w:val="left" w:pos="9072"/>
        </w:tabs>
        <w:spacing w:after="0" w:line="265" w:lineRule="auto"/>
        <w:ind w:left="183" w:right="172"/>
        <w:jc w:val="center"/>
        <w:rPr>
          <w:sz w:val="22"/>
        </w:rPr>
      </w:pPr>
      <w:r w:rsidRPr="003501C7">
        <w:rPr>
          <w:sz w:val="22"/>
        </w:rPr>
        <w:t>Zákazka s nízkou hodnotou</w:t>
      </w:r>
    </w:p>
    <w:p w:rsidR="00A90423" w:rsidRPr="003501C7" w:rsidRDefault="00A90423" w:rsidP="00A90423">
      <w:pPr>
        <w:tabs>
          <w:tab w:val="left" w:pos="9072"/>
        </w:tabs>
        <w:spacing w:after="0" w:line="265" w:lineRule="auto"/>
        <w:ind w:left="183" w:right="172"/>
        <w:jc w:val="center"/>
        <w:rPr>
          <w:sz w:val="22"/>
        </w:rPr>
      </w:pPr>
    </w:p>
    <w:p w:rsidR="007B2645" w:rsidRPr="003501C7" w:rsidRDefault="007B2645" w:rsidP="00A90423">
      <w:pPr>
        <w:tabs>
          <w:tab w:val="left" w:pos="9072"/>
        </w:tabs>
        <w:spacing w:after="0" w:line="265" w:lineRule="auto"/>
        <w:ind w:left="183" w:right="172"/>
        <w:jc w:val="center"/>
        <w:rPr>
          <w:sz w:val="22"/>
        </w:rPr>
      </w:pPr>
    </w:p>
    <w:p w:rsidR="006254E0" w:rsidRPr="003501C7" w:rsidRDefault="006254E0" w:rsidP="00A90423">
      <w:pPr>
        <w:tabs>
          <w:tab w:val="left" w:pos="9072"/>
        </w:tabs>
        <w:spacing w:after="0" w:line="265" w:lineRule="auto"/>
        <w:ind w:left="183" w:right="172"/>
        <w:jc w:val="center"/>
        <w:rPr>
          <w:sz w:val="22"/>
        </w:rPr>
      </w:pPr>
    </w:p>
    <w:p w:rsidR="00A90423" w:rsidRPr="003501C7" w:rsidRDefault="00A90423" w:rsidP="00A90423">
      <w:pPr>
        <w:tabs>
          <w:tab w:val="left" w:pos="9072"/>
        </w:tabs>
        <w:spacing w:after="0" w:line="265" w:lineRule="auto"/>
        <w:ind w:left="183" w:right="172"/>
        <w:jc w:val="center"/>
        <w:rPr>
          <w:sz w:val="22"/>
        </w:rPr>
      </w:pPr>
      <w:r w:rsidRPr="003501C7">
        <w:rPr>
          <w:sz w:val="22"/>
        </w:rPr>
        <w:t>Predmet zákazky:</w:t>
      </w:r>
    </w:p>
    <w:p w:rsidR="00A90423" w:rsidRPr="003501C7" w:rsidRDefault="00A90423" w:rsidP="00A90423">
      <w:pPr>
        <w:tabs>
          <w:tab w:val="left" w:pos="9072"/>
        </w:tabs>
        <w:spacing w:after="0" w:line="265" w:lineRule="auto"/>
        <w:ind w:left="183" w:right="172"/>
        <w:jc w:val="center"/>
        <w:rPr>
          <w:b/>
          <w:sz w:val="22"/>
        </w:rPr>
      </w:pPr>
    </w:p>
    <w:p w:rsidR="00A90423" w:rsidRPr="003501C7" w:rsidRDefault="001059BF" w:rsidP="00A90423">
      <w:pPr>
        <w:tabs>
          <w:tab w:val="left" w:pos="9072"/>
        </w:tabs>
        <w:spacing w:after="0" w:line="265" w:lineRule="auto"/>
        <w:ind w:left="183" w:right="172"/>
        <w:jc w:val="center"/>
        <w:rPr>
          <w:b/>
          <w:bCs/>
          <w:sz w:val="26"/>
          <w:szCs w:val="26"/>
        </w:rPr>
      </w:pPr>
      <w:r w:rsidRPr="003501C7">
        <w:rPr>
          <w:b/>
          <w:bCs/>
          <w:sz w:val="26"/>
          <w:szCs w:val="26"/>
        </w:rPr>
        <w:t>„Dobudovanie kapacít a modernizácia infraštruktúry Ľubovnianskej nemocnice, n.o. – stavebný dozor“</w:t>
      </w:r>
    </w:p>
    <w:p w:rsidR="001059BF" w:rsidRPr="003501C7" w:rsidRDefault="001059BF" w:rsidP="00A90423">
      <w:pPr>
        <w:tabs>
          <w:tab w:val="left" w:pos="9072"/>
        </w:tabs>
        <w:spacing w:after="0" w:line="265" w:lineRule="auto"/>
        <w:ind w:left="183" w:right="172"/>
        <w:jc w:val="center"/>
        <w:rPr>
          <w:b/>
          <w:sz w:val="20"/>
          <w:szCs w:val="20"/>
        </w:rPr>
      </w:pPr>
    </w:p>
    <w:p w:rsidR="00A90423" w:rsidRPr="003501C7" w:rsidRDefault="00F35984" w:rsidP="00A90423">
      <w:pPr>
        <w:tabs>
          <w:tab w:val="left" w:pos="9072"/>
        </w:tabs>
        <w:spacing w:after="0" w:line="265" w:lineRule="auto"/>
        <w:ind w:left="183" w:right="172"/>
        <w:jc w:val="center"/>
        <w:rPr>
          <w:i/>
          <w:sz w:val="18"/>
          <w:szCs w:val="18"/>
        </w:rPr>
      </w:pPr>
      <w:r w:rsidRPr="003501C7">
        <w:rPr>
          <w:sz w:val="18"/>
          <w:szCs w:val="18"/>
        </w:rPr>
        <w:t>Zákazka s nízkou hodnotou</w:t>
      </w:r>
      <w:r w:rsidR="00A90423" w:rsidRPr="003501C7">
        <w:rPr>
          <w:sz w:val="18"/>
          <w:szCs w:val="18"/>
        </w:rPr>
        <w:t xml:space="preserve"> na </w:t>
      </w:r>
      <w:r w:rsidR="00DF54F7" w:rsidRPr="003501C7">
        <w:rPr>
          <w:sz w:val="18"/>
          <w:szCs w:val="18"/>
        </w:rPr>
        <w:t>poskytnutie služby</w:t>
      </w:r>
      <w:r w:rsidR="00A90423" w:rsidRPr="003501C7">
        <w:rPr>
          <w:sz w:val="18"/>
          <w:szCs w:val="18"/>
        </w:rPr>
        <w:t xml:space="preserve"> podľa §</w:t>
      </w:r>
      <w:r w:rsidRPr="003501C7">
        <w:rPr>
          <w:sz w:val="18"/>
          <w:szCs w:val="18"/>
        </w:rPr>
        <w:t>117</w:t>
      </w:r>
      <w:r w:rsidR="00A90423" w:rsidRPr="003501C7">
        <w:rPr>
          <w:sz w:val="18"/>
          <w:szCs w:val="18"/>
        </w:rPr>
        <w:t xml:space="preserve"> zákona č. 343/2015 Z. z. o verejnom obstarávaní a o zmene a doplnení niektorých zákonov v znení neskorších predpisov </w:t>
      </w:r>
      <w:r w:rsidR="00A90423" w:rsidRPr="003501C7">
        <w:rPr>
          <w:i/>
          <w:sz w:val="18"/>
          <w:szCs w:val="18"/>
        </w:rPr>
        <w:t>(ďalej len „zákon o verejnom obstarávaní“)</w:t>
      </w:r>
    </w:p>
    <w:p w:rsidR="00A90423" w:rsidRPr="003501C7" w:rsidRDefault="00A90423" w:rsidP="00A90423">
      <w:pPr>
        <w:tabs>
          <w:tab w:val="left" w:pos="9072"/>
        </w:tabs>
        <w:spacing w:after="0" w:line="265" w:lineRule="auto"/>
        <w:ind w:left="183" w:right="172"/>
        <w:jc w:val="center"/>
        <w:rPr>
          <w:b/>
        </w:rPr>
      </w:pPr>
    </w:p>
    <w:p w:rsidR="004A3A9B" w:rsidRPr="003501C7" w:rsidRDefault="004A3A9B" w:rsidP="00A90423">
      <w:pPr>
        <w:tabs>
          <w:tab w:val="left" w:pos="9072"/>
        </w:tabs>
        <w:spacing w:after="0" w:line="265" w:lineRule="auto"/>
        <w:ind w:left="183" w:right="172"/>
        <w:jc w:val="center"/>
        <w:rPr>
          <w:b/>
        </w:rPr>
      </w:pPr>
    </w:p>
    <w:p w:rsidR="006254E0" w:rsidRPr="003501C7" w:rsidRDefault="006254E0" w:rsidP="00A90423">
      <w:pPr>
        <w:tabs>
          <w:tab w:val="left" w:pos="9072"/>
        </w:tabs>
        <w:spacing w:after="0" w:line="265" w:lineRule="auto"/>
        <w:ind w:left="183" w:right="172"/>
        <w:jc w:val="center"/>
        <w:rPr>
          <w:b/>
        </w:rPr>
      </w:pPr>
    </w:p>
    <w:p w:rsidR="00A90423" w:rsidRPr="003501C7" w:rsidRDefault="00A90423" w:rsidP="00A90423">
      <w:pPr>
        <w:tabs>
          <w:tab w:val="left" w:pos="6545"/>
        </w:tabs>
        <w:spacing w:after="0" w:line="240" w:lineRule="auto"/>
        <w:ind w:left="183" w:right="172"/>
        <w:jc w:val="left"/>
        <w:rPr>
          <w:sz w:val="22"/>
        </w:rPr>
      </w:pPr>
      <w:r w:rsidRPr="003501C7">
        <w:rPr>
          <w:sz w:val="22"/>
        </w:rPr>
        <w:t xml:space="preserve">Schvaľuje:                                                                                </w:t>
      </w:r>
    </w:p>
    <w:p w:rsidR="00A90423" w:rsidRPr="003501C7" w:rsidRDefault="00A90423" w:rsidP="00A90423">
      <w:pPr>
        <w:tabs>
          <w:tab w:val="left" w:pos="6545"/>
        </w:tabs>
        <w:spacing w:after="0" w:line="240" w:lineRule="auto"/>
        <w:ind w:left="183" w:right="172"/>
        <w:jc w:val="left"/>
      </w:pPr>
      <w:r w:rsidRPr="003501C7">
        <w:t xml:space="preserve">                                                                                                 ________________________</w:t>
      </w:r>
    </w:p>
    <w:p w:rsidR="00A90423" w:rsidRPr="003501C7" w:rsidRDefault="00A90423" w:rsidP="00A90423">
      <w:pPr>
        <w:tabs>
          <w:tab w:val="left" w:pos="5954"/>
        </w:tabs>
        <w:spacing w:after="0" w:line="265" w:lineRule="auto"/>
        <w:ind w:left="183" w:right="172"/>
        <w:jc w:val="left"/>
        <w:rPr>
          <w:sz w:val="22"/>
        </w:rPr>
      </w:pPr>
      <w:r w:rsidRPr="003501C7">
        <w:tab/>
      </w:r>
      <w:r w:rsidRPr="003501C7">
        <w:tab/>
      </w:r>
      <w:r w:rsidR="005F4635" w:rsidRPr="003501C7">
        <w:t xml:space="preserve">  </w:t>
      </w:r>
      <w:r w:rsidRPr="003501C7">
        <w:rPr>
          <w:sz w:val="22"/>
        </w:rPr>
        <w:t>MUDr. Peter Bizovský, MPH</w:t>
      </w:r>
    </w:p>
    <w:p w:rsidR="00A90423" w:rsidRPr="003501C7" w:rsidRDefault="00A90423" w:rsidP="00A90423">
      <w:pPr>
        <w:tabs>
          <w:tab w:val="left" w:pos="9072"/>
        </w:tabs>
        <w:spacing w:after="0" w:line="265" w:lineRule="auto"/>
        <w:ind w:left="183" w:right="172"/>
        <w:jc w:val="left"/>
        <w:rPr>
          <w:i/>
          <w:sz w:val="18"/>
          <w:szCs w:val="18"/>
        </w:rPr>
      </w:pPr>
      <w:r w:rsidRPr="003501C7">
        <w:rPr>
          <w:i/>
        </w:rPr>
        <w:t xml:space="preserve">                                                                                                                </w:t>
      </w:r>
      <w:r w:rsidRPr="003501C7">
        <w:rPr>
          <w:i/>
          <w:sz w:val="18"/>
          <w:szCs w:val="18"/>
        </w:rPr>
        <w:t xml:space="preserve">  riaditeľ </w:t>
      </w:r>
    </w:p>
    <w:p w:rsidR="00A90423" w:rsidRPr="003501C7" w:rsidRDefault="00A90423" w:rsidP="00A90423">
      <w:pPr>
        <w:tabs>
          <w:tab w:val="left" w:pos="9072"/>
        </w:tabs>
        <w:spacing w:after="0" w:line="265" w:lineRule="auto"/>
        <w:ind w:left="183" w:right="172"/>
        <w:jc w:val="left"/>
      </w:pPr>
    </w:p>
    <w:p w:rsidR="00B04835" w:rsidRPr="003501C7" w:rsidRDefault="00B04835" w:rsidP="00A90423">
      <w:pPr>
        <w:tabs>
          <w:tab w:val="left" w:pos="9072"/>
        </w:tabs>
        <w:spacing w:after="0" w:line="265" w:lineRule="auto"/>
        <w:ind w:left="183" w:right="172"/>
        <w:jc w:val="left"/>
      </w:pPr>
    </w:p>
    <w:p w:rsidR="00A90423" w:rsidRPr="003501C7" w:rsidRDefault="00A90423" w:rsidP="00A90423">
      <w:pPr>
        <w:tabs>
          <w:tab w:val="left" w:pos="6545"/>
        </w:tabs>
        <w:spacing w:after="0" w:line="240" w:lineRule="auto"/>
        <w:ind w:left="183" w:right="172"/>
        <w:jc w:val="left"/>
        <w:rPr>
          <w:sz w:val="22"/>
        </w:rPr>
      </w:pPr>
      <w:r w:rsidRPr="003501C7">
        <w:rPr>
          <w:sz w:val="22"/>
        </w:rPr>
        <w:t>Vecný súlad s rozpočtom potvrdzuje:</w:t>
      </w:r>
    </w:p>
    <w:p w:rsidR="00A90423" w:rsidRPr="003501C7" w:rsidRDefault="00A90423" w:rsidP="00A90423">
      <w:pPr>
        <w:tabs>
          <w:tab w:val="left" w:pos="6545"/>
        </w:tabs>
        <w:spacing w:after="0" w:line="240" w:lineRule="auto"/>
        <w:ind w:left="183" w:right="172"/>
        <w:jc w:val="left"/>
      </w:pPr>
      <w:r w:rsidRPr="003501C7">
        <w:t xml:space="preserve">                                                                                                 ________________________</w:t>
      </w:r>
    </w:p>
    <w:p w:rsidR="00A90423" w:rsidRPr="003501C7" w:rsidRDefault="00A90423" w:rsidP="00A90423">
      <w:pPr>
        <w:tabs>
          <w:tab w:val="left" w:pos="9072"/>
        </w:tabs>
        <w:spacing w:after="0" w:line="240" w:lineRule="auto"/>
        <w:ind w:left="183" w:right="172"/>
        <w:jc w:val="left"/>
        <w:rPr>
          <w:sz w:val="22"/>
        </w:rPr>
      </w:pPr>
      <w:r w:rsidRPr="003501C7">
        <w:rPr>
          <w:sz w:val="22"/>
        </w:rPr>
        <w:t xml:space="preserve">                                                                                                </w:t>
      </w:r>
      <w:r w:rsidR="005F4635" w:rsidRPr="003501C7">
        <w:rPr>
          <w:sz w:val="22"/>
        </w:rPr>
        <w:t xml:space="preserve">          </w:t>
      </w:r>
      <w:r w:rsidRPr="003501C7">
        <w:rPr>
          <w:sz w:val="22"/>
        </w:rPr>
        <w:t xml:space="preserve">  Ing. Jaroslav Marinčín, MPH</w:t>
      </w:r>
    </w:p>
    <w:p w:rsidR="00A90423" w:rsidRPr="003501C7" w:rsidRDefault="00A90423" w:rsidP="00A90423">
      <w:pPr>
        <w:tabs>
          <w:tab w:val="left" w:pos="9072"/>
        </w:tabs>
        <w:spacing w:after="0" w:line="240" w:lineRule="auto"/>
        <w:ind w:left="183" w:right="172"/>
        <w:jc w:val="left"/>
        <w:rPr>
          <w:i/>
          <w:sz w:val="18"/>
          <w:szCs w:val="18"/>
        </w:rPr>
      </w:pPr>
      <w:r w:rsidRPr="003501C7">
        <w:rPr>
          <w:i/>
          <w:sz w:val="18"/>
          <w:szCs w:val="18"/>
        </w:rPr>
        <w:t xml:space="preserve">                                                                                                     </w:t>
      </w:r>
      <w:r w:rsidR="009019DD" w:rsidRPr="003501C7">
        <w:rPr>
          <w:i/>
          <w:sz w:val="18"/>
          <w:szCs w:val="18"/>
        </w:rPr>
        <w:t xml:space="preserve">  </w:t>
      </w:r>
      <w:r w:rsidR="004A3A9B" w:rsidRPr="003501C7">
        <w:rPr>
          <w:i/>
          <w:sz w:val="18"/>
          <w:szCs w:val="18"/>
        </w:rPr>
        <w:t xml:space="preserve">                                    </w:t>
      </w:r>
      <w:r w:rsidR="009019DD" w:rsidRPr="003501C7">
        <w:rPr>
          <w:i/>
          <w:sz w:val="18"/>
          <w:szCs w:val="18"/>
        </w:rPr>
        <w:t xml:space="preserve"> </w:t>
      </w:r>
      <w:r w:rsidR="005F4635" w:rsidRPr="003501C7">
        <w:rPr>
          <w:i/>
          <w:sz w:val="18"/>
          <w:szCs w:val="18"/>
        </w:rPr>
        <w:t xml:space="preserve"> </w:t>
      </w:r>
      <w:r w:rsidRPr="003501C7">
        <w:rPr>
          <w:i/>
          <w:sz w:val="18"/>
          <w:szCs w:val="18"/>
        </w:rPr>
        <w:t xml:space="preserve"> ekonomický námestník</w:t>
      </w:r>
    </w:p>
    <w:p w:rsidR="00A90423" w:rsidRPr="003501C7" w:rsidRDefault="00A90423" w:rsidP="00A90423">
      <w:pPr>
        <w:tabs>
          <w:tab w:val="left" w:pos="9072"/>
        </w:tabs>
        <w:spacing w:after="0" w:line="240" w:lineRule="auto"/>
        <w:ind w:left="183" w:right="172"/>
        <w:jc w:val="left"/>
      </w:pPr>
    </w:p>
    <w:p w:rsidR="00A90423" w:rsidRPr="003501C7" w:rsidRDefault="00A90423" w:rsidP="00A90423">
      <w:pPr>
        <w:tabs>
          <w:tab w:val="left" w:pos="9072"/>
        </w:tabs>
        <w:spacing w:after="0" w:line="240" w:lineRule="auto"/>
        <w:ind w:left="183" w:right="172"/>
        <w:jc w:val="left"/>
        <w:rPr>
          <w:sz w:val="22"/>
        </w:rPr>
      </w:pPr>
    </w:p>
    <w:p w:rsidR="00A90423" w:rsidRPr="003501C7" w:rsidRDefault="00A90423" w:rsidP="00A90423">
      <w:pPr>
        <w:tabs>
          <w:tab w:val="left" w:pos="6545"/>
        </w:tabs>
        <w:spacing w:after="0" w:line="240" w:lineRule="auto"/>
        <w:ind w:left="183" w:right="172"/>
        <w:jc w:val="left"/>
        <w:rPr>
          <w:sz w:val="22"/>
        </w:rPr>
      </w:pPr>
      <w:r w:rsidRPr="003501C7">
        <w:rPr>
          <w:sz w:val="22"/>
        </w:rPr>
        <w:t>Špecifikáciu predmetu zákazky potvrdzuje:</w:t>
      </w:r>
    </w:p>
    <w:p w:rsidR="00A90423" w:rsidRPr="003501C7" w:rsidRDefault="00A90423" w:rsidP="00A90423">
      <w:pPr>
        <w:tabs>
          <w:tab w:val="left" w:pos="6545"/>
        </w:tabs>
        <w:spacing w:after="0" w:line="240" w:lineRule="auto"/>
        <w:ind w:left="183" w:right="172"/>
        <w:jc w:val="left"/>
      </w:pPr>
      <w:r w:rsidRPr="003501C7">
        <w:t xml:space="preserve">                                                                                                 ________________________</w:t>
      </w:r>
    </w:p>
    <w:p w:rsidR="00A90423" w:rsidRPr="003501C7" w:rsidRDefault="008E7F6B" w:rsidP="008E7F6B">
      <w:pPr>
        <w:spacing w:after="0" w:line="240" w:lineRule="auto"/>
        <w:ind w:left="183" w:right="172"/>
        <w:jc w:val="left"/>
        <w:rPr>
          <w:sz w:val="22"/>
        </w:rPr>
      </w:pPr>
      <w:r w:rsidRPr="003501C7">
        <w:rPr>
          <w:sz w:val="22"/>
        </w:rPr>
        <w:tab/>
      </w:r>
      <w:r w:rsidRPr="003501C7">
        <w:rPr>
          <w:sz w:val="22"/>
        </w:rPr>
        <w:tab/>
      </w:r>
      <w:r w:rsidR="009669E1" w:rsidRPr="003501C7">
        <w:rPr>
          <w:sz w:val="22"/>
        </w:rPr>
        <w:t xml:space="preserve">                                                                                                         </w:t>
      </w:r>
      <w:r w:rsidRPr="003501C7">
        <w:rPr>
          <w:sz w:val="22"/>
        </w:rPr>
        <w:t>Ing. Ľubomír Saloň</w:t>
      </w:r>
    </w:p>
    <w:p w:rsidR="008E7F6B" w:rsidRPr="003501C7" w:rsidRDefault="009669E1" w:rsidP="009669E1">
      <w:pPr>
        <w:tabs>
          <w:tab w:val="left" w:pos="9072"/>
        </w:tabs>
        <w:spacing w:after="0" w:line="240" w:lineRule="auto"/>
        <w:ind w:left="6946" w:right="172" w:hanging="6773"/>
        <w:jc w:val="left"/>
        <w:rPr>
          <w:i/>
          <w:sz w:val="18"/>
          <w:szCs w:val="18"/>
        </w:rPr>
      </w:pPr>
      <w:r w:rsidRPr="003501C7">
        <w:rPr>
          <w:i/>
          <w:sz w:val="18"/>
          <w:szCs w:val="18"/>
        </w:rPr>
        <w:t xml:space="preserve">                                                                                                                 </w:t>
      </w:r>
      <w:r w:rsidR="004A3A9B" w:rsidRPr="003501C7">
        <w:rPr>
          <w:i/>
          <w:sz w:val="18"/>
          <w:szCs w:val="18"/>
        </w:rPr>
        <w:t xml:space="preserve">       </w:t>
      </w:r>
      <w:r w:rsidRPr="003501C7">
        <w:rPr>
          <w:i/>
          <w:sz w:val="18"/>
          <w:szCs w:val="18"/>
        </w:rPr>
        <w:t xml:space="preserve">    námestník pre úsek prevádzkový  a technický</w:t>
      </w:r>
    </w:p>
    <w:p w:rsidR="005F4635" w:rsidRPr="003501C7" w:rsidRDefault="005F4635" w:rsidP="00A90423">
      <w:pPr>
        <w:tabs>
          <w:tab w:val="left" w:pos="9072"/>
        </w:tabs>
        <w:spacing w:after="0" w:line="240" w:lineRule="auto"/>
        <w:ind w:left="183" w:right="172"/>
        <w:jc w:val="left"/>
        <w:rPr>
          <w:i/>
          <w:sz w:val="22"/>
        </w:rPr>
      </w:pPr>
    </w:p>
    <w:p w:rsidR="005F4635" w:rsidRPr="003501C7" w:rsidRDefault="005F4635" w:rsidP="00A90423">
      <w:pPr>
        <w:tabs>
          <w:tab w:val="left" w:pos="9072"/>
        </w:tabs>
        <w:spacing w:after="0" w:line="240" w:lineRule="auto"/>
        <w:ind w:left="183" w:right="172"/>
        <w:jc w:val="left"/>
        <w:rPr>
          <w:sz w:val="22"/>
        </w:rPr>
      </w:pPr>
    </w:p>
    <w:p w:rsidR="00A90423" w:rsidRPr="003501C7" w:rsidRDefault="00A90423" w:rsidP="00A90423">
      <w:pPr>
        <w:tabs>
          <w:tab w:val="left" w:pos="9072"/>
        </w:tabs>
        <w:spacing w:after="0" w:line="240" w:lineRule="auto"/>
        <w:ind w:left="183" w:right="172"/>
        <w:jc w:val="left"/>
      </w:pPr>
      <w:r w:rsidRPr="003501C7">
        <w:rPr>
          <w:sz w:val="22"/>
        </w:rPr>
        <w:t xml:space="preserve">Súlad </w:t>
      </w:r>
      <w:r w:rsidR="006254E0" w:rsidRPr="003501C7">
        <w:rPr>
          <w:sz w:val="22"/>
        </w:rPr>
        <w:t xml:space="preserve">výzvy na </w:t>
      </w:r>
      <w:r w:rsidR="00A51713" w:rsidRPr="003501C7">
        <w:rPr>
          <w:sz w:val="22"/>
        </w:rPr>
        <w:t>predkladanie ponúk</w:t>
      </w:r>
      <w:r w:rsidRPr="003501C7">
        <w:rPr>
          <w:sz w:val="22"/>
        </w:rPr>
        <w:t xml:space="preserve"> so zákonom o verejnom obstarávaní potvrdzuje</w:t>
      </w:r>
      <w:r w:rsidRPr="003501C7">
        <w:t>:</w:t>
      </w:r>
    </w:p>
    <w:p w:rsidR="00B13BAC" w:rsidRPr="003501C7" w:rsidRDefault="00B13BAC" w:rsidP="00A90423">
      <w:pPr>
        <w:tabs>
          <w:tab w:val="left" w:pos="9072"/>
        </w:tabs>
        <w:spacing w:after="0" w:line="240" w:lineRule="auto"/>
        <w:ind w:left="183" w:right="172"/>
        <w:jc w:val="left"/>
      </w:pPr>
    </w:p>
    <w:p w:rsidR="00B13BAC" w:rsidRPr="003501C7" w:rsidRDefault="00B13BAC" w:rsidP="00A90423">
      <w:pPr>
        <w:tabs>
          <w:tab w:val="left" w:pos="9072"/>
        </w:tabs>
        <w:spacing w:after="0" w:line="240" w:lineRule="auto"/>
        <w:ind w:left="183" w:right="172"/>
        <w:jc w:val="left"/>
      </w:pPr>
    </w:p>
    <w:p w:rsidR="007C3AA6" w:rsidRPr="003501C7" w:rsidRDefault="007C3AA6" w:rsidP="00A90423">
      <w:pPr>
        <w:tabs>
          <w:tab w:val="left" w:pos="9072"/>
        </w:tabs>
        <w:spacing w:after="0" w:line="240" w:lineRule="auto"/>
        <w:ind w:left="183" w:right="172"/>
        <w:jc w:val="left"/>
      </w:pPr>
    </w:p>
    <w:p w:rsidR="00B13BAC" w:rsidRPr="003501C7" w:rsidRDefault="00B13BAC" w:rsidP="00A90423">
      <w:pPr>
        <w:tabs>
          <w:tab w:val="left" w:pos="9072"/>
        </w:tabs>
        <w:spacing w:after="0" w:line="240" w:lineRule="auto"/>
        <w:ind w:left="183" w:right="172"/>
        <w:jc w:val="left"/>
      </w:pPr>
    </w:p>
    <w:p w:rsidR="00B13BAC" w:rsidRPr="003501C7" w:rsidRDefault="00B13BAC" w:rsidP="00B13BAC">
      <w:pPr>
        <w:tabs>
          <w:tab w:val="left" w:pos="173"/>
        </w:tabs>
        <w:spacing w:after="0" w:line="265" w:lineRule="auto"/>
        <w:ind w:left="0" w:right="172" w:firstLine="0"/>
        <w:jc w:val="left"/>
      </w:pPr>
      <w:r w:rsidRPr="003501C7">
        <w:t xml:space="preserve">  </w:t>
      </w:r>
      <w:r w:rsidR="00A90423" w:rsidRPr="003501C7">
        <w:t xml:space="preserve"> ________________________</w:t>
      </w:r>
      <w:r w:rsidRPr="003501C7">
        <w:t xml:space="preserve">                                                 ________________________</w:t>
      </w:r>
    </w:p>
    <w:p w:rsidR="00A90423" w:rsidRPr="003501C7" w:rsidRDefault="00B13BAC" w:rsidP="00A90423">
      <w:pPr>
        <w:spacing w:after="0" w:line="265" w:lineRule="auto"/>
        <w:ind w:left="183" w:right="172"/>
      </w:pPr>
      <w:r w:rsidRPr="003501C7">
        <w:rPr>
          <w:b/>
        </w:rPr>
        <w:t xml:space="preserve">      </w:t>
      </w:r>
      <w:r w:rsidRPr="003501C7">
        <w:t xml:space="preserve">JUDr. Milan Knapík                                                                </w:t>
      </w:r>
      <w:r w:rsidR="004360BC" w:rsidRPr="003501C7">
        <w:t xml:space="preserve">  </w:t>
      </w:r>
      <w:r w:rsidRPr="003501C7">
        <w:t>JUDr. Jana Kmečová</w:t>
      </w:r>
    </w:p>
    <w:p w:rsidR="00B13BAC" w:rsidRPr="003501C7" w:rsidRDefault="00B13BAC" w:rsidP="00A90423">
      <w:pPr>
        <w:spacing w:after="0" w:line="265" w:lineRule="auto"/>
        <w:ind w:left="183" w:right="172"/>
        <w:rPr>
          <w:i/>
          <w:sz w:val="20"/>
          <w:szCs w:val="20"/>
        </w:rPr>
      </w:pPr>
      <w:r w:rsidRPr="003501C7">
        <w:rPr>
          <w:i/>
          <w:sz w:val="18"/>
          <w:szCs w:val="18"/>
        </w:rPr>
        <w:t xml:space="preserve">  </w:t>
      </w:r>
      <w:r w:rsidR="00815F91" w:rsidRPr="003501C7">
        <w:rPr>
          <w:i/>
          <w:sz w:val="18"/>
          <w:szCs w:val="18"/>
        </w:rPr>
        <w:t xml:space="preserve">   </w:t>
      </w:r>
      <w:r w:rsidRPr="003501C7">
        <w:rPr>
          <w:i/>
          <w:sz w:val="18"/>
          <w:szCs w:val="18"/>
        </w:rPr>
        <w:t xml:space="preserve">    právnik v organizácii                                                                   </w:t>
      </w:r>
      <w:r w:rsidR="004360BC" w:rsidRPr="003501C7">
        <w:rPr>
          <w:i/>
          <w:sz w:val="18"/>
          <w:szCs w:val="18"/>
        </w:rPr>
        <w:t xml:space="preserve"> </w:t>
      </w:r>
      <w:r w:rsidRPr="003501C7">
        <w:rPr>
          <w:i/>
          <w:sz w:val="18"/>
          <w:szCs w:val="18"/>
        </w:rPr>
        <w:t xml:space="preserve"> </w:t>
      </w:r>
      <w:r w:rsidR="004A3A9B" w:rsidRPr="003501C7">
        <w:rPr>
          <w:i/>
          <w:sz w:val="18"/>
          <w:szCs w:val="18"/>
        </w:rPr>
        <w:t xml:space="preserve">                </w:t>
      </w:r>
      <w:r w:rsidRPr="003501C7">
        <w:rPr>
          <w:i/>
          <w:sz w:val="18"/>
          <w:szCs w:val="18"/>
        </w:rPr>
        <w:t xml:space="preserve">  právnik v oblasti hospodárskeho </w:t>
      </w:r>
      <w:r w:rsidR="004360BC" w:rsidRPr="003501C7">
        <w:rPr>
          <w:i/>
          <w:sz w:val="18"/>
          <w:szCs w:val="18"/>
        </w:rPr>
        <w:t>práva</w:t>
      </w:r>
    </w:p>
    <w:p w:rsidR="00712F84" w:rsidRPr="003501C7" w:rsidRDefault="00712F84" w:rsidP="00A90423">
      <w:pPr>
        <w:tabs>
          <w:tab w:val="left" w:pos="9072"/>
        </w:tabs>
        <w:spacing w:after="0" w:line="265" w:lineRule="auto"/>
        <w:ind w:left="183" w:right="172"/>
        <w:jc w:val="center"/>
        <w:rPr>
          <w:sz w:val="22"/>
        </w:rPr>
      </w:pPr>
    </w:p>
    <w:p w:rsidR="006254E0" w:rsidRPr="003501C7" w:rsidRDefault="006254E0" w:rsidP="00A90423">
      <w:pPr>
        <w:tabs>
          <w:tab w:val="left" w:pos="9072"/>
        </w:tabs>
        <w:spacing w:after="0" w:line="265" w:lineRule="auto"/>
        <w:ind w:left="183" w:right="172"/>
        <w:jc w:val="center"/>
        <w:rPr>
          <w:sz w:val="22"/>
        </w:rPr>
      </w:pPr>
    </w:p>
    <w:p w:rsidR="004A3A9B" w:rsidRPr="003501C7" w:rsidRDefault="004A3A9B" w:rsidP="00A90423">
      <w:pPr>
        <w:tabs>
          <w:tab w:val="left" w:pos="9072"/>
        </w:tabs>
        <w:spacing w:after="0" w:line="265" w:lineRule="auto"/>
        <w:ind w:left="183" w:right="172"/>
        <w:jc w:val="center"/>
        <w:rPr>
          <w:sz w:val="22"/>
        </w:rPr>
      </w:pPr>
    </w:p>
    <w:p w:rsidR="00A90423" w:rsidRPr="003501C7" w:rsidRDefault="00A90423" w:rsidP="00A90423">
      <w:pPr>
        <w:tabs>
          <w:tab w:val="left" w:pos="9072"/>
        </w:tabs>
        <w:spacing w:after="0" w:line="265" w:lineRule="auto"/>
        <w:ind w:left="183" w:right="172"/>
        <w:jc w:val="center"/>
        <w:rPr>
          <w:sz w:val="18"/>
          <w:szCs w:val="18"/>
        </w:rPr>
      </w:pPr>
      <w:r w:rsidRPr="003501C7">
        <w:rPr>
          <w:sz w:val="18"/>
          <w:szCs w:val="18"/>
        </w:rPr>
        <w:t xml:space="preserve">Stará Ľubovňa, </w:t>
      </w:r>
      <w:r w:rsidR="007E3569" w:rsidRPr="003501C7">
        <w:rPr>
          <w:sz w:val="18"/>
          <w:szCs w:val="18"/>
        </w:rPr>
        <w:t>január 2018</w:t>
      </w:r>
    </w:p>
    <w:p w:rsidR="009019DD" w:rsidRPr="003501C7" w:rsidRDefault="009019DD" w:rsidP="009019DD">
      <w:pPr>
        <w:tabs>
          <w:tab w:val="left" w:pos="9072"/>
        </w:tabs>
        <w:spacing w:after="0" w:line="259" w:lineRule="auto"/>
        <w:ind w:left="0" w:firstLine="0"/>
        <w:jc w:val="center"/>
        <w:rPr>
          <w:sz w:val="14"/>
          <w:szCs w:val="14"/>
        </w:rPr>
      </w:pPr>
      <w:r w:rsidRPr="003501C7">
        <w:rPr>
          <w:sz w:val="14"/>
          <w:szCs w:val="14"/>
        </w:rPr>
        <w:t xml:space="preserve">(MIESTO, MESIAC A ROK VYPRACOVANIA) </w:t>
      </w:r>
    </w:p>
    <w:p w:rsidR="001C2AAA" w:rsidRPr="003501C7" w:rsidRDefault="001C2AAA" w:rsidP="008A6D5C">
      <w:pPr>
        <w:tabs>
          <w:tab w:val="left" w:pos="9356"/>
        </w:tabs>
        <w:spacing w:after="0" w:line="259" w:lineRule="auto"/>
        <w:ind w:left="417" w:right="-1"/>
        <w:jc w:val="center"/>
        <w:rPr>
          <w:b/>
          <w:sz w:val="28"/>
          <w:szCs w:val="28"/>
        </w:rPr>
      </w:pPr>
      <w:r w:rsidRPr="003501C7">
        <w:rPr>
          <w:b/>
          <w:sz w:val="28"/>
          <w:szCs w:val="28"/>
        </w:rPr>
        <w:lastRenderedPageBreak/>
        <w:t xml:space="preserve">Časť I. </w:t>
      </w:r>
    </w:p>
    <w:p w:rsidR="0059210A" w:rsidRPr="003501C7" w:rsidRDefault="0059210A" w:rsidP="008A6D5C">
      <w:pPr>
        <w:tabs>
          <w:tab w:val="left" w:pos="9356"/>
        </w:tabs>
        <w:spacing w:after="0" w:line="259" w:lineRule="auto"/>
        <w:ind w:left="417" w:right="-1"/>
        <w:jc w:val="center"/>
        <w:rPr>
          <w:b/>
          <w:sz w:val="28"/>
          <w:szCs w:val="28"/>
        </w:rPr>
      </w:pPr>
      <w:r w:rsidRPr="003501C7">
        <w:rPr>
          <w:b/>
          <w:sz w:val="28"/>
          <w:szCs w:val="28"/>
        </w:rPr>
        <w:t>Pokyny pre záujemcov</w:t>
      </w:r>
    </w:p>
    <w:p w:rsidR="0059210A" w:rsidRPr="003501C7" w:rsidRDefault="0059210A" w:rsidP="008A6D5C">
      <w:pPr>
        <w:tabs>
          <w:tab w:val="left" w:pos="9356"/>
        </w:tabs>
        <w:spacing w:after="0" w:line="259" w:lineRule="auto"/>
        <w:ind w:left="417" w:right="-1"/>
        <w:jc w:val="center"/>
        <w:rPr>
          <w:b/>
        </w:rPr>
      </w:pPr>
    </w:p>
    <w:p w:rsidR="001C2AAA" w:rsidRPr="003501C7" w:rsidRDefault="001C2AAA" w:rsidP="00BB1113">
      <w:pPr>
        <w:pStyle w:val="Nadpis2"/>
        <w:numPr>
          <w:ilvl w:val="3"/>
          <w:numId w:val="1"/>
        </w:numPr>
        <w:shd w:val="clear" w:color="auto" w:fill="D9D9D9" w:themeFill="background1" w:themeFillShade="D9"/>
        <w:tabs>
          <w:tab w:val="left" w:pos="567"/>
        </w:tabs>
        <w:spacing w:after="0"/>
        <w:ind w:left="284"/>
        <w:rPr>
          <w:sz w:val="22"/>
        </w:rPr>
      </w:pPr>
      <w:r w:rsidRPr="003501C7">
        <w:rPr>
          <w:sz w:val="22"/>
        </w:rPr>
        <w:t xml:space="preserve">IDENTIFIKÁCIA VEREJNÉHO OBSTARÁVATEĽA </w:t>
      </w:r>
      <w:r w:rsidR="00C6040A" w:rsidRPr="003501C7">
        <w:rPr>
          <w:sz w:val="22"/>
        </w:rPr>
        <w:t>PODĽA §</w:t>
      </w:r>
      <w:r w:rsidR="006727B6" w:rsidRPr="003501C7">
        <w:rPr>
          <w:sz w:val="22"/>
        </w:rPr>
        <w:t>7</w:t>
      </w:r>
      <w:r w:rsidR="00C6040A" w:rsidRPr="003501C7">
        <w:rPr>
          <w:sz w:val="22"/>
        </w:rPr>
        <w:t xml:space="preserve"> ods. </w:t>
      </w:r>
      <w:r w:rsidR="004A3A9B" w:rsidRPr="003501C7">
        <w:rPr>
          <w:sz w:val="22"/>
        </w:rPr>
        <w:t>1</w:t>
      </w:r>
      <w:r w:rsidR="00C6040A" w:rsidRPr="003501C7">
        <w:rPr>
          <w:sz w:val="22"/>
        </w:rPr>
        <w:t xml:space="preserve"> písm. d)</w:t>
      </w:r>
    </w:p>
    <w:p w:rsidR="005C73EB" w:rsidRPr="003501C7" w:rsidRDefault="005C73EB" w:rsidP="005C73EB">
      <w:pPr>
        <w:rPr>
          <w:sz w:val="22"/>
        </w:rPr>
      </w:pPr>
    </w:p>
    <w:tbl>
      <w:tblPr>
        <w:tblStyle w:val="Mriekatabuky"/>
        <w:tblW w:w="9198" w:type="dxa"/>
        <w:tblInd w:w="279" w:type="dxa"/>
        <w:tblLook w:val="04A0" w:firstRow="1" w:lastRow="0" w:firstColumn="1" w:lastColumn="0" w:noHBand="0" w:noVBand="1"/>
      </w:tblPr>
      <w:tblGrid>
        <w:gridCol w:w="2252"/>
        <w:gridCol w:w="6946"/>
      </w:tblGrid>
      <w:tr w:rsidR="00B7017A" w:rsidRPr="003501C7" w:rsidTr="005C73EB">
        <w:tc>
          <w:tcPr>
            <w:tcW w:w="2252" w:type="dxa"/>
          </w:tcPr>
          <w:p w:rsidR="00F915D0" w:rsidRPr="003501C7" w:rsidRDefault="00F915D0" w:rsidP="008A6D5C">
            <w:pPr>
              <w:tabs>
                <w:tab w:val="left" w:pos="9072"/>
              </w:tabs>
              <w:spacing w:after="0"/>
              <w:ind w:left="0" w:right="-99" w:firstLine="0"/>
              <w:rPr>
                <w:sz w:val="22"/>
              </w:rPr>
            </w:pPr>
            <w:r w:rsidRPr="003501C7">
              <w:rPr>
                <w:sz w:val="22"/>
              </w:rPr>
              <w:t>Názov organizácie</w:t>
            </w:r>
            <w:r w:rsidR="007A21F1" w:rsidRPr="003501C7">
              <w:rPr>
                <w:sz w:val="22"/>
              </w:rPr>
              <w:t>:</w:t>
            </w:r>
          </w:p>
        </w:tc>
        <w:tc>
          <w:tcPr>
            <w:tcW w:w="6946" w:type="dxa"/>
          </w:tcPr>
          <w:p w:rsidR="00F915D0" w:rsidRPr="003501C7" w:rsidRDefault="00B7017A" w:rsidP="008A6D5C">
            <w:pPr>
              <w:tabs>
                <w:tab w:val="left" w:pos="9072"/>
              </w:tabs>
              <w:spacing w:after="0"/>
              <w:ind w:left="0" w:right="1397" w:firstLine="0"/>
              <w:rPr>
                <w:b/>
                <w:sz w:val="22"/>
              </w:rPr>
            </w:pPr>
            <w:r w:rsidRPr="003501C7">
              <w:rPr>
                <w:b/>
                <w:sz w:val="22"/>
              </w:rPr>
              <w:t>Ľubovnianska nemocnica, n.o.</w:t>
            </w:r>
          </w:p>
        </w:tc>
      </w:tr>
      <w:tr w:rsidR="00B7017A" w:rsidRPr="003501C7" w:rsidTr="005C73EB">
        <w:tc>
          <w:tcPr>
            <w:tcW w:w="2252" w:type="dxa"/>
          </w:tcPr>
          <w:p w:rsidR="00F915D0" w:rsidRPr="003501C7" w:rsidRDefault="00F915D0" w:rsidP="008A6D5C">
            <w:pPr>
              <w:tabs>
                <w:tab w:val="left" w:pos="9072"/>
              </w:tabs>
              <w:spacing w:after="0"/>
              <w:ind w:left="0" w:right="363" w:firstLine="0"/>
              <w:rPr>
                <w:sz w:val="22"/>
              </w:rPr>
            </w:pPr>
            <w:r w:rsidRPr="003501C7">
              <w:rPr>
                <w:sz w:val="22"/>
              </w:rPr>
              <w:t>Sídlo organizácie</w:t>
            </w:r>
            <w:r w:rsidR="007A21F1" w:rsidRPr="003501C7">
              <w:rPr>
                <w:sz w:val="22"/>
              </w:rPr>
              <w:t>:</w:t>
            </w:r>
          </w:p>
        </w:tc>
        <w:tc>
          <w:tcPr>
            <w:tcW w:w="6946" w:type="dxa"/>
          </w:tcPr>
          <w:p w:rsidR="00F915D0" w:rsidRPr="003501C7" w:rsidRDefault="00B7017A" w:rsidP="008A6D5C">
            <w:pPr>
              <w:tabs>
                <w:tab w:val="left" w:pos="9072"/>
              </w:tabs>
              <w:spacing w:after="0"/>
              <w:ind w:left="0" w:right="1397" w:firstLine="0"/>
              <w:rPr>
                <w:sz w:val="22"/>
              </w:rPr>
            </w:pPr>
            <w:r w:rsidRPr="003501C7">
              <w:rPr>
                <w:sz w:val="22"/>
              </w:rPr>
              <w:t>Obrancov mieru 3, 064 01 Stará Ľubovňa</w:t>
            </w:r>
          </w:p>
        </w:tc>
      </w:tr>
      <w:tr w:rsidR="00B7017A" w:rsidRPr="003501C7" w:rsidTr="005C73EB">
        <w:tc>
          <w:tcPr>
            <w:tcW w:w="2252" w:type="dxa"/>
          </w:tcPr>
          <w:p w:rsidR="00F915D0" w:rsidRPr="003501C7" w:rsidRDefault="00F915D0" w:rsidP="008A6D5C">
            <w:pPr>
              <w:tabs>
                <w:tab w:val="left" w:pos="9072"/>
              </w:tabs>
              <w:spacing w:after="0"/>
              <w:ind w:left="0" w:right="-99" w:firstLine="0"/>
              <w:rPr>
                <w:sz w:val="22"/>
              </w:rPr>
            </w:pPr>
            <w:r w:rsidRPr="003501C7">
              <w:rPr>
                <w:sz w:val="22"/>
              </w:rPr>
              <w:t>Krajina</w:t>
            </w:r>
            <w:r w:rsidR="007A21F1" w:rsidRPr="003501C7">
              <w:rPr>
                <w:sz w:val="22"/>
              </w:rPr>
              <w:t>:</w:t>
            </w:r>
          </w:p>
        </w:tc>
        <w:tc>
          <w:tcPr>
            <w:tcW w:w="6946" w:type="dxa"/>
          </w:tcPr>
          <w:p w:rsidR="00F915D0" w:rsidRPr="003501C7" w:rsidRDefault="00B7017A" w:rsidP="008A6D5C">
            <w:pPr>
              <w:tabs>
                <w:tab w:val="left" w:pos="9072"/>
              </w:tabs>
              <w:spacing w:after="0"/>
              <w:ind w:left="0" w:right="1397" w:firstLine="0"/>
              <w:rPr>
                <w:sz w:val="22"/>
              </w:rPr>
            </w:pPr>
            <w:r w:rsidRPr="003501C7">
              <w:rPr>
                <w:sz w:val="22"/>
              </w:rPr>
              <w:t>Slovenská republika</w:t>
            </w:r>
          </w:p>
        </w:tc>
      </w:tr>
      <w:tr w:rsidR="00B7017A" w:rsidRPr="003501C7" w:rsidTr="005C73EB">
        <w:tc>
          <w:tcPr>
            <w:tcW w:w="2252" w:type="dxa"/>
          </w:tcPr>
          <w:p w:rsidR="00F915D0" w:rsidRPr="003501C7" w:rsidRDefault="00F915D0" w:rsidP="008A6D5C">
            <w:pPr>
              <w:tabs>
                <w:tab w:val="left" w:pos="9072"/>
              </w:tabs>
              <w:spacing w:after="0"/>
              <w:ind w:left="0" w:right="-99" w:firstLine="0"/>
              <w:rPr>
                <w:sz w:val="22"/>
              </w:rPr>
            </w:pPr>
            <w:r w:rsidRPr="003501C7">
              <w:rPr>
                <w:sz w:val="22"/>
              </w:rPr>
              <w:t>Zapísaná</w:t>
            </w:r>
            <w:r w:rsidR="007A21F1" w:rsidRPr="003501C7">
              <w:rPr>
                <w:sz w:val="22"/>
              </w:rPr>
              <w:t>:</w:t>
            </w:r>
          </w:p>
        </w:tc>
        <w:tc>
          <w:tcPr>
            <w:tcW w:w="6946" w:type="dxa"/>
          </w:tcPr>
          <w:p w:rsidR="00F915D0" w:rsidRPr="003501C7" w:rsidRDefault="00B7017A" w:rsidP="008A6D5C">
            <w:pPr>
              <w:tabs>
                <w:tab w:val="left" w:pos="9072"/>
              </w:tabs>
              <w:spacing w:after="0"/>
              <w:ind w:left="0" w:firstLine="0"/>
              <w:rPr>
                <w:sz w:val="22"/>
              </w:rPr>
            </w:pPr>
            <w:r w:rsidRPr="003501C7">
              <w:rPr>
                <w:sz w:val="22"/>
              </w:rPr>
              <w:t>v registri neziskových organizácií vedenom Okresným úradom Prešov, registračné číslo OVVS-119/2005-NO</w:t>
            </w:r>
          </w:p>
        </w:tc>
      </w:tr>
      <w:tr w:rsidR="00B7017A" w:rsidRPr="003501C7" w:rsidTr="005C73EB">
        <w:tc>
          <w:tcPr>
            <w:tcW w:w="2252" w:type="dxa"/>
          </w:tcPr>
          <w:p w:rsidR="00F915D0" w:rsidRPr="003501C7" w:rsidRDefault="00F915D0" w:rsidP="008A6D5C">
            <w:pPr>
              <w:tabs>
                <w:tab w:val="left" w:pos="9072"/>
              </w:tabs>
              <w:spacing w:after="0"/>
              <w:ind w:left="0" w:right="-99" w:firstLine="0"/>
              <w:rPr>
                <w:sz w:val="22"/>
              </w:rPr>
            </w:pPr>
            <w:r w:rsidRPr="003501C7">
              <w:rPr>
                <w:sz w:val="22"/>
              </w:rPr>
              <w:t>Zastúpená</w:t>
            </w:r>
            <w:r w:rsidR="007A21F1" w:rsidRPr="003501C7">
              <w:rPr>
                <w:sz w:val="22"/>
              </w:rPr>
              <w:t>:</w:t>
            </w:r>
          </w:p>
        </w:tc>
        <w:tc>
          <w:tcPr>
            <w:tcW w:w="6946" w:type="dxa"/>
          </w:tcPr>
          <w:p w:rsidR="00F915D0" w:rsidRPr="003501C7" w:rsidRDefault="00B7017A" w:rsidP="008A6D5C">
            <w:pPr>
              <w:tabs>
                <w:tab w:val="left" w:pos="9072"/>
              </w:tabs>
              <w:spacing w:after="0"/>
              <w:ind w:left="0" w:right="1397" w:firstLine="0"/>
              <w:rPr>
                <w:sz w:val="22"/>
              </w:rPr>
            </w:pPr>
            <w:r w:rsidRPr="003501C7">
              <w:rPr>
                <w:sz w:val="22"/>
              </w:rPr>
              <w:t xml:space="preserve">MUDr. Peter Bizovský, MPH </w:t>
            </w:r>
            <w:r w:rsidR="006727B6" w:rsidRPr="003501C7">
              <w:rPr>
                <w:sz w:val="22"/>
              </w:rPr>
              <w:t>–</w:t>
            </w:r>
            <w:r w:rsidRPr="003501C7">
              <w:rPr>
                <w:sz w:val="22"/>
              </w:rPr>
              <w:t xml:space="preserve"> riaditeľ</w:t>
            </w:r>
          </w:p>
        </w:tc>
      </w:tr>
      <w:tr w:rsidR="00B7017A" w:rsidRPr="003501C7" w:rsidTr="005C73EB">
        <w:tc>
          <w:tcPr>
            <w:tcW w:w="2252" w:type="dxa"/>
          </w:tcPr>
          <w:p w:rsidR="00F915D0" w:rsidRPr="003501C7" w:rsidRDefault="00B6340A" w:rsidP="008A6D5C">
            <w:pPr>
              <w:tabs>
                <w:tab w:val="left" w:pos="9072"/>
              </w:tabs>
              <w:spacing w:after="0"/>
              <w:ind w:left="0" w:right="-99" w:firstLine="0"/>
              <w:rPr>
                <w:sz w:val="22"/>
              </w:rPr>
            </w:pPr>
            <w:r w:rsidRPr="003501C7">
              <w:rPr>
                <w:sz w:val="22"/>
              </w:rPr>
              <w:t>IČO</w:t>
            </w:r>
            <w:r w:rsidR="007A21F1" w:rsidRPr="003501C7">
              <w:rPr>
                <w:sz w:val="22"/>
              </w:rPr>
              <w:t>:</w:t>
            </w:r>
          </w:p>
        </w:tc>
        <w:tc>
          <w:tcPr>
            <w:tcW w:w="6946" w:type="dxa"/>
          </w:tcPr>
          <w:p w:rsidR="00F915D0" w:rsidRPr="003501C7" w:rsidRDefault="00B7017A" w:rsidP="008A6D5C">
            <w:pPr>
              <w:tabs>
                <w:tab w:val="left" w:pos="9072"/>
              </w:tabs>
              <w:spacing w:after="0"/>
              <w:ind w:left="0" w:right="1397" w:firstLine="0"/>
              <w:rPr>
                <w:sz w:val="22"/>
              </w:rPr>
            </w:pPr>
            <w:r w:rsidRPr="003501C7">
              <w:rPr>
                <w:sz w:val="22"/>
              </w:rPr>
              <w:t>37886851</w:t>
            </w:r>
          </w:p>
        </w:tc>
      </w:tr>
      <w:tr w:rsidR="00B7017A" w:rsidRPr="003501C7" w:rsidTr="005C73EB">
        <w:tc>
          <w:tcPr>
            <w:tcW w:w="2252" w:type="dxa"/>
          </w:tcPr>
          <w:p w:rsidR="00F915D0" w:rsidRPr="003501C7" w:rsidRDefault="00B6340A" w:rsidP="008A6D5C">
            <w:pPr>
              <w:tabs>
                <w:tab w:val="left" w:pos="9072"/>
              </w:tabs>
              <w:spacing w:after="0"/>
              <w:ind w:left="0" w:right="-99" w:firstLine="0"/>
              <w:rPr>
                <w:sz w:val="22"/>
              </w:rPr>
            </w:pPr>
            <w:r w:rsidRPr="003501C7">
              <w:rPr>
                <w:sz w:val="22"/>
              </w:rPr>
              <w:t>DIČ</w:t>
            </w:r>
            <w:r w:rsidR="007A21F1" w:rsidRPr="003501C7">
              <w:rPr>
                <w:sz w:val="22"/>
              </w:rPr>
              <w:t>:</w:t>
            </w:r>
          </w:p>
        </w:tc>
        <w:tc>
          <w:tcPr>
            <w:tcW w:w="6946" w:type="dxa"/>
          </w:tcPr>
          <w:p w:rsidR="00F915D0" w:rsidRPr="003501C7" w:rsidRDefault="00B7017A" w:rsidP="008A6D5C">
            <w:pPr>
              <w:tabs>
                <w:tab w:val="left" w:pos="9072"/>
              </w:tabs>
              <w:spacing w:after="0"/>
              <w:ind w:left="0" w:right="1397" w:firstLine="0"/>
              <w:rPr>
                <w:sz w:val="22"/>
              </w:rPr>
            </w:pPr>
            <w:r w:rsidRPr="003501C7">
              <w:rPr>
                <w:sz w:val="22"/>
              </w:rPr>
              <w:t>2022057565</w:t>
            </w:r>
          </w:p>
        </w:tc>
      </w:tr>
      <w:tr w:rsidR="00B7017A" w:rsidRPr="003501C7" w:rsidTr="005C73EB">
        <w:tc>
          <w:tcPr>
            <w:tcW w:w="2252" w:type="dxa"/>
          </w:tcPr>
          <w:p w:rsidR="00F915D0" w:rsidRPr="003501C7" w:rsidRDefault="00B6340A" w:rsidP="008A6D5C">
            <w:pPr>
              <w:tabs>
                <w:tab w:val="left" w:pos="9072"/>
              </w:tabs>
              <w:spacing w:after="0"/>
              <w:ind w:left="0" w:right="-99" w:firstLine="0"/>
              <w:rPr>
                <w:sz w:val="22"/>
              </w:rPr>
            </w:pPr>
            <w:r w:rsidRPr="003501C7">
              <w:rPr>
                <w:sz w:val="22"/>
              </w:rPr>
              <w:t>IČ DPH</w:t>
            </w:r>
            <w:r w:rsidR="007A21F1" w:rsidRPr="003501C7">
              <w:rPr>
                <w:sz w:val="22"/>
              </w:rPr>
              <w:t>:</w:t>
            </w:r>
          </w:p>
        </w:tc>
        <w:tc>
          <w:tcPr>
            <w:tcW w:w="6946" w:type="dxa"/>
          </w:tcPr>
          <w:p w:rsidR="00F915D0" w:rsidRPr="003501C7" w:rsidRDefault="00B7017A" w:rsidP="008A6D5C">
            <w:pPr>
              <w:tabs>
                <w:tab w:val="left" w:pos="9072"/>
              </w:tabs>
              <w:spacing w:after="0"/>
              <w:ind w:left="0" w:right="1397" w:firstLine="0"/>
              <w:rPr>
                <w:sz w:val="22"/>
              </w:rPr>
            </w:pPr>
            <w:r w:rsidRPr="003501C7">
              <w:rPr>
                <w:sz w:val="22"/>
              </w:rPr>
              <w:t>SK2022057565</w:t>
            </w:r>
          </w:p>
        </w:tc>
      </w:tr>
      <w:tr w:rsidR="00B7017A" w:rsidRPr="003501C7" w:rsidTr="005C73EB">
        <w:tc>
          <w:tcPr>
            <w:tcW w:w="2252" w:type="dxa"/>
          </w:tcPr>
          <w:p w:rsidR="00F915D0" w:rsidRPr="003501C7" w:rsidRDefault="00B6340A" w:rsidP="008A6D5C">
            <w:pPr>
              <w:tabs>
                <w:tab w:val="left" w:pos="9072"/>
              </w:tabs>
              <w:spacing w:after="0"/>
              <w:ind w:left="0" w:right="-99" w:firstLine="0"/>
              <w:rPr>
                <w:sz w:val="22"/>
              </w:rPr>
            </w:pPr>
            <w:r w:rsidRPr="003501C7">
              <w:rPr>
                <w:sz w:val="22"/>
              </w:rPr>
              <w:t>Bankové spojenie</w:t>
            </w:r>
            <w:r w:rsidR="007A21F1" w:rsidRPr="003501C7">
              <w:rPr>
                <w:sz w:val="22"/>
              </w:rPr>
              <w:t>:</w:t>
            </w:r>
          </w:p>
        </w:tc>
        <w:tc>
          <w:tcPr>
            <w:tcW w:w="6946" w:type="dxa"/>
          </w:tcPr>
          <w:p w:rsidR="00F915D0" w:rsidRPr="003501C7" w:rsidRDefault="00B7017A" w:rsidP="008A6D5C">
            <w:pPr>
              <w:tabs>
                <w:tab w:val="left" w:pos="9072"/>
              </w:tabs>
              <w:spacing w:after="0"/>
              <w:ind w:left="0" w:right="1397" w:firstLine="0"/>
              <w:rPr>
                <w:sz w:val="22"/>
              </w:rPr>
            </w:pPr>
            <w:r w:rsidRPr="003501C7">
              <w:rPr>
                <w:sz w:val="22"/>
              </w:rPr>
              <w:t>Všeobecná úverová banka, a.s.</w:t>
            </w:r>
          </w:p>
        </w:tc>
      </w:tr>
      <w:tr w:rsidR="00B7017A" w:rsidRPr="003501C7" w:rsidTr="005C73EB">
        <w:tc>
          <w:tcPr>
            <w:tcW w:w="2252" w:type="dxa"/>
          </w:tcPr>
          <w:p w:rsidR="00F915D0" w:rsidRPr="003501C7" w:rsidRDefault="00B6340A" w:rsidP="008A6D5C">
            <w:pPr>
              <w:tabs>
                <w:tab w:val="left" w:pos="9072"/>
              </w:tabs>
              <w:spacing w:after="0"/>
              <w:ind w:left="0" w:right="-99" w:firstLine="0"/>
              <w:rPr>
                <w:sz w:val="22"/>
              </w:rPr>
            </w:pPr>
            <w:r w:rsidRPr="003501C7">
              <w:rPr>
                <w:sz w:val="22"/>
              </w:rPr>
              <w:t>IBAN</w:t>
            </w:r>
            <w:r w:rsidR="007A21F1" w:rsidRPr="003501C7">
              <w:rPr>
                <w:sz w:val="22"/>
              </w:rPr>
              <w:t>:</w:t>
            </w:r>
          </w:p>
        </w:tc>
        <w:tc>
          <w:tcPr>
            <w:tcW w:w="6946" w:type="dxa"/>
          </w:tcPr>
          <w:p w:rsidR="00F915D0" w:rsidRPr="003501C7" w:rsidRDefault="00B7017A" w:rsidP="008A6D5C">
            <w:pPr>
              <w:tabs>
                <w:tab w:val="left" w:pos="9072"/>
              </w:tabs>
              <w:spacing w:after="0"/>
              <w:ind w:left="0" w:right="1397" w:firstLine="0"/>
              <w:rPr>
                <w:sz w:val="22"/>
              </w:rPr>
            </w:pPr>
            <w:r w:rsidRPr="003501C7">
              <w:rPr>
                <w:sz w:val="22"/>
              </w:rPr>
              <w:t>SK45 0200 0000 0020 3667 1956</w:t>
            </w:r>
          </w:p>
        </w:tc>
      </w:tr>
      <w:tr w:rsidR="00B7017A" w:rsidRPr="003501C7" w:rsidTr="005C73EB">
        <w:tc>
          <w:tcPr>
            <w:tcW w:w="2252" w:type="dxa"/>
          </w:tcPr>
          <w:p w:rsidR="00F915D0" w:rsidRPr="003501C7" w:rsidRDefault="00B6340A" w:rsidP="008A6D5C">
            <w:pPr>
              <w:tabs>
                <w:tab w:val="left" w:pos="9072"/>
              </w:tabs>
              <w:spacing w:after="0"/>
              <w:ind w:left="0" w:right="-99" w:firstLine="0"/>
              <w:rPr>
                <w:sz w:val="22"/>
              </w:rPr>
            </w:pPr>
            <w:r w:rsidRPr="003501C7">
              <w:rPr>
                <w:sz w:val="22"/>
              </w:rPr>
              <w:t>URL</w:t>
            </w:r>
            <w:r w:rsidR="007A21F1" w:rsidRPr="003501C7">
              <w:rPr>
                <w:sz w:val="22"/>
              </w:rPr>
              <w:t>:</w:t>
            </w:r>
          </w:p>
        </w:tc>
        <w:tc>
          <w:tcPr>
            <w:tcW w:w="6946" w:type="dxa"/>
          </w:tcPr>
          <w:p w:rsidR="00F915D0" w:rsidRPr="003501C7" w:rsidRDefault="0078793E" w:rsidP="008A6D5C">
            <w:pPr>
              <w:tabs>
                <w:tab w:val="left" w:pos="9072"/>
              </w:tabs>
              <w:spacing w:after="0"/>
              <w:ind w:left="0" w:right="1397" w:firstLine="0"/>
              <w:rPr>
                <w:color w:val="auto"/>
                <w:sz w:val="22"/>
              </w:rPr>
            </w:pPr>
            <w:hyperlink r:id="rId8" w:history="1">
              <w:r w:rsidR="00B7017A" w:rsidRPr="003501C7">
                <w:rPr>
                  <w:rStyle w:val="Hypertextovprepojenie"/>
                  <w:color w:val="auto"/>
                  <w:sz w:val="22"/>
                  <w:u w:val="none"/>
                </w:rPr>
                <w:t>www.lubovnianskanemocnica.sk</w:t>
              </w:r>
            </w:hyperlink>
          </w:p>
        </w:tc>
      </w:tr>
      <w:tr w:rsidR="00B7017A" w:rsidRPr="003501C7" w:rsidTr="005C73EB">
        <w:tc>
          <w:tcPr>
            <w:tcW w:w="2252" w:type="dxa"/>
          </w:tcPr>
          <w:p w:rsidR="00F915D0" w:rsidRPr="003501C7" w:rsidRDefault="00B6340A" w:rsidP="008A6D5C">
            <w:pPr>
              <w:tabs>
                <w:tab w:val="left" w:pos="9072"/>
              </w:tabs>
              <w:spacing w:after="0"/>
              <w:ind w:left="0" w:right="-99" w:firstLine="0"/>
              <w:rPr>
                <w:sz w:val="22"/>
              </w:rPr>
            </w:pPr>
            <w:r w:rsidRPr="003501C7">
              <w:rPr>
                <w:sz w:val="22"/>
              </w:rPr>
              <w:t>Kontaktná osoba</w:t>
            </w:r>
            <w:r w:rsidR="007A21F1" w:rsidRPr="003501C7">
              <w:rPr>
                <w:sz w:val="22"/>
              </w:rPr>
              <w:t>:</w:t>
            </w:r>
          </w:p>
        </w:tc>
        <w:tc>
          <w:tcPr>
            <w:tcW w:w="6946" w:type="dxa"/>
          </w:tcPr>
          <w:p w:rsidR="00F915D0" w:rsidRPr="003501C7" w:rsidRDefault="00B7017A" w:rsidP="008A6D5C">
            <w:pPr>
              <w:tabs>
                <w:tab w:val="left" w:pos="9072"/>
              </w:tabs>
              <w:spacing w:after="0"/>
              <w:ind w:left="0" w:right="1397" w:firstLine="0"/>
              <w:rPr>
                <w:color w:val="auto"/>
                <w:sz w:val="22"/>
              </w:rPr>
            </w:pPr>
            <w:r w:rsidRPr="003501C7">
              <w:rPr>
                <w:color w:val="auto"/>
                <w:sz w:val="22"/>
              </w:rPr>
              <w:t>Ing. Jaroslav Marinčín, MPH – ekonomický námestník</w:t>
            </w:r>
          </w:p>
        </w:tc>
      </w:tr>
      <w:tr w:rsidR="00B7017A" w:rsidRPr="003501C7" w:rsidTr="005C73EB">
        <w:tc>
          <w:tcPr>
            <w:tcW w:w="2252" w:type="dxa"/>
          </w:tcPr>
          <w:p w:rsidR="00B6340A" w:rsidRPr="003501C7" w:rsidRDefault="00B6340A" w:rsidP="008A6D5C">
            <w:pPr>
              <w:tabs>
                <w:tab w:val="left" w:pos="9072"/>
              </w:tabs>
              <w:spacing w:after="0"/>
              <w:ind w:left="0" w:right="-99" w:firstLine="0"/>
              <w:rPr>
                <w:sz w:val="22"/>
              </w:rPr>
            </w:pPr>
            <w:r w:rsidRPr="003501C7">
              <w:rPr>
                <w:sz w:val="22"/>
              </w:rPr>
              <w:t>e-mail</w:t>
            </w:r>
            <w:r w:rsidR="007A21F1" w:rsidRPr="003501C7">
              <w:rPr>
                <w:sz w:val="22"/>
              </w:rPr>
              <w:t>:</w:t>
            </w:r>
          </w:p>
        </w:tc>
        <w:tc>
          <w:tcPr>
            <w:tcW w:w="6946" w:type="dxa"/>
          </w:tcPr>
          <w:p w:rsidR="00B6340A" w:rsidRPr="003501C7" w:rsidRDefault="0078793E" w:rsidP="008A6D5C">
            <w:pPr>
              <w:tabs>
                <w:tab w:val="left" w:pos="9072"/>
              </w:tabs>
              <w:spacing w:after="0"/>
              <w:ind w:left="0" w:right="1397" w:firstLine="0"/>
              <w:rPr>
                <w:rStyle w:val="Hypertextovprepojenie"/>
                <w:color w:val="auto"/>
                <w:sz w:val="22"/>
                <w:u w:val="none"/>
              </w:rPr>
            </w:pPr>
            <w:hyperlink r:id="rId9" w:history="1">
              <w:r w:rsidR="00B7017A" w:rsidRPr="003501C7">
                <w:rPr>
                  <w:rStyle w:val="Hypertextovprepojenie"/>
                  <w:color w:val="auto"/>
                  <w:sz w:val="22"/>
                  <w:u w:val="none"/>
                </w:rPr>
                <w:t>sekretariat@lubovnianskanemocnica.sk</w:t>
              </w:r>
            </w:hyperlink>
          </w:p>
          <w:p w:rsidR="00193A54" w:rsidRPr="003501C7" w:rsidRDefault="0078793E" w:rsidP="008A6D5C">
            <w:pPr>
              <w:tabs>
                <w:tab w:val="left" w:pos="9072"/>
              </w:tabs>
              <w:spacing w:after="0"/>
              <w:ind w:left="0" w:right="1397" w:firstLine="0"/>
              <w:rPr>
                <w:color w:val="auto"/>
                <w:sz w:val="22"/>
              </w:rPr>
            </w:pPr>
            <w:hyperlink r:id="rId10" w:history="1">
              <w:r w:rsidR="00193A54" w:rsidRPr="003501C7">
                <w:rPr>
                  <w:rStyle w:val="Hypertextovprepojenie"/>
                  <w:color w:val="auto"/>
                  <w:sz w:val="22"/>
                  <w:u w:val="none"/>
                </w:rPr>
                <w:t>jaroslav.marincin@lubovnianskanemocnica.sk</w:t>
              </w:r>
            </w:hyperlink>
            <w:r w:rsidR="00193A54" w:rsidRPr="003501C7">
              <w:rPr>
                <w:color w:val="auto"/>
                <w:sz w:val="22"/>
              </w:rPr>
              <w:t xml:space="preserve"> </w:t>
            </w:r>
          </w:p>
        </w:tc>
      </w:tr>
      <w:tr w:rsidR="00B7017A" w:rsidRPr="003501C7" w:rsidTr="005C73EB">
        <w:tc>
          <w:tcPr>
            <w:tcW w:w="2252" w:type="dxa"/>
          </w:tcPr>
          <w:p w:rsidR="00B6340A" w:rsidRPr="003501C7" w:rsidRDefault="00B6340A" w:rsidP="008A6D5C">
            <w:pPr>
              <w:tabs>
                <w:tab w:val="left" w:pos="9072"/>
              </w:tabs>
              <w:spacing w:after="0"/>
              <w:ind w:left="0" w:right="-99" w:firstLine="0"/>
              <w:rPr>
                <w:sz w:val="22"/>
              </w:rPr>
            </w:pPr>
            <w:r w:rsidRPr="003501C7">
              <w:rPr>
                <w:sz w:val="22"/>
              </w:rPr>
              <w:t>Telefónny kontakt</w:t>
            </w:r>
            <w:r w:rsidR="007A21F1" w:rsidRPr="003501C7">
              <w:rPr>
                <w:sz w:val="22"/>
              </w:rPr>
              <w:t>:</w:t>
            </w:r>
          </w:p>
        </w:tc>
        <w:tc>
          <w:tcPr>
            <w:tcW w:w="6946" w:type="dxa"/>
          </w:tcPr>
          <w:p w:rsidR="00193A54" w:rsidRPr="003501C7" w:rsidRDefault="00B7017A" w:rsidP="008A6D5C">
            <w:pPr>
              <w:tabs>
                <w:tab w:val="left" w:pos="9072"/>
              </w:tabs>
              <w:spacing w:after="0"/>
              <w:ind w:left="0" w:right="1397" w:firstLine="0"/>
              <w:rPr>
                <w:sz w:val="22"/>
              </w:rPr>
            </w:pPr>
            <w:r w:rsidRPr="003501C7">
              <w:rPr>
                <w:sz w:val="22"/>
              </w:rPr>
              <w:t>052/43 17 </w:t>
            </w:r>
            <w:r w:rsidR="00390FC3" w:rsidRPr="003501C7">
              <w:rPr>
                <w:sz w:val="22"/>
              </w:rPr>
              <w:t>215</w:t>
            </w:r>
            <w:r w:rsidRPr="003501C7">
              <w:rPr>
                <w:sz w:val="22"/>
              </w:rPr>
              <w:t xml:space="preserve"> </w:t>
            </w:r>
            <w:r w:rsidR="006727B6" w:rsidRPr="003501C7">
              <w:rPr>
                <w:sz w:val="22"/>
              </w:rPr>
              <w:t>–</w:t>
            </w:r>
            <w:r w:rsidRPr="003501C7">
              <w:rPr>
                <w:sz w:val="22"/>
              </w:rPr>
              <w:t xml:space="preserve"> sekretariát</w:t>
            </w:r>
          </w:p>
          <w:p w:rsidR="00B6340A" w:rsidRPr="003501C7" w:rsidRDefault="00193A54" w:rsidP="008A6D5C">
            <w:pPr>
              <w:tabs>
                <w:tab w:val="left" w:pos="9072"/>
              </w:tabs>
              <w:spacing w:after="0"/>
              <w:ind w:left="0" w:right="1397" w:firstLine="0"/>
              <w:rPr>
                <w:sz w:val="22"/>
              </w:rPr>
            </w:pPr>
            <w:r w:rsidRPr="003501C7">
              <w:rPr>
                <w:sz w:val="22"/>
              </w:rPr>
              <w:t>0</w:t>
            </w:r>
            <w:r w:rsidR="00ED04D6" w:rsidRPr="003501C7">
              <w:rPr>
                <w:sz w:val="22"/>
              </w:rPr>
              <w:t xml:space="preserve">52/43 17 216 </w:t>
            </w:r>
            <w:r w:rsidR="006727B6" w:rsidRPr="003501C7">
              <w:rPr>
                <w:sz w:val="22"/>
              </w:rPr>
              <w:t>–</w:t>
            </w:r>
            <w:r w:rsidR="00ED04D6" w:rsidRPr="003501C7">
              <w:rPr>
                <w:sz w:val="22"/>
              </w:rPr>
              <w:t xml:space="preserve"> Ing. Jaroslav Marinčín, MPH</w:t>
            </w:r>
          </w:p>
        </w:tc>
      </w:tr>
      <w:tr w:rsidR="006727B6" w:rsidRPr="003501C7" w:rsidTr="005C73EB">
        <w:tc>
          <w:tcPr>
            <w:tcW w:w="2252" w:type="dxa"/>
          </w:tcPr>
          <w:p w:rsidR="006727B6" w:rsidRPr="003501C7" w:rsidRDefault="006727B6" w:rsidP="008A6D5C">
            <w:pPr>
              <w:tabs>
                <w:tab w:val="left" w:pos="9072"/>
              </w:tabs>
              <w:spacing w:after="0"/>
              <w:ind w:left="0" w:right="-99" w:firstLine="0"/>
              <w:rPr>
                <w:sz w:val="22"/>
              </w:rPr>
            </w:pPr>
            <w:r w:rsidRPr="003501C7">
              <w:rPr>
                <w:sz w:val="22"/>
              </w:rPr>
              <w:t>Fax:</w:t>
            </w:r>
          </w:p>
        </w:tc>
        <w:tc>
          <w:tcPr>
            <w:tcW w:w="6946" w:type="dxa"/>
          </w:tcPr>
          <w:p w:rsidR="006727B6" w:rsidRPr="003501C7" w:rsidRDefault="006727B6" w:rsidP="008A6D5C">
            <w:pPr>
              <w:tabs>
                <w:tab w:val="left" w:pos="9072"/>
              </w:tabs>
              <w:spacing w:after="0"/>
              <w:ind w:left="0" w:right="1397" w:firstLine="0"/>
              <w:rPr>
                <w:sz w:val="22"/>
              </w:rPr>
            </w:pPr>
            <w:r w:rsidRPr="003501C7">
              <w:rPr>
                <w:sz w:val="22"/>
              </w:rPr>
              <w:t>052/43 21 367 – sekretariát</w:t>
            </w:r>
          </w:p>
        </w:tc>
      </w:tr>
    </w:tbl>
    <w:p w:rsidR="00F915D0" w:rsidRPr="003501C7" w:rsidRDefault="00F915D0" w:rsidP="008A6D5C">
      <w:pPr>
        <w:tabs>
          <w:tab w:val="left" w:pos="9072"/>
        </w:tabs>
        <w:spacing w:after="0"/>
        <w:ind w:left="153" w:right="1397"/>
        <w:rPr>
          <w:sz w:val="22"/>
        </w:rPr>
      </w:pPr>
    </w:p>
    <w:p w:rsidR="001C2AAA" w:rsidRPr="003501C7" w:rsidRDefault="001C2AAA" w:rsidP="00BB1113">
      <w:pPr>
        <w:pStyle w:val="Nadpis2"/>
        <w:numPr>
          <w:ilvl w:val="0"/>
          <w:numId w:val="10"/>
        </w:numPr>
        <w:shd w:val="clear" w:color="auto" w:fill="D9D9D9" w:themeFill="background1" w:themeFillShade="D9"/>
        <w:tabs>
          <w:tab w:val="left" w:pos="9072"/>
        </w:tabs>
        <w:spacing w:after="0"/>
        <w:rPr>
          <w:sz w:val="22"/>
        </w:rPr>
      </w:pPr>
      <w:r w:rsidRPr="003501C7">
        <w:rPr>
          <w:sz w:val="22"/>
        </w:rPr>
        <w:t>PREDMET ZÁKAZKY</w:t>
      </w:r>
      <w:r w:rsidRPr="003501C7">
        <w:rPr>
          <w:b w:val="0"/>
          <w:sz w:val="22"/>
        </w:rPr>
        <w:t xml:space="preserve"> </w:t>
      </w:r>
    </w:p>
    <w:p w:rsidR="007A21F1" w:rsidRPr="003501C7" w:rsidRDefault="007A21F1" w:rsidP="00BB1113">
      <w:pPr>
        <w:pStyle w:val="Odsekzoznamu"/>
        <w:numPr>
          <w:ilvl w:val="1"/>
          <w:numId w:val="5"/>
        </w:numPr>
        <w:tabs>
          <w:tab w:val="left" w:pos="9072"/>
        </w:tabs>
        <w:spacing w:after="0"/>
        <w:ind w:left="851" w:right="-1"/>
        <w:rPr>
          <w:color w:val="auto"/>
          <w:sz w:val="22"/>
          <w:u w:val="single"/>
        </w:rPr>
      </w:pPr>
      <w:r w:rsidRPr="003501C7">
        <w:rPr>
          <w:color w:val="auto"/>
          <w:sz w:val="22"/>
          <w:u w:val="single"/>
        </w:rPr>
        <w:t>Názov predmetu zákazky</w:t>
      </w:r>
      <w:r w:rsidR="00F470D7" w:rsidRPr="003501C7">
        <w:rPr>
          <w:color w:val="auto"/>
          <w:sz w:val="22"/>
          <w:u w:val="single"/>
        </w:rPr>
        <w:t>:</w:t>
      </w:r>
    </w:p>
    <w:p w:rsidR="00C161E3" w:rsidRPr="003501C7" w:rsidRDefault="00C161E3" w:rsidP="007A21F1">
      <w:pPr>
        <w:pStyle w:val="Odsekzoznamu"/>
        <w:tabs>
          <w:tab w:val="left" w:pos="9072"/>
        </w:tabs>
        <w:spacing w:after="0"/>
        <w:ind w:left="851" w:right="-1" w:firstLine="0"/>
        <w:rPr>
          <w:b/>
          <w:bCs/>
          <w:sz w:val="22"/>
        </w:rPr>
      </w:pPr>
      <w:r w:rsidRPr="003501C7">
        <w:rPr>
          <w:b/>
          <w:bCs/>
          <w:sz w:val="22"/>
        </w:rPr>
        <w:t>„Dobudovanie kapacít a modernizácia infraštruktúry Ľubovnianskej nemocnice, n.o. – stavebný dozor“</w:t>
      </w:r>
    </w:p>
    <w:p w:rsidR="001C2AAA" w:rsidRPr="003501C7" w:rsidRDefault="001C2AAA" w:rsidP="007A21F1">
      <w:pPr>
        <w:pStyle w:val="Odsekzoznamu"/>
        <w:tabs>
          <w:tab w:val="left" w:pos="9072"/>
        </w:tabs>
        <w:spacing w:after="0"/>
        <w:ind w:left="851" w:right="-1" w:firstLine="0"/>
        <w:rPr>
          <w:sz w:val="22"/>
        </w:rPr>
      </w:pPr>
      <w:r w:rsidRPr="003501C7">
        <w:rPr>
          <w:sz w:val="22"/>
        </w:rPr>
        <w:t xml:space="preserve">Číselný kód pre hlavný predmet a doplňujúce predmety z Hlavného slovníka, prípadne alfanumerický kód z Doplnkového slovníka Spoločného slovníka obstarávania ( CPV ): </w:t>
      </w:r>
    </w:p>
    <w:p w:rsidR="00DD6DD7" w:rsidRPr="003501C7" w:rsidRDefault="001C2AAA" w:rsidP="00BB1113">
      <w:pPr>
        <w:pStyle w:val="Odsekzoznamu"/>
        <w:numPr>
          <w:ilvl w:val="0"/>
          <w:numId w:val="20"/>
        </w:numPr>
        <w:tabs>
          <w:tab w:val="left" w:pos="9072"/>
        </w:tabs>
        <w:spacing w:after="0"/>
        <w:ind w:left="1418" w:right="-1"/>
        <w:rPr>
          <w:sz w:val="22"/>
        </w:rPr>
      </w:pPr>
      <w:r w:rsidRPr="003501C7">
        <w:rPr>
          <w:sz w:val="22"/>
        </w:rPr>
        <w:t>Hlavný predmet</w:t>
      </w:r>
      <w:r w:rsidR="005C73EB" w:rsidRPr="003501C7">
        <w:rPr>
          <w:sz w:val="22"/>
        </w:rPr>
        <w:t xml:space="preserve">, </w:t>
      </w:r>
      <w:r w:rsidRPr="003501C7">
        <w:rPr>
          <w:sz w:val="22"/>
        </w:rPr>
        <w:t xml:space="preserve">Hlavný slovník: </w:t>
      </w:r>
    </w:p>
    <w:p w:rsidR="00A85FC2" w:rsidRPr="003501C7" w:rsidRDefault="00A85FC2" w:rsidP="00A85FC2">
      <w:pPr>
        <w:pStyle w:val="Odsekzoznamu"/>
        <w:tabs>
          <w:tab w:val="left" w:pos="9072"/>
        </w:tabs>
        <w:spacing w:after="0"/>
        <w:ind w:left="1418" w:right="-1" w:firstLine="0"/>
        <w:rPr>
          <w:sz w:val="22"/>
        </w:rPr>
      </w:pPr>
      <w:r w:rsidRPr="003501C7">
        <w:rPr>
          <w:sz w:val="22"/>
        </w:rPr>
        <w:t>71520000-9 Stavebný dozor</w:t>
      </w:r>
    </w:p>
    <w:p w:rsidR="00A85FC2" w:rsidRPr="003501C7" w:rsidRDefault="001C2AAA" w:rsidP="00BB1113">
      <w:pPr>
        <w:pStyle w:val="Odsekzoznamu"/>
        <w:numPr>
          <w:ilvl w:val="0"/>
          <w:numId w:val="20"/>
        </w:numPr>
        <w:tabs>
          <w:tab w:val="left" w:pos="9072"/>
        </w:tabs>
        <w:spacing w:after="0"/>
        <w:ind w:left="1418" w:right="-1"/>
        <w:rPr>
          <w:sz w:val="22"/>
        </w:rPr>
      </w:pPr>
      <w:r w:rsidRPr="003501C7">
        <w:rPr>
          <w:sz w:val="22"/>
        </w:rPr>
        <w:t>Doplňujúce predmety</w:t>
      </w:r>
      <w:r w:rsidR="005C73EB" w:rsidRPr="003501C7">
        <w:rPr>
          <w:sz w:val="22"/>
        </w:rPr>
        <w:t xml:space="preserve">, </w:t>
      </w:r>
      <w:r w:rsidR="007943BE" w:rsidRPr="003501C7">
        <w:rPr>
          <w:sz w:val="22"/>
        </w:rPr>
        <w:t xml:space="preserve">Hlavný </w:t>
      </w:r>
      <w:r w:rsidRPr="003501C7">
        <w:rPr>
          <w:sz w:val="22"/>
        </w:rPr>
        <w:t>slovník:</w:t>
      </w:r>
    </w:p>
    <w:p w:rsidR="00A85FC2" w:rsidRPr="003501C7" w:rsidRDefault="00A85FC2" w:rsidP="00A85FC2">
      <w:pPr>
        <w:pStyle w:val="Odsekzoznamu"/>
        <w:tabs>
          <w:tab w:val="left" w:pos="9072"/>
        </w:tabs>
        <w:spacing w:after="0"/>
        <w:ind w:left="1418" w:right="-1" w:firstLine="0"/>
        <w:rPr>
          <w:sz w:val="22"/>
        </w:rPr>
      </w:pPr>
      <w:r w:rsidRPr="003501C7">
        <w:rPr>
          <w:sz w:val="22"/>
        </w:rPr>
        <w:t>71521000-6 Stavebný dozor na stavenisku</w:t>
      </w:r>
    </w:p>
    <w:p w:rsidR="00A85FC2" w:rsidRPr="003501C7" w:rsidRDefault="00A85FC2" w:rsidP="00A85FC2">
      <w:pPr>
        <w:pStyle w:val="Odsekzoznamu"/>
        <w:tabs>
          <w:tab w:val="left" w:pos="9072"/>
        </w:tabs>
        <w:spacing w:after="0"/>
        <w:ind w:left="1418" w:right="-1" w:firstLine="0"/>
        <w:rPr>
          <w:sz w:val="22"/>
        </w:rPr>
      </w:pPr>
      <w:r w:rsidRPr="003501C7">
        <w:rPr>
          <w:sz w:val="22"/>
        </w:rPr>
        <w:t xml:space="preserve">71247000-1 </w:t>
      </w:r>
      <w:r w:rsidR="009B2C91" w:rsidRPr="003501C7">
        <w:rPr>
          <w:sz w:val="22"/>
        </w:rPr>
        <w:t>Dohľad nad stavebnými prácami</w:t>
      </w:r>
    </w:p>
    <w:p w:rsidR="00A85FC2" w:rsidRPr="003501C7" w:rsidRDefault="00E16225" w:rsidP="00A85FC2">
      <w:pPr>
        <w:pStyle w:val="Odsekzoznamu"/>
        <w:tabs>
          <w:tab w:val="left" w:pos="9072"/>
        </w:tabs>
        <w:spacing w:after="0"/>
        <w:ind w:left="1418" w:right="-1" w:firstLine="0"/>
        <w:rPr>
          <w:sz w:val="22"/>
        </w:rPr>
      </w:pPr>
      <w:r w:rsidRPr="003501C7">
        <w:rPr>
          <w:sz w:val="22"/>
        </w:rPr>
        <w:t>71248000-8 Dohľad nad projektom a dokumentáciou</w:t>
      </w:r>
    </w:p>
    <w:p w:rsidR="00A85FC2" w:rsidRPr="003501C7" w:rsidRDefault="00E16225" w:rsidP="00A85FC2">
      <w:pPr>
        <w:pStyle w:val="Odsekzoznamu"/>
        <w:tabs>
          <w:tab w:val="left" w:pos="9072"/>
        </w:tabs>
        <w:spacing w:after="0"/>
        <w:ind w:left="1418" w:right="-1" w:firstLine="0"/>
        <w:rPr>
          <w:sz w:val="22"/>
        </w:rPr>
      </w:pPr>
      <w:r w:rsidRPr="003501C7">
        <w:rPr>
          <w:sz w:val="22"/>
        </w:rPr>
        <w:t>71315300-2 Služby stavebného dozoru</w:t>
      </w:r>
    </w:p>
    <w:p w:rsidR="002E1E3E" w:rsidRPr="003501C7" w:rsidRDefault="001C2AAA" w:rsidP="007943BE">
      <w:pPr>
        <w:pStyle w:val="Odsekzoznamu"/>
        <w:numPr>
          <w:ilvl w:val="1"/>
          <w:numId w:val="5"/>
        </w:numPr>
        <w:tabs>
          <w:tab w:val="left" w:pos="9072"/>
        </w:tabs>
        <w:spacing w:after="0"/>
        <w:ind w:left="851" w:right="-1"/>
        <w:rPr>
          <w:sz w:val="22"/>
        </w:rPr>
      </w:pPr>
      <w:r w:rsidRPr="003501C7">
        <w:rPr>
          <w:sz w:val="22"/>
        </w:rPr>
        <w:t xml:space="preserve">Predpokladaná hodnota predmetu </w:t>
      </w:r>
      <w:r w:rsidRPr="003501C7">
        <w:rPr>
          <w:color w:val="auto"/>
          <w:sz w:val="22"/>
        </w:rPr>
        <w:t>zákazky je</w:t>
      </w:r>
      <w:r w:rsidR="004C21E5" w:rsidRPr="003501C7">
        <w:rPr>
          <w:color w:val="auto"/>
          <w:sz w:val="22"/>
        </w:rPr>
        <w:t xml:space="preserve"> </w:t>
      </w:r>
      <w:r w:rsidR="007943BE" w:rsidRPr="003501C7">
        <w:rPr>
          <w:color w:val="auto"/>
          <w:sz w:val="22"/>
        </w:rPr>
        <w:t>46 594,50</w:t>
      </w:r>
      <w:r w:rsidR="00CB2E7A" w:rsidRPr="003501C7">
        <w:rPr>
          <w:i/>
          <w:color w:val="000000" w:themeColor="text1"/>
          <w:sz w:val="22"/>
        </w:rPr>
        <w:t xml:space="preserve"> </w:t>
      </w:r>
      <w:r w:rsidRPr="003501C7">
        <w:rPr>
          <w:sz w:val="22"/>
        </w:rPr>
        <w:t>€ bez DPH</w:t>
      </w:r>
      <w:r w:rsidR="00AF0098" w:rsidRPr="003501C7">
        <w:rPr>
          <w:sz w:val="22"/>
        </w:rPr>
        <w:t>.</w:t>
      </w:r>
    </w:p>
    <w:p w:rsidR="00C6040A" w:rsidRPr="003501C7" w:rsidRDefault="00C6040A" w:rsidP="00BB1113">
      <w:pPr>
        <w:pStyle w:val="Odsekzoznamu"/>
        <w:numPr>
          <w:ilvl w:val="1"/>
          <w:numId w:val="5"/>
        </w:numPr>
        <w:tabs>
          <w:tab w:val="left" w:pos="9072"/>
        </w:tabs>
        <w:spacing w:after="0"/>
        <w:ind w:left="851" w:right="-1"/>
        <w:rPr>
          <w:sz w:val="22"/>
          <w:u w:val="single"/>
        </w:rPr>
      </w:pPr>
      <w:r w:rsidRPr="003501C7">
        <w:rPr>
          <w:sz w:val="22"/>
          <w:u w:val="single"/>
        </w:rPr>
        <w:t xml:space="preserve">Stručný opis predmetu zákazky: </w:t>
      </w:r>
    </w:p>
    <w:p w:rsidR="001C2AAA" w:rsidRPr="003501C7" w:rsidRDefault="00894CD4" w:rsidP="00C6040A">
      <w:pPr>
        <w:pStyle w:val="Odsekzoznamu"/>
        <w:tabs>
          <w:tab w:val="left" w:pos="9072"/>
        </w:tabs>
        <w:spacing w:after="0"/>
        <w:ind w:left="851" w:right="-1" w:firstLine="0"/>
        <w:rPr>
          <w:sz w:val="22"/>
        </w:rPr>
      </w:pPr>
      <w:r w:rsidRPr="003501C7">
        <w:rPr>
          <w:sz w:val="22"/>
        </w:rPr>
        <w:t xml:space="preserve">Poskytované služby budú zahŕňať činnosti súvisiace s dozorovaním vykonávania stavebných prác a manažment zmlúv uzavretých medzi Objednávateľom a Zhotoviteľom stavebných prác.  </w:t>
      </w:r>
      <w:r w:rsidR="001C2AAA" w:rsidRPr="003501C7">
        <w:rPr>
          <w:sz w:val="22"/>
        </w:rPr>
        <w:t xml:space="preserve">Podrobné vymedzenie predmetu zákazky </w:t>
      </w:r>
      <w:r w:rsidR="00D75C54" w:rsidRPr="003501C7">
        <w:rPr>
          <w:sz w:val="22"/>
        </w:rPr>
        <w:t>sa nachádza v časti II.</w:t>
      </w:r>
    </w:p>
    <w:p w:rsidR="0058686A" w:rsidRPr="003501C7" w:rsidRDefault="008A3104" w:rsidP="00BB1113">
      <w:pPr>
        <w:pStyle w:val="Odsekzoznamu"/>
        <w:numPr>
          <w:ilvl w:val="1"/>
          <w:numId w:val="5"/>
        </w:numPr>
        <w:tabs>
          <w:tab w:val="left" w:pos="9072"/>
        </w:tabs>
        <w:spacing w:after="0"/>
        <w:ind w:left="851" w:right="-1"/>
        <w:rPr>
          <w:color w:val="auto"/>
          <w:sz w:val="22"/>
        </w:rPr>
      </w:pPr>
      <w:r w:rsidRPr="003501C7">
        <w:rPr>
          <w:color w:val="auto"/>
          <w:sz w:val="22"/>
        </w:rPr>
        <w:t xml:space="preserve">Druh zákazky: zákazka na </w:t>
      </w:r>
      <w:r w:rsidR="006E467C" w:rsidRPr="003501C7">
        <w:rPr>
          <w:color w:val="auto"/>
          <w:sz w:val="22"/>
        </w:rPr>
        <w:t>poskytnutie služby</w:t>
      </w:r>
      <w:r w:rsidRPr="003501C7">
        <w:rPr>
          <w:color w:val="auto"/>
          <w:sz w:val="22"/>
        </w:rPr>
        <w:t>, ktor</w:t>
      </w:r>
      <w:r w:rsidR="006E467C" w:rsidRPr="003501C7">
        <w:rPr>
          <w:color w:val="auto"/>
          <w:sz w:val="22"/>
        </w:rPr>
        <w:t>á</w:t>
      </w:r>
      <w:r w:rsidRPr="003501C7">
        <w:rPr>
          <w:color w:val="auto"/>
          <w:sz w:val="22"/>
        </w:rPr>
        <w:t xml:space="preserve"> nie </w:t>
      </w:r>
      <w:r w:rsidR="00106AFC" w:rsidRPr="003501C7">
        <w:rPr>
          <w:color w:val="auto"/>
          <w:sz w:val="22"/>
        </w:rPr>
        <w:t>je</w:t>
      </w:r>
      <w:r w:rsidRPr="003501C7">
        <w:rPr>
          <w:color w:val="auto"/>
          <w:sz w:val="22"/>
        </w:rPr>
        <w:t xml:space="preserve"> bežne dostupn</w:t>
      </w:r>
      <w:r w:rsidR="006E467C" w:rsidRPr="003501C7">
        <w:rPr>
          <w:color w:val="auto"/>
          <w:sz w:val="22"/>
        </w:rPr>
        <w:t>á</w:t>
      </w:r>
      <w:r w:rsidRPr="003501C7">
        <w:rPr>
          <w:color w:val="auto"/>
          <w:sz w:val="22"/>
        </w:rPr>
        <w:t xml:space="preserve"> na trhu.</w:t>
      </w:r>
    </w:p>
    <w:p w:rsidR="008A3104" w:rsidRPr="003501C7" w:rsidRDefault="008A3104" w:rsidP="00BB1113">
      <w:pPr>
        <w:pStyle w:val="Odsekzoznamu"/>
        <w:numPr>
          <w:ilvl w:val="1"/>
          <w:numId w:val="5"/>
        </w:numPr>
        <w:tabs>
          <w:tab w:val="left" w:pos="9072"/>
        </w:tabs>
        <w:spacing w:after="0"/>
        <w:ind w:left="851" w:right="-1"/>
        <w:rPr>
          <w:color w:val="auto"/>
          <w:sz w:val="22"/>
        </w:rPr>
      </w:pPr>
      <w:r w:rsidRPr="003501C7">
        <w:rPr>
          <w:color w:val="auto"/>
          <w:sz w:val="22"/>
        </w:rPr>
        <w:t xml:space="preserve">Postup zadávania zákazky: </w:t>
      </w:r>
      <w:r w:rsidR="00E24DB1" w:rsidRPr="003501C7">
        <w:rPr>
          <w:color w:val="auto"/>
          <w:sz w:val="22"/>
        </w:rPr>
        <w:t>z</w:t>
      </w:r>
      <w:r w:rsidR="001D36AF" w:rsidRPr="003501C7">
        <w:rPr>
          <w:color w:val="auto"/>
          <w:sz w:val="22"/>
        </w:rPr>
        <w:t xml:space="preserve">ákazka s nízkou hodnotou </w:t>
      </w:r>
      <w:r w:rsidRPr="003501C7">
        <w:rPr>
          <w:color w:val="auto"/>
          <w:sz w:val="22"/>
        </w:rPr>
        <w:t>podľa §11</w:t>
      </w:r>
      <w:r w:rsidR="001D36AF" w:rsidRPr="003501C7">
        <w:rPr>
          <w:color w:val="auto"/>
          <w:sz w:val="22"/>
        </w:rPr>
        <w:t>7</w:t>
      </w:r>
      <w:r w:rsidRPr="003501C7">
        <w:rPr>
          <w:color w:val="auto"/>
          <w:sz w:val="22"/>
        </w:rPr>
        <w:t xml:space="preserve"> zákona o verejnom obstarávaní</w:t>
      </w:r>
      <w:r w:rsidRPr="003501C7">
        <w:rPr>
          <w:color w:val="FF0000"/>
          <w:sz w:val="22"/>
        </w:rPr>
        <w:t>.</w:t>
      </w:r>
    </w:p>
    <w:p w:rsidR="001C2AAA" w:rsidRPr="003501C7" w:rsidRDefault="001C2AAA" w:rsidP="008A6D5C">
      <w:pPr>
        <w:shd w:val="clear" w:color="auto" w:fill="FFFFFF" w:themeFill="background1"/>
        <w:tabs>
          <w:tab w:val="left" w:pos="9072"/>
        </w:tabs>
        <w:spacing w:after="0" w:line="259" w:lineRule="auto"/>
        <w:ind w:left="142" w:right="-1" w:firstLine="0"/>
        <w:jc w:val="left"/>
        <w:rPr>
          <w:sz w:val="22"/>
        </w:rPr>
      </w:pPr>
      <w:r w:rsidRPr="003501C7">
        <w:rPr>
          <w:sz w:val="22"/>
        </w:rPr>
        <w:t xml:space="preserve"> </w:t>
      </w:r>
    </w:p>
    <w:p w:rsidR="001C2AAA" w:rsidRPr="003501C7" w:rsidRDefault="001C2AAA" w:rsidP="00BB1113">
      <w:pPr>
        <w:pStyle w:val="Nadpis2"/>
        <w:numPr>
          <w:ilvl w:val="0"/>
          <w:numId w:val="6"/>
        </w:numPr>
        <w:shd w:val="clear" w:color="auto" w:fill="D9D9D9" w:themeFill="background1" w:themeFillShade="D9"/>
        <w:tabs>
          <w:tab w:val="left" w:pos="9072"/>
        </w:tabs>
        <w:spacing w:after="0"/>
        <w:ind w:right="-1"/>
        <w:rPr>
          <w:sz w:val="22"/>
        </w:rPr>
      </w:pPr>
      <w:r w:rsidRPr="003501C7">
        <w:rPr>
          <w:sz w:val="22"/>
        </w:rPr>
        <w:lastRenderedPageBreak/>
        <w:t xml:space="preserve">ROZDELENIE PREDMETU ZÁKAZKY </w:t>
      </w:r>
    </w:p>
    <w:p w:rsidR="002E1E3E" w:rsidRPr="003501C7" w:rsidRDefault="001C2AAA" w:rsidP="00BB1113">
      <w:pPr>
        <w:pStyle w:val="Odsekzoznamu"/>
        <w:numPr>
          <w:ilvl w:val="1"/>
          <w:numId w:val="6"/>
        </w:numPr>
        <w:tabs>
          <w:tab w:val="left" w:pos="9072"/>
        </w:tabs>
        <w:spacing w:after="0"/>
        <w:ind w:left="851" w:right="-1"/>
        <w:rPr>
          <w:sz w:val="22"/>
        </w:rPr>
      </w:pPr>
      <w:r w:rsidRPr="003501C7">
        <w:rPr>
          <w:sz w:val="22"/>
        </w:rPr>
        <w:t xml:space="preserve">Predmet zákazky nie je rozdelený na časti. Uchádzač musí predložiť ponuku na celý predmet zákazky: </w:t>
      </w:r>
      <w:r w:rsidRPr="003501C7">
        <w:rPr>
          <w:b/>
          <w:sz w:val="22"/>
        </w:rPr>
        <w:t>„</w:t>
      </w:r>
      <w:r w:rsidR="00C161E3" w:rsidRPr="003501C7">
        <w:rPr>
          <w:b/>
          <w:bCs/>
          <w:sz w:val="22"/>
        </w:rPr>
        <w:t xml:space="preserve">Dobudovanie kapacít a modernizácia infraštruktúry Ľubovnianskej nemocnice, n.o. – stavebný dozor“ </w:t>
      </w:r>
      <w:r w:rsidRPr="003501C7">
        <w:rPr>
          <w:sz w:val="22"/>
        </w:rPr>
        <w:t xml:space="preserve">tak ako je podrobne vymedzený v časti </w:t>
      </w:r>
      <w:r w:rsidR="00D75C54" w:rsidRPr="003501C7">
        <w:rPr>
          <w:sz w:val="22"/>
        </w:rPr>
        <w:t>II.</w:t>
      </w:r>
      <w:r w:rsidRPr="003501C7">
        <w:rPr>
          <w:sz w:val="22"/>
        </w:rPr>
        <w:t xml:space="preserve"> </w:t>
      </w:r>
    </w:p>
    <w:p w:rsidR="001C2AAA" w:rsidRPr="003501C7" w:rsidRDefault="001C2AAA" w:rsidP="00BB1113">
      <w:pPr>
        <w:pStyle w:val="Odsekzoznamu"/>
        <w:numPr>
          <w:ilvl w:val="1"/>
          <w:numId w:val="6"/>
        </w:numPr>
        <w:tabs>
          <w:tab w:val="left" w:pos="9072"/>
        </w:tabs>
        <w:spacing w:after="0"/>
        <w:ind w:left="851" w:right="-1"/>
        <w:rPr>
          <w:sz w:val="22"/>
        </w:rPr>
      </w:pPr>
      <w:r w:rsidRPr="003501C7">
        <w:rPr>
          <w:sz w:val="22"/>
        </w:rPr>
        <w:t xml:space="preserve">Čiastkové plnenie sa nepripúšťa. </w:t>
      </w:r>
    </w:p>
    <w:p w:rsidR="001C2AAA" w:rsidRPr="003501C7" w:rsidRDefault="001C2AAA" w:rsidP="00CB4B0D">
      <w:pPr>
        <w:tabs>
          <w:tab w:val="left" w:pos="9072"/>
        </w:tabs>
        <w:spacing w:after="0" w:line="276" w:lineRule="auto"/>
        <w:ind w:left="142" w:right="-1" w:firstLine="0"/>
        <w:jc w:val="left"/>
        <w:rPr>
          <w:sz w:val="22"/>
        </w:rPr>
      </w:pPr>
      <w:r w:rsidRPr="003501C7">
        <w:rPr>
          <w:sz w:val="22"/>
        </w:rPr>
        <w:t xml:space="preserve"> </w:t>
      </w:r>
    </w:p>
    <w:p w:rsidR="001C2AAA" w:rsidRPr="003501C7" w:rsidRDefault="001C2AAA" w:rsidP="00BB1113">
      <w:pPr>
        <w:pStyle w:val="Nadpis2"/>
        <w:numPr>
          <w:ilvl w:val="0"/>
          <w:numId w:val="6"/>
        </w:numPr>
        <w:shd w:val="clear" w:color="auto" w:fill="D9D9D9" w:themeFill="background1" w:themeFillShade="D9"/>
        <w:tabs>
          <w:tab w:val="left" w:pos="9072"/>
        </w:tabs>
        <w:spacing w:after="0" w:line="276" w:lineRule="auto"/>
        <w:ind w:right="-1"/>
        <w:rPr>
          <w:sz w:val="22"/>
        </w:rPr>
      </w:pPr>
      <w:r w:rsidRPr="003501C7">
        <w:rPr>
          <w:sz w:val="22"/>
        </w:rPr>
        <w:t xml:space="preserve">ZDROJ FINANČNÝCH PROSTRIEDKOV </w:t>
      </w:r>
    </w:p>
    <w:p w:rsidR="000B7852" w:rsidRPr="003501C7" w:rsidRDefault="000B7852" w:rsidP="00BB1113">
      <w:pPr>
        <w:pStyle w:val="Default"/>
        <w:numPr>
          <w:ilvl w:val="1"/>
          <w:numId w:val="6"/>
        </w:numPr>
        <w:spacing w:line="276" w:lineRule="auto"/>
        <w:ind w:left="851"/>
        <w:jc w:val="both"/>
        <w:rPr>
          <w:color w:val="auto"/>
          <w:sz w:val="22"/>
          <w:szCs w:val="22"/>
        </w:rPr>
      </w:pPr>
      <w:r w:rsidRPr="003501C7">
        <w:rPr>
          <w:color w:val="auto"/>
          <w:sz w:val="22"/>
          <w:szCs w:val="22"/>
        </w:rPr>
        <w:t xml:space="preserve">Predmet zákazky bude financovaný v prípade schválenia žiadosti z nenávratného finančného príspevku </w:t>
      </w:r>
      <w:r w:rsidRPr="003501C7">
        <w:rPr>
          <w:i/>
          <w:color w:val="auto"/>
          <w:sz w:val="22"/>
          <w:szCs w:val="22"/>
        </w:rPr>
        <w:t>(ďalej len „NFP“)</w:t>
      </w:r>
      <w:r w:rsidRPr="003501C7">
        <w:rPr>
          <w:color w:val="auto"/>
          <w:sz w:val="22"/>
          <w:szCs w:val="22"/>
        </w:rPr>
        <w:t xml:space="preserve"> poskytnutého verejnému obstarávateľovi z Európskeho fondu regionálneho rozvoja v rámci Operačného programu </w:t>
      </w:r>
      <w:r w:rsidR="00164176" w:rsidRPr="003501C7">
        <w:rPr>
          <w:sz w:val="22"/>
          <w:szCs w:val="22"/>
        </w:rPr>
        <w:t>Integrovaný regionálny operačný program</w:t>
      </w:r>
      <w:r w:rsidRPr="003501C7">
        <w:rPr>
          <w:color w:val="auto"/>
          <w:sz w:val="22"/>
          <w:szCs w:val="22"/>
        </w:rPr>
        <w:t xml:space="preserve"> </w:t>
      </w:r>
      <w:r w:rsidRPr="003501C7">
        <w:rPr>
          <w:i/>
          <w:color w:val="auto"/>
          <w:sz w:val="22"/>
          <w:szCs w:val="22"/>
        </w:rPr>
        <w:t>(ďalej len „</w:t>
      </w:r>
      <w:r w:rsidR="00164176" w:rsidRPr="003501C7">
        <w:rPr>
          <w:i/>
          <w:color w:val="auto"/>
          <w:sz w:val="22"/>
          <w:szCs w:val="22"/>
        </w:rPr>
        <w:t>IROP</w:t>
      </w:r>
      <w:r w:rsidRPr="003501C7">
        <w:rPr>
          <w:i/>
          <w:color w:val="auto"/>
          <w:sz w:val="22"/>
          <w:szCs w:val="22"/>
        </w:rPr>
        <w:t>“).</w:t>
      </w:r>
      <w:r w:rsidRPr="003501C7">
        <w:rPr>
          <w:color w:val="auto"/>
          <w:sz w:val="22"/>
          <w:szCs w:val="22"/>
        </w:rPr>
        <w:t xml:space="preserve"> Poskytovateľom NFP je</w:t>
      </w:r>
      <w:r w:rsidR="006F476E" w:rsidRPr="003501C7">
        <w:rPr>
          <w:color w:val="auto"/>
          <w:sz w:val="22"/>
          <w:szCs w:val="22"/>
        </w:rPr>
        <w:t xml:space="preserve"> EÚ a</w:t>
      </w:r>
      <w:r w:rsidR="000E362B" w:rsidRPr="003501C7">
        <w:rPr>
          <w:color w:val="auto"/>
          <w:sz w:val="22"/>
          <w:szCs w:val="22"/>
        </w:rPr>
        <w:t xml:space="preserve"> ŠR </w:t>
      </w:r>
      <w:r w:rsidR="000E362B" w:rsidRPr="003501C7">
        <w:rPr>
          <w:i/>
          <w:color w:val="auto"/>
          <w:sz w:val="22"/>
          <w:szCs w:val="22"/>
        </w:rPr>
        <w:t>(</w:t>
      </w:r>
      <w:r w:rsidR="00164176" w:rsidRPr="003501C7">
        <w:rPr>
          <w:i/>
          <w:sz w:val="22"/>
          <w:szCs w:val="22"/>
        </w:rPr>
        <w:t>Ministerstvo zdravotníctva SR</w:t>
      </w:r>
      <w:r w:rsidR="000E362B" w:rsidRPr="003501C7">
        <w:rPr>
          <w:sz w:val="22"/>
          <w:szCs w:val="22"/>
        </w:rPr>
        <w:t>)</w:t>
      </w:r>
      <w:r w:rsidRPr="003501C7">
        <w:rPr>
          <w:color w:val="auto"/>
          <w:sz w:val="22"/>
          <w:szCs w:val="22"/>
        </w:rPr>
        <w:t xml:space="preserve">. </w:t>
      </w:r>
    </w:p>
    <w:p w:rsidR="000B7852" w:rsidRPr="003501C7" w:rsidRDefault="000B7852" w:rsidP="00BB1113">
      <w:pPr>
        <w:pStyle w:val="Default"/>
        <w:numPr>
          <w:ilvl w:val="1"/>
          <w:numId w:val="6"/>
        </w:numPr>
        <w:spacing w:line="276" w:lineRule="auto"/>
        <w:ind w:left="851"/>
        <w:jc w:val="both"/>
        <w:rPr>
          <w:color w:val="auto"/>
          <w:sz w:val="22"/>
          <w:szCs w:val="22"/>
        </w:rPr>
      </w:pPr>
      <w:r w:rsidRPr="003501C7">
        <w:rPr>
          <w:color w:val="auto"/>
          <w:sz w:val="22"/>
          <w:szCs w:val="22"/>
        </w:rPr>
        <w:t>Verejný obstarávateľ neposkytuje preddavky alebo zálohy na dodanie predmetu zákazky.</w:t>
      </w:r>
    </w:p>
    <w:p w:rsidR="000B7852" w:rsidRPr="003501C7" w:rsidRDefault="000B7852" w:rsidP="00BB1113">
      <w:pPr>
        <w:pStyle w:val="Default"/>
        <w:numPr>
          <w:ilvl w:val="1"/>
          <w:numId w:val="6"/>
        </w:numPr>
        <w:spacing w:line="276" w:lineRule="auto"/>
        <w:ind w:left="851"/>
        <w:jc w:val="both"/>
        <w:rPr>
          <w:color w:val="FF0000"/>
          <w:sz w:val="22"/>
          <w:szCs w:val="22"/>
        </w:rPr>
      </w:pPr>
      <w:r w:rsidRPr="003501C7">
        <w:rPr>
          <w:color w:val="auto"/>
          <w:sz w:val="22"/>
          <w:szCs w:val="22"/>
        </w:rPr>
        <w:t>Platby budú realizované bezhotovostným platobným stykom na základe faktúr vystavených dodávateľom</w:t>
      </w:r>
      <w:r w:rsidR="00E82237" w:rsidRPr="003501C7">
        <w:rPr>
          <w:color w:val="auto"/>
          <w:sz w:val="22"/>
          <w:szCs w:val="22"/>
        </w:rPr>
        <w:t xml:space="preserve"> </w:t>
      </w:r>
      <w:r w:rsidR="00E82237" w:rsidRPr="003501C7">
        <w:rPr>
          <w:i/>
          <w:color w:val="auto"/>
          <w:sz w:val="22"/>
          <w:szCs w:val="22"/>
        </w:rPr>
        <w:t xml:space="preserve">(t.j. </w:t>
      </w:r>
      <w:r w:rsidR="00E56AC3" w:rsidRPr="003501C7">
        <w:rPr>
          <w:i/>
          <w:color w:val="auto"/>
          <w:sz w:val="22"/>
          <w:szCs w:val="22"/>
        </w:rPr>
        <w:t>dodávateľom služby, ktorá je predmetom tejto zákazky)</w:t>
      </w:r>
      <w:r w:rsidRPr="003501C7">
        <w:rPr>
          <w:color w:val="auto"/>
          <w:sz w:val="22"/>
          <w:szCs w:val="22"/>
        </w:rPr>
        <w:t xml:space="preserve"> podľa požiadaviek verejného obstarávateľa uvedených v</w:t>
      </w:r>
      <w:r w:rsidR="00CB1399" w:rsidRPr="003501C7">
        <w:rPr>
          <w:color w:val="auto"/>
          <w:sz w:val="22"/>
          <w:szCs w:val="22"/>
        </w:rPr>
        <w:t> Mandátnej zmluve.</w:t>
      </w:r>
    </w:p>
    <w:p w:rsidR="000B7852" w:rsidRPr="003501C7" w:rsidRDefault="000B7852" w:rsidP="000B7852">
      <w:pPr>
        <w:pStyle w:val="Default"/>
        <w:ind w:left="487"/>
        <w:jc w:val="both"/>
        <w:rPr>
          <w:color w:val="FF0000"/>
          <w:sz w:val="22"/>
          <w:szCs w:val="22"/>
        </w:rPr>
      </w:pPr>
    </w:p>
    <w:p w:rsidR="001C2AAA" w:rsidRPr="003501C7" w:rsidRDefault="001C2AAA" w:rsidP="00BB1113">
      <w:pPr>
        <w:pStyle w:val="Nadpis2"/>
        <w:numPr>
          <w:ilvl w:val="0"/>
          <w:numId w:val="9"/>
        </w:numPr>
        <w:shd w:val="clear" w:color="auto" w:fill="D9D9D9" w:themeFill="background1" w:themeFillShade="D9"/>
        <w:tabs>
          <w:tab w:val="left" w:pos="9072"/>
        </w:tabs>
        <w:spacing w:after="0"/>
        <w:ind w:right="-1"/>
        <w:rPr>
          <w:sz w:val="22"/>
        </w:rPr>
      </w:pPr>
      <w:r w:rsidRPr="003501C7">
        <w:rPr>
          <w:sz w:val="22"/>
        </w:rPr>
        <w:t>ZMLUV</w:t>
      </w:r>
      <w:r w:rsidR="00114AAA" w:rsidRPr="003501C7">
        <w:rPr>
          <w:sz w:val="22"/>
        </w:rPr>
        <w:t>A</w:t>
      </w:r>
    </w:p>
    <w:p w:rsidR="0024653F" w:rsidRPr="003501C7" w:rsidRDefault="007D1D75" w:rsidP="00BB1113">
      <w:pPr>
        <w:pStyle w:val="Odsekzoznamu"/>
        <w:numPr>
          <w:ilvl w:val="1"/>
          <w:numId w:val="7"/>
        </w:numPr>
        <w:tabs>
          <w:tab w:val="left" w:pos="9072"/>
        </w:tabs>
        <w:spacing w:after="0"/>
        <w:ind w:right="-1"/>
        <w:rPr>
          <w:sz w:val="22"/>
        </w:rPr>
      </w:pPr>
      <w:r w:rsidRPr="003501C7">
        <w:rPr>
          <w:sz w:val="22"/>
        </w:rPr>
        <w:t xml:space="preserve">Výsledkom </w:t>
      </w:r>
      <w:r w:rsidR="001D36AF" w:rsidRPr="003501C7">
        <w:rPr>
          <w:sz w:val="22"/>
        </w:rPr>
        <w:t>zákazky s nízkou hodnotou</w:t>
      </w:r>
      <w:r w:rsidR="001D36AF" w:rsidRPr="003501C7">
        <w:rPr>
          <w:i/>
          <w:sz w:val="22"/>
        </w:rPr>
        <w:t xml:space="preserve"> </w:t>
      </w:r>
      <w:r w:rsidRPr="003501C7">
        <w:rPr>
          <w:sz w:val="22"/>
        </w:rPr>
        <w:t xml:space="preserve">bude </w:t>
      </w:r>
      <w:r w:rsidR="00CB1399" w:rsidRPr="003501C7">
        <w:rPr>
          <w:sz w:val="22"/>
        </w:rPr>
        <w:t xml:space="preserve">Mandátna zmluva </w:t>
      </w:r>
      <w:r w:rsidRPr="003501C7">
        <w:rPr>
          <w:sz w:val="22"/>
        </w:rPr>
        <w:t xml:space="preserve">uzavretá podľa § </w:t>
      </w:r>
      <w:r w:rsidR="00CB1399" w:rsidRPr="003501C7">
        <w:rPr>
          <w:sz w:val="22"/>
        </w:rPr>
        <w:t>566</w:t>
      </w:r>
      <w:r w:rsidR="0024653F" w:rsidRPr="003501C7">
        <w:rPr>
          <w:sz w:val="22"/>
        </w:rPr>
        <w:t xml:space="preserve"> a nasl</w:t>
      </w:r>
      <w:r w:rsidRPr="003501C7">
        <w:rPr>
          <w:sz w:val="22"/>
        </w:rPr>
        <w:t xml:space="preserve">. zákona č. 513/1991 Zb. Obchodného zákonníka  </w:t>
      </w:r>
      <w:r w:rsidRPr="003501C7">
        <w:rPr>
          <w:i/>
          <w:sz w:val="22"/>
        </w:rPr>
        <w:t>(ďalej len „zmluva“)</w:t>
      </w:r>
      <w:r w:rsidRPr="003501C7">
        <w:rPr>
          <w:sz w:val="22"/>
        </w:rPr>
        <w:t xml:space="preserve"> na celý predmet zákazky, tak ako je podrobne vymedzený v časti </w:t>
      </w:r>
      <w:r w:rsidR="00C6040A" w:rsidRPr="003501C7">
        <w:rPr>
          <w:sz w:val="22"/>
        </w:rPr>
        <w:t>II.</w:t>
      </w:r>
      <w:r w:rsidRPr="003501C7">
        <w:rPr>
          <w:sz w:val="22"/>
        </w:rPr>
        <w:t xml:space="preserve"> </w:t>
      </w:r>
    </w:p>
    <w:p w:rsidR="001C2AAA" w:rsidRPr="003501C7" w:rsidRDefault="001C2AAA" w:rsidP="008A6D5C">
      <w:pPr>
        <w:tabs>
          <w:tab w:val="left" w:pos="9072"/>
        </w:tabs>
        <w:spacing w:after="0" w:line="259" w:lineRule="auto"/>
        <w:ind w:left="142" w:right="-1" w:firstLine="0"/>
        <w:jc w:val="left"/>
        <w:rPr>
          <w:sz w:val="22"/>
        </w:rPr>
      </w:pPr>
      <w:r w:rsidRPr="003501C7">
        <w:rPr>
          <w:sz w:val="22"/>
        </w:rPr>
        <w:t xml:space="preserve"> </w:t>
      </w:r>
    </w:p>
    <w:p w:rsidR="001C2AAA" w:rsidRPr="003501C7" w:rsidRDefault="001C2AAA" w:rsidP="00BB1113">
      <w:pPr>
        <w:pStyle w:val="Nadpis2"/>
        <w:numPr>
          <w:ilvl w:val="0"/>
          <w:numId w:val="4"/>
        </w:numPr>
        <w:shd w:val="clear" w:color="auto" w:fill="D9D9D9" w:themeFill="background1" w:themeFillShade="D9"/>
        <w:tabs>
          <w:tab w:val="left" w:pos="9072"/>
        </w:tabs>
        <w:spacing w:after="0"/>
        <w:ind w:right="-1"/>
        <w:rPr>
          <w:sz w:val="22"/>
        </w:rPr>
      </w:pPr>
      <w:r w:rsidRPr="003501C7">
        <w:rPr>
          <w:sz w:val="22"/>
        </w:rPr>
        <w:t xml:space="preserve">MIESTO A TERMÍN </w:t>
      </w:r>
      <w:r w:rsidR="00CB4518" w:rsidRPr="003501C7">
        <w:rPr>
          <w:sz w:val="22"/>
        </w:rPr>
        <w:t>POSKYTNUTIA SLUŽBY</w:t>
      </w:r>
      <w:r w:rsidRPr="003501C7">
        <w:rPr>
          <w:sz w:val="22"/>
        </w:rPr>
        <w:t xml:space="preserve"> </w:t>
      </w:r>
    </w:p>
    <w:p w:rsidR="002E1E3E" w:rsidRPr="003501C7" w:rsidRDefault="001C2AAA" w:rsidP="00BB1113">
      <w:pPr>
        <w:pStyle w:val="Odsekzoznamu"/>
        <w:numPr>
          <w:ilvl w:val="1"/>
          <w:numId w:val="4"/>
        </w:numPr>
        <w:tabs>
          <w:tab w:val="left" w:pos="9072"/>
        </w:tabs>
        <w:spacing w:after="0"/>
        <w:ind w:right="-1"/>
        <w:rPr>
          <w:color w:val="auto"/>
          <w:sz w:val="22"/>
        </w:rPr>
      </w:pPr>
      <w:r w:rsidRPr="003501C7">
        <w:rPr>
          <w:sz w:val="22"/>
        </w:rPr>
        <w:t xml:space="preserve">Miesto </w:t>
      </w:r>
      <w:r w:rsidR="006E467C" w:rsidRPr="003501C7">
        <w:rPr>
          <w:sz w:val="22"/>
        </w:rPr>
        <w:t>poskytnutia služby</w:t>
      </w:r>
      <w:r w:rsidR="000B7852" w:rsidRPr="003501C7">
        <w:rPr>
          <w:color w:val="auto"/>
          <w:sz w:val="22"/>
        </w:rPr>
        <w:t xml:space="preserve"> t.j. miesto dodania predmetu zákazky</w:t>
      </w:r>
      <w:r w:rsidR="00114AAA" w:rsidRPr="003501C7">
        <w:rPr>
          <w:color w:val="auto"/>
          <w:sz w:val="22"/>
        </w:rPr>
        <w:t xml:space="preserve"> je</w:t>
      </w:r>
      <w:r w:rsidR="00AF0098" w:rsidRPr="003501C7">
        <w:rPr>
          <w:color w:val="auto"/>
          <w:sz w:val="22"/>
        </w:rPr>
        <w:t xml:space="preserve">: </w:t>
      </w:r>
      <w:bookmarkStart w:id="1" w:name="_Hlk497984202"/>
      <w:r w:rsidR="00AF0098" w:rsidRPr="003501C7">
        <w:rPr>
          <w:color w:val="auto"/>
          <w:sz w:val="22"/>
        </w:rPr>
        <w:t xml:space="preserve">Ľubovnianska nemocnica, n.o., </w:t>
      </w:r>
      <w:r w:rsidR="00250C51" w:rsidRPr="003501C7">
        <w:rPr>
          <w:color w:val="auto"/>
          <w:sz w:val="22"/>
        </w:rPr>
        <w:t>Obrancov mieru 3, 064 01 Stará Ľubovňa</w:t>
      </w:r>
      <w:bookmarkEnd w:id="1"/>
      <w:r w:rsidR="00FD6869" w:rsidRPr="003501C7">
        <w:rPr>
          <w:color w:val="auto"/>
          <w:sz w:val="22"/>
        </w:rPr>
        <w:t>, Slovenská republika.</w:t>
      </w:r>
    </w:p>
    <w:p w:rsidR="000B7852" w:rsidRPr="003501C7" w:rsidRDefault="000B7852" w:rsidP="00BB1113">
      <w:pPr>
        <w:pStyle w:val="Odsekzoznamu"/>
        <w:numPr>
          <w:ilvl w:val="1"/>
          <w:numId w:val="4"/>
        </w:numPr>
        <w:tabs>
          <w:tab w:val="left" w:pos="9072"/>
        </w:tabs>
        <w:spacing w:after="0"/>
        <w:ind w:right="-1"/>
        <w:rPr>
          <w:color w:val="auto"/>
          <w:sz w:val="22"/>
        </w:rPr>
      </w:pPr>
      <w:r w:rsidRPr="003501C7">
        <w:rPr>
          <w:color w:val="auto"/>
          <w:sz w:val="22"/>
        </w:rPr>
        <w:t xml:space="preserve">Predpokladaná dĺžka trvania zmluvy: </w:t>
      </w:r>
      <w:r w:rsidR="009255F4" w:rsidRPr="003501C7">
        <w:rPr>
          <w:color w:val="auto"/>
          <w:sz w:val="22"/>
        </w:rPr>
        <w:t>24</w:t>
      </w:r>
      <w:r w:rsidRPr="003501C7">
        <w:rPr>
          <w:color w:val="000000" w:themeColor="text1"/>
          <w:sz w:val="22"/>
        </w:rPr>
        <w:t xml:space="preserve"> mesiacov</w:t>
      </w:r>
      <w:r w:rsidR="009F5ADF" w:rsidRPr="003501C7">
        <w:rPr>
          <w:color w:val="auto"/>
          <w:sz w:val="22"/>
        </w:rPr>
        <w:t xml:space="preserve"> a</w:t>
      </w:r>
      <w:r w:rsidRPr="003501C7">
        <w:rPr>
          <w:color w:val="auto"/>
          <w:sz w:val="22"/>
        </w:rPr>
        <w:t xml:space="preserve"> </w:t>
      </w:r>
      <w:r w:rsidR="009F5ADF" w:rsidRPr="003501C7">
        <w:rPr>
          <w:sz w:val="22"/>
        </w:rPr>
        <w:t xml:space="preserve">zahŕňa </w:t>
      </w:r>
      <w:r w:rsidR="00331E05" w:rsidRPr="003501C7">
        <w:rPr>
          <w:sz w:val="22"/>
        </w:rPr>
        <w:t xml:space="preserve">najmä </w:t>
      </w:r>
      <w:r w:rsidR="009F5ADF" w:rsidRPr="003501C7">
        <w:rPr>
          <w:sz w:val="22"/>
        </w:rPr>
        <w:t>lehotu výstavby diela, skúšobnú prevádzku diela</w:t>
      </w:r>
      <w:r w:rsidR="00331E05" w:rsidRPr="003501C7">
        <w:rPr>
          <w:sz w:val="22"/>
        </w:rPr>
        <w:t>,</w:t>
      </w:r>
      <w:r w:rsidR="009F5ADF" w:rsidRPr="003501C7">
        <w:rPr>
          <w:sz w:val="22"/>
        </w:rPr>
        <w:t xml:space="preserve"> administratívne ukončenie projektu </w:t>
      </w:r>
      <w:r w:rsidR="009F5ADF" w:rsidRPr="003501C7">
        <w:rPr>
          <w:i/>
          <w:sz w:val="22"/>
        </w:rPr>
        <w:t>(kolaudácia)</w:t>
      </w:r>
      <w:r w:rsidR="009F5ADF" w:rsidRPr="003501C7">
        <w:rPr>
          <w:sz w:val="22"/>
        </w:rPr>
        <w:t xml:space="preserve"> a prípravu záverečnej správy Stavebného dozoru</w:t>
      </w:r>
      <w:r w:rsidR="0024653F" w:rsidRPr="003501C7">
        <w:rPr>
          <w:sz w:val="22"/>
        </w:rPr>
        <w:t>.</w:t>
      </w:r>
    </w:p>
    <w:p w:rsidR="001C2AAA" w:rsidRPr="003501C7" w:rsidRDefault="001C2AAA" w:rsidP="008A6D5C">
      <w:pPr>
        <w:tabs>
          <w:tab w:val="left" w:pos="9072"/>
        </w:tabs>
        <w:spacing w:after="0" w:line="259" w:lineRule="auto"/>
        <w:ind w:left="142" w:right="-1" w:firstLine="0"/>
        <w:jc w:val="left"/>
        <w:rPr>
          <w:sz w:val="22"/>
        </w:rPr>
      </w:pPr>
      <w:r w:rsidRPr="003501C7">
        <w:rPr>
          <w:sz w:val="22"/>
        </w:rPr>
        <w:t xml:space="preserve"> </w:t>
      </w:r>
    </w:p>
    <w:p w:rsidR="001C2AAA" w:rsidRPr="003501C7" w:rsidRDefault="001C2AAA" w:rsidP="00BB1113">
      <w:pPr>
        <w:pStyle w:val="Nadpis2"/>
        <w:numPr>
          <w:ilvl w:val="0"/>
          <w:numId w:val="4"/>
        </w:numPr>
        <w:shd w:val="clear" w:color="auto" w:fill="D9D9D9" w:themeFill="background1" w:themeFillShade="D9"/>
        <w:tabs>
          <w:tab w:val="left" w:pos="9072"/>
        </w:tabs>
        <w:spacing w:after="0"/>
        <w:ind w:right="-1"/>
        <w:rPr>
          <w:sz w:val="22"/>
        </w:rPr>
      </w:pPr>
      <w:r w:rsidRPr="003501C7">
        <w:rPr>
          <w:sz w:val="22"/>
        </w:rPr>
        <w:t xml:space="preserve"> </w:t>
      </w:r>
      <w:r w:rsidRPr="003501C7">
        <w:rPr>
          <w:sz w:val="22"/>
          <w:shd w:val="clear" w:color="auto" w:fill="D9D9D9" w:themeFill="background1" w:themeFillShade="D9"/>
        </w:rPr>
        <w:t xml:space="preserve">OBHLIADKA </w:t>
      </w:r>
    </w:p>
    <w:p w:rsidR="00B0491C" w:rsidRPr="003501C7" w:rsidRDefault="00975A13" w:rsidP="00BB1113">
      <w:pPr>
        <w:pStyle w:val="Odsekzoznamu"/>
        <w:numPr>
          <w:ilvl w:val="1"/>
          <w:numId w:val="4"/>
        </w:numPr>
        <w:tabs>
          <w:tab w:val="left" w:pos="9072"/>
        </w:tabs>
        <w:spacing w:after="0"/>
        <w:ind w:right="-1"/>
        <w:rPr>
          <w:sz w:val="22"/>
        </w:rPr>
      </w:pPr>
      <w:r w:rsidRPr="003501C7">
        <w:rPr>
          <w:color w:val="auto"/>
          <w:sz w:val="22"/>
        </w:rPr>
        <w:t xml:space="preserve">Vykonanie obhliadky miesta dodania predmetu zákazky </w:t>
      </w:r>
      <w:r w:rsidR="006E467C" w:rsidRPr="003501C7">
        <w:rPr>
          <w:color w:val="auto"/>
          <w:sz w:val="22"/>
        </w:rPr>
        <w:t>sa nevyžaduje.</w:t>
      </w:r>
    </w:p>
    <w:p w:rsidR="0091248C" w:rsidRPr="003501C7" w:rsidRDefault="0091248C" w:rsidP="0091248C">
      <w:pPr>
        <w:tabs>
          <w:tab w:val="left" w:pos="9072"/>
        </w:tabs>
        <w:spacing w:after="0"/>
        <w:ind w:right="-1"/>
        <w:rPr>
          <w:sz w:val="22"/>
        </w:rPr>
      </w:pPr>
    </w:p>
    <w:p w:rsidR="001C2AAA" w:rsidRPr="003501C7" w:rsidRDefault="001C2AAA" w:rsidP="00BB1113">
      <w:pPr>
        <w:pStyle w:val="Odsekzoznamu"/>
        <w:numPr>
          <w:ilvl w:val="0"/>
          <w:numId w:val="4"/>
        </w:numPr>
        <w:shd w:val="clear" w:color="auto" w:fill="D9D9D9" w:themeFill="background1" w:themeFillShade="D9"/>
        <w:tabs>
          <w:tab w:val="left" w:pos="9072"/>
        </w:tabs>
        <w:spacing w:after="0" w:line="259" w:lineRule="auto"/>
        <w:ind w:right="-1"/>
        <w:jc w:val="left"/>
        <w:rPr>
          <w:b/>
          <w:sz w:val="22"/>
        </w:rPr>
      </w:pPr>
      <w:r w:rsidRPr="003501C7">
        <w:rPr>
          <w:b/>
          <w:sz w:val="22"/>
        </w:rPr>
        <w:t>OPRÁVNENÝ UCHÁDZAČ</w:t>
      </w:r>
      <w:r w:rsidR="00126ABD" w:rsidRPr="003501C7">
        <w:rPr>
          <w:b/>
          <w:sz w:val="22"/>
        </w:rPr>
        <w:t xml:space="preserve"> </w:t>
      </w:r>
      <w:r w:rsidR="00546610" w:rsidRPr="003501C7">
        <w:rPr>
          <w:b/>
          <w:sz w:val="22"/>
        </w:rPr>
        <w:t>A TRETIE OSOBY</w:t>
      </w:r>
    </w:p>
    <w:p w:rsidR="00374C34" w:rsidRPr="003501C7" w:rsidRDefault="00374C34" w:rsidP="00BB1113">
      <w:pPr>
        <w:pStyle w:val="Odsekzoznamu"/>
        <w:numPr>
          <w:ilvl w:val="1"/>
          <w:numId w:val="4"/>
        </w:numPr>
        <w:tabs>
          <w:tab w:val="left" w:pos="9072"/>
        </w:tabs>
        <w:spacing w:after="0"/>
        <w:ind w:right="-1"/>
        <w:rPr>
          <w:color w:val="auto"/>
          <w:sz w:val="22"/>
        </w:rPr>
      </w:pPr>
      <w:r w:rsidRPr="003501C7">
        <w:rPr>
          <w:color w:val="auto"/>
          <w:sz w:val="22"/>
        </w:rPr>
        <w:t>Uchádzačom môže byť fyzická osoba alebo právnická osoba vystupujúca voči verejnému obstarávateľovi samostatne alebo skupina fyzických osôb/právnických osôb vystupujúcich voči verejnému obstarávateľovi spoločne.</w:t>
      </w:r>
    </w:p>
    <w:p w:rsidR="00374C34" w:rsidRPr="003501C7" w:rsidRDefault="00374C34" w:rsidP="00BB1113">
      <w:pPr>
        <w:pStyle w:val="Odsekzoznamu"/>
        <w:numPr>
          <w:ilvl w:val="1"/>
          <w:numId w:val="4"/>
        </w:numPr>
        <w:tabs>
          <w:tab w:val="left" w:pos="9072"/>
        </w:tabs>
        <w:spacing w:after="0"/>
        <w:ind w:right="-1"/>
        <w:rPr>
          <w:color w:val="auto"/>
          <w:sz w:val="22"/>
        </w:rPr>
      </w:pPr>
      <w:r w:rsidRPr="003501C7">
        <w:rPr>
          <w:color w:val="auto"/>
          <w:sz w:val="22"/>
        </w:rPr>
        <w:t>Právnická osoba, ktorej zakladateľ, člen alebo spoločník je politická strana alebo politické hnutie, sa verejného obstarávania nesmie zúčastniť. Ak ponuku predloží takáto právnická osoba, nebude možné takúto ponuku zaradiť do vyhodnotenia a bude vylúčená z verejného obstarávania.</w:t>
      </w:r>
    </w:p>
    <w:p w:rsidR="0067004A" w:rsidRPr="003501C7" w:rsidRDefault="001C2AAA" w:rsidP="00BB1113">
      <w:pPr>
        <w:pStyle w:val="Odsekzoznamu"/>
        <w:numPr>
          <w:ilvl w:val="1"/>
          <w:numId w:val="4"/>
        </w:numPr>
        <w:tabs>
          <w:tab w:val="left" w:pos="9072"/>
        </w:tabs>
        <w:spacing w:after="0"/>
        <w:ind w:right="-1"/>
        <w:rPr>
          <w:sz w:val="22"/>
        </w:rPr>
      </w:pPr>
      <w:r w:rsidRPr="003501C7">
        <w:rPr>
          <w:sz w:val="22"/>
        </w:rPr>
        <w:t>Po</w:t>
      </w:r>
      <w:r w:rsidR="00EC0A26" w:rsidRPr="003501C7">
        <w:rPr>
          <w:sz w:val="22"/>
        </w:rPr>
        <w:t>n</w:t>
      </w:r>
      <w:r w:rsidRPr="003501C7">
        <w:rPr>
          <w:sz w:val="22"/>
        </w:rPr>
        <w:t xml:space="preserve">uku môže predložiť skupina dodávateľov, ktorá nemá vytvorenú určitú právnu formu na účely účasti vo verejnom obstarávaní. V prípade, ak ponuku do </w:t>
      </w:r>
      <w:r w:rsidR="001D36AF" w:rsidRPr="003501C7">
        <w:rPr>
          <w:sz w:val="22"/>
        </w:rPr>
        <w:t xml:space="preserve">zákazky s nízkou hodnotou </w:t>
      </w:r>
      <w:r w:rsidRPr="003501C7">
        <w:rPr>
          <w:sz w:val="22"/>
        </w:rPr>
        <w:t xml:space="preserve">predloží skupina dodávateľov a ponuka skupiny bude prijatá, verejný obstarávateľ vyžaduje z dôvodu riadneho plnenia zmluvy vytvorenie právnych </w:t>
      </w:r>
      <w:r w:rsidRPr="003501C7">
        <w:rPr>
          <w:color w:val="auto"/>
          <w:sz w:val="22"/>
        </w:rPr>
        <w:t xml:space="preserve">vzťahov </w:t>
      </w:r>
      <w:r w:rsidR="00374C34" w:rsidRPr="003501C7">
        <w:rPr>
          <w:color w:val="auto"/>
          <w:sz w:val="22"/>
        </w:rPr>
        <w:t>do termínu stanoveného na uzavretie zmluvy</w:t>
      </w:r>
      <w:r w:rsidRPr="003501C7">
        <w:rPr>
          <w:color w:val="auto"/>
          <w:sz w:val="22"/>
        </w:rPr>
        <w:t>. Ak bude úspešným uchádzačom skupina dodávateľov</w:t>
      </w:r>
      <w:r w:rsidRPr="003501C7">
        <w:rPr>
          <w:sz w:val="22"/>
        </w:rPr>
        <w:t>, táto musí vytvoriť také právne vzťahy, ktoré jej umožnia ako celku vstúpiť do zmluvného vzťahu s verejným obstarávateľom a budú zaväzovať členov skupiny dodávateľov, aby ručili spoločne a nerozdielne za záväzky voči verejnému obstarávateľovi</w:t>
      </w:r>
      <w:r w:rsidR="0024653F" w:rsidRPr="003501C7">
        <w:rPr>
          <w:sz w:val="22"/>
        </w:rPr>
        <w:t>.</w:t>
      </w:r>
    </w:p>
    <w:p w:rsidR="009A52F8" w:rsidRPr="003501C7" w:rsidRDefault="009A52F8" w:rsidP="00BB1113">
      <w:pPr>
        <w:pStyle w:val="Odsekzoznamu"/>
        <w:numPr>
          <w:ilvl w:val="1"/>
          <w:numId w:val="4"/>
        </w:numPr>
        <w:tabs>
          <w:tab w:val="left" w:pos="9072"/>
        </w:tabs>
        <w:spacing w:after="0"/>
        <w:ind w:right="-1"/>
        <w:rPr>
          <w:color w:val="000000" w:themeColor="text1"/>
          <w:sz w:val="22"/>
        </w:rPr>
      </w:pPr>
      <w:r w:rsidRPr="003501C7">
        <w:rPr>
          <w:color w:val="000000" w:themeColor="text1"/>
          <w:sz w:val="22"/>
        </w:rPr>
        <w:t>Uchádzač môže využiť kapacity inej osoby len, ak táto bude reálne vykonávať služby, na ktoré sa kapacity vyžadujú.</w:t>
      </w:r>
    </w:p>
    <w:p w:rsidR="001C2AAA" w:rsidRPr="003501C7" w:rsidRDefault="001C2AAA" w:rsidP="00BB1113">
      <w:pPr>
        <w:pStyle w:val="Nadpis2"/>
        <w:numPr>
          <w:ilvl w:val="0"/>
          <w:numId w:val="4"/>
        </w:numPr>
        <w:shd w:val="clear" w:color="auto" w:fill="D9D9D9" w:themeFill="background1" w:themeFillShade="D9"/>
        <w:tabs>
          <w:tab w:val="left" w:pos="9072"/>
        </w:tabs>
        <w:spacing w:after="0"/>
        <w:ind w:right="-1"/>
        <w:rPr>
          <w:sz w:val="22"/>
        </w:rPr>
      </w:pPr>
      <w:r w:rsidRPr="003501C7">
        <w:rPr>
          <w:sz w:val="22"/>
        </w:rPr>
        <w:lastRenderedPageBreak/>
        <w:t xml:space="preserve">PODMIENKY </w:t>
      </w:r>
      <w:r w:rsidR="001D36AF" w:rsidRPr="003501C7">
        <w:rPr>
          <w:sz w:val="22"/>
        </w:rPr>
        <w:t>ZÁKAZKY S NÍZKOU HODNOTOU</w:t>
      </w:r>
    </w:p>
    <w:p w:rsidR="0060752C" w:rsidRPr="003501C7" w:rsidRDefault="000B2296" w:rsidP="00BB1113">
      <w:pPr>
        <w:pStyle w:val="Odsekzoznamu"/>
        <w:numPr>
          <w:ilvl w:val="1"/>
          <w:numId w:val="4"/>
        </w:numPr>
        <w:tabs>
          <w:tab w:val="left" w:pos="9072"/>
        </w:tabs>
        <w:spacing w:after="0"/>
        <w:ind w:right="-1"/>
        <w:rPr>
          <w:sz w:val="22"/>
        </w:rPr>
      </w:pPr>
      <w:r w:rsidRPr="003501C7">
        <w:rPr>
          <w:sz w:val="22"/>
        </w:rPr>
        <w:t>V</w:t>
      </w:r>
      <w:r w:rsidR="001C2AAA" w:rsidRPr="003501C7">
        <w:rPr>
          <w:sz w:val="22"/>
        </w:rPr>
        <w:t>e</w:t>
      </w:r>
      <w:r w:rsidR="00EC0A26" w:rsidRPr="003501C7">
        <w:rPr>
          <w:sz w:val="22"/>
        </w:rPr>
        <w:t>r</w:t>
      </w:r>
      <w:r w:rsidR="001C2AAA" w:rsidRPr="003501C7">
        <w:rPr>
          <w:sz w:val="22"/>
        </w:rPr>
        <w:t>ejný obstarávateľ zruší verejné obstarávanie, ak</w:t>
      </w:r>
      <w:r w:rsidR="003530F1" w:rsidRPr="003501C7">
        <w:rPr>
          <w:sz w:val="22"/>
        </w:rPr>
        <w:t>:</w:t>
      </w:r>
      <w:r w:rsidR="001C2AAA" w:rsidRPr="003501C7">
        <w:rPr>
          <w:sz w:val="22"/>
        </w:rPr>
        <w:t xml:space="preserve"> </w:t>
      </w:r>
    </w:p>
    <w:p w:rsidR="0060752C" w:rsidRPr="003501C7" w:rsidRDefault="0060752C" w:rsidP="0060752C">
      <w:pPr>
        <w:pStyle w:val="Odsekzoznamu"/>
        <w:numPr>
          <w:ilvl w:val="0"/>
          <w:numId w:val="43"/>
        </w:numPr>
        <w:tabs>
          <w:tab w:val="left" w:pos="9072"/>
        </w:tabs>
        <w:spacing w:after="0"/>
        <w:ind w:right="-1"/>
        <w:rPr>
          <w:sz w:val="22"/>
        </w:rPr>
      </w:pPr>
      <w:r w:rsidRPr="003501C7">
        <w:rPr>
          <w:sz w:val="22"/>
        </w:rPr>
        <w:t>ani jeden uchádzač alebo záujemca nesplnil podmienky účasti vo verejnom obstarávaní,</w:t>
      </w:r>
    </w:p>
    <w:p w:rsidR="0060752C" w:rsidRPr="003501C7" w:rsidRDefault="0060752C" w:rsidP="0060752C">
      <w:pPr>
        <w:pStyle w:val="Odsekzoznamu"/>
        <w:numPr>
          <w:ilvl w:val="0"/>
          <w:numId w:val="43"/>
        </w:numPr>
        <w:tabs>
          <w:tab w:val="left" w:pos="9072"/>
        </w:tabs>
        <w:spacing w:after="0"/>
        <w:ind w:right="-1"/>
        <w:rPr>
          <w:sz w:val="22"/>
        </w:rPr>
      </w:pPr>
      <w:r w:rsidRPr="003501C7">
        <w:rPr>
          <w:sz w:val="22"/>
        </w:rPr>
        <w:t>nedostal ani jednu ponuku,</w:t>
      </w:r>
    </w:p>
    <w:p w:rsidR="0060752C" w:rsidRPr="003501C7" w:rsidRDefault="0060752C" w:rsidP="0060752C">
      <w:pPr>
        <w:pStyle w:val="Odsekzoznamu"/>
        <w:numPr>
          <w:ilvl w:val="0"/>
          <w:numId w:val="43"/>
        </w:numPr>
        <w:tabs>
          <w:tab w:val="left" w:pos="9072"/>
        </w:tabs>
        <w:spacing w:after="0"/>
        <w:ind w:right="-1"/>
        <w:rPr>
          <w:sz w:val="22"/>
        </w:rPr>
      </w:pPr>
      <w:r w:rsidRPr="003501C7">
        <w:rPr>
          <w:sz w:val="22"/>
        </w:rPr>
        <w:t>ani jedna z predložených ponúk nezodpovedá požiadavkám určeným vo výzve</w:t>
      </w:r>
      <w:r w:rsidR="00331E05" w:rsidRPr="003501C7">
        <w:rPr>
          <w:sz w:val="22"/>
        </w:rPr>
        <w:t>.</w:t>
      </w:r>
    </w:p>
    <w:p w:rsidR="0060752C" w:rsidRPr="003501C7" w:rsidRDefault="0060752C" w:rsidP="0060752C">
      <w:pPr>
        <w:pStyle w:val="Odsekzoznamu"/>
        <w:numPr>
          <w:ilvl w:val="1"/>
          <w:numId w:val="4"/>
        </w:numPr>
        <w:tabs>
          <w:tab w:val="left" w:pos="9072"/>
        </w:tabs>
        <w:spacing w:after="0"/>
        <w:ind w:right="-1"/>
        <w:rPr>
          <w:color w:val="auto"/>
          <w:sz w:val="22"/>
        </w:rPr>
      </w:pPr>
      <w:r w:rsidRPr="003501C7">
        <w:rPr>
          <w:color w:val="auto"/>
          <w:sz w:val="22"/>
        </w:rPr>
        <w:t>Verejný obstarávateľ si vyhradzuje právo zrušiť verejné obstarávanie, ak sa zmenili okolnosti, za ktorých sa vyhlásilo verejné obstarávanie, ak sa v priebehu postupu verejného obstarávania vyskytli dôvody hodné osobitného zreteľa, pre ktoré nemožno od verejného obstarávateľa požadovať, aby vo verejnom obstarávaní pokračoval.</w:t>
      </w:r>
    </w:p>
    <w:p w:rsidR="00FD3578" w:rsidRPr="003501C7" w:rsidRDefault="00EC0A26" w:rsidP="00BB1113">
      <w:pPr>
        <w:pStyle w:val="Odsekzoznamu"/>
        <w:numPr>
          <w:ilvl w:val="1"/>
          <w:numId w:val="4"/>
        </w:numPr>
        <w:tabs>
          <w:tab w:val="left" w:pos="9072"/>
        </w:tabs>
        <w:spacing w:after="0"/>
        <w:ind w:right="-1"/>
        <w:rPr>
          <w:color w:val="auto"/>
          <w:sz w:val="22"/>
        </w:rPr>
      </w:pPr>
      <w:r w:rsidRPr="003501C7">
        <w:rPr>
          <w:color w:val="auto"/>
          <w:sz w:val="22"/>
        </w:rPr>
        <w:t>Predpokladaná hodnota zákazky uvedená vo výzve je maximálna.</w:t>
      </w:r>
      <w:r w:rsidR="00D247DB" w:rsidRPr="003501C7">
        <w:rPr>
          <w:color w:val="auto"/>
          <w:sz w:val="22"/>
        </w:rPr>
        <w:t xml:space="preserve"> Verejný o</w:t>
      </w:r>
      <w:r w:rsidRPr="003501C7">
        <w:rPr>
          <w:color w:val="auto"/>
          <w:sz w:val="22"/>
        </w:rPr>
        <w:t xml:space="preserve">bstarávateľ si vyhradzuje právo zmluvu nepodpísať, ak ponuka úspešného uchádzača bude vyššia ako predpokladaná hodnota zákazky. </w:t>
      </w:r>
    </w:p>
    <w:p w:rsidR="00FD3578" w:rsidRPr="003501C7" w:rsidRDefault="00FD3578" w:rsidP="00BB1113">
      <w:pPr>
        <w:pStyle w:val="Odsekzoznamu"/>
        <w:numPr>
          <w:ilvl w:val="1"/>
          <w:numId w:val="4"/>
        </w:numPr>
        <w:tabs>
          <w:tab w:val="left" w:pos="9072"/>
        </w:tabs>
        <w:spacing w:after="0"/>
        <w:ind w:right="-1"/>
        <w:rPr>
          <w:color w:val="auto"/>
          <w:sz w:val="22"/>
        </w:rPr>
      </w:pPr>
      <w:r w:rsidRPr="003501C7">
        <w:rPr>
          <w:sz w:val="22"/>
        </w:rPr>
        <w:t xml:space="preserve">Verejný obstarávateľ si vyhradzuje právo neprijať ani jednu ponuku z predložených ponúk, ak zmluvné podmienky uvedené v návrhoch zmlúv predložených uchádzačmi budú v rozpore s výzvou a ak sa budú vymykať obvyklým zmluvným podmienkam a budú znevýhodňovať verejného obstarávateľa. </w:t>
      </w:r>
    </w:p>
    <w:p w:rsidR="0024653F" w:rsidRPr="003501C7" w:rsidRDefault="0024653F" w:rsidP="008A6D5C">
      <w:pPr>
        <w:tabs>
          <w:tab w:val="left" w:pos="9072"/>
        </w:tabs>
        <w:spacing w:after="0" w:line="259" w:lineRule="auto"/>
        <w:ind w:left="417" w:right="-1"/>
        <w:jc w:val="center"/>
        <w:rPr>
          <w:b/>
          <w:sz w:val="28"/>
        </w:rPr>
      </w:pPr>
    </w:p>
    <w:p w:rsidR="001C2AAA" w:rsidRPr="003501C7" w:rsidRDefault="001C2AAA" w:rsidP="00BB1113">
      <w:pPr>
        <w:pStyle w:val="Nadpis2"/>
        <w:numPr>
          <w:ilvl w:val="0"/>
          <w:numId w:val="4"/>
        </w:numPr>
        <w:shd w:val="clear" w:color="auto" w:fill="D9D9D9" w:themeFill="background1" w:themeFillShade="D9"/>
        <w:tabs>
          <w:tab w:val="left" w:pos="9072"/>
        </w:tabs>
        <w:spacing w:after="0"/>
        <w:ind w:right="-1"/>
        <w:rPr>
          <w:sz w:val="22"/>
        </w:rPr>
      </w:pPr>
      <w:r w:rsidRPr="003501C7">
        <w:rPr>
          <w:sz w:val="22"/>
        </w:rPr>
        <w:t xml:space="preserve">VYHOTOVENIE PONUKY </w:t>
      </w:r>
    </w:p>
    <w:p w:rsidR="000B2296" w:rsidRPr="003501C7" w:rsidRDefault="001C2AAA" w:rsidP="00BB1113">
      <w:pPr>
        <w:pStyle w:val="Odsekzoznamu"/>
        <w:numPr>
          <w:ilvl w:val="1"/>
          <w:numId w:val="8"/>
        </w:numPr>
        <w:tabs>
          <w:tab w:val="left" w:pos="9072"/>
        </w:tabs>
        <w:spacing w:after="0"/>
        <w:ind w:left="993" w:right="-1"/>
        <w:rPr>
          <w:sz w:val="22"/>
        </w:rPr>
      </w:pPr>
      <w:r w:rsidRPr="003501C7">
        <w:rPr>
          <w:sz w:val="22"/>
        </w:rPr>
        <w:t>Celá predkladaná ponuka musí byť vyhotovená v</w:t>
      </w:r>
      <w:r w:rsidR="00226F31" w:rsidRPr="003501C7">
        <w:rPr>
          <w:sz w:val="22"/>
        </w:rPr>
        <w:t> </w:t>
      </w:r>
      <w:r w:rsidRPr="003501C7">
        <w:rPr>
          <w:color w:val="auto"/>
          <w:sz w:val="22"/>
        </w:rPr>
        <w:t>písomnej</w:t>
      </w:r>
      <w:r w:rsidR="00226F31" w:rsidRPr="003501C7">
        <w:rPr>
          <w:color w:val="auto"/>
          <w:sz w:val="22"/>
        </w:rPr>
        <w:t xml:space="preserve"> listinnej</w:t>
      </w:r>
      <w:r w:rsidRPr="003501C7">
        <w:rPr>
          <w:color w:val="FF0000"/>
          <w:sz w:val="22"/>
        </w:rPr>
        <w:t xml:space="preserve"> </w:t>
      </w:r>
      <w:r w:rsidRPr="003501C7">
        <w:rPr>
          <w:sz w:val="22"/>
        </w:rPr>
        <w:t xml:space="preserve">forme, ktorá zabezpečí trvalé zachytenie jej obsahu. Ponuka musí byť vyhotovená nezmazateľným atramentom rukopisom, písacím strojom alebo tlačiarenským výstupným zariadením výpočtovej techniky, ktorej obsah je pre fyzickú osobu čitateľný. </w:t>
      </w:r>
    </w:p>
    <w:p w:rsidR="00331E05" w:rsidRPr="003501C7" w:rsidRDefault="001C2AAA" w:rsidP="00331E05">
      <w:pPr>
        <w:pStyle w:val="Odsekzoznamu"/>
        <w:numPr>
          <w:ilvl w:val="1"/>
          <w:numId w:val="8"/>
        </w:numPr>
        <w:tabs>
          <w:tab w:val="left" w:pos="142"/>
        </w:tabs>
        <w:spacing w:after="0"/>
        <w:ind w:left="993" w:right="-1"/>
        <w:rPr>
          <w:i/>
          <w:color w:val="auto"/>
          <w:sz w:val="22"/>
        </w:rPr>
      </w:pPr>
      <w:r w:rsidRPr="003501C7">
        <w:rPr>
          <w:sz w:val="22"/>
        </w:rPr>
        <w:t xml:space="preserve">Verejný obstarávateľ odporúča, aby všetky strany originálu ponuky, okrem nepozmenenej tlačovej literatúry </w:t>
      </w:r>
      <w:r w:rsidRPr="003501C7">
        <w:rPr>
          <w:i/>
          <w:sz w:val="22"/>
        </w:rPr>
        <w:t>(prospekty a pod.),</w:t>
      </w:r>
      <w:r w:rsidRPr="003501C7">
        <w:rPr>
          <w:sz w:val="22"/>
        </w:rPr>
        <w:t xml:space="preserve"> boli parafované osobou, resp. osobami podpisujúcimi ponuku. </w:t>
      </w:r>
      <w:r w:rsidR="00331E05" w:rsidRPr="003501C7">
        <w:rPr>
          <w:color w:val="auto"/>
          <w:sz w:val="22"/>
        </w:rPr>
        <w:t xml:space="preserve">Verejný obstarávateľ odporúča doklady a dokumenty v ponuke pevne zviazať, aby ponuka nebola rozoberateľná, aby tvorila jeden celok </w:t>
      </w:r>
      <w:r w:rsidR="00331E05" w:rsidRPr="003501C7">
        <w:rPr>
          <w:i/>
          <w:color w:val="auto"/>
          <w:sz w:val="22"/>
        </w:rPr>
        <w:t>(napr. knižná</w:t>
      </w:r>
      <w:r w:rsidR="006B6C23" w:rsidRPr="003501C7">
        <w:rPr>
          <w:i/>
          <w:color w:val="auto"/>
          <w:sz w:val="22"/>
        </w:rPr>
        <w:t>/hrebeňová</w:t>
      </w:r>
      <w:r w:rsidR="00331E05" w:rsidRPr="003501C7">
        <w:rPr>
          <w:i/>
          <w:color w:val="auto"/>
          <w:sz w:val="22"/>
        </w:rPr>
        <w:t xml:space="preserve"> väzba a pod.).</w:t>
      </w:r>
    </w:p>
    <w:p w:rsidR="00C272A4" w:rsidRPr="003501C7" w:rsidRDefault="001C2AAA" w:rsidP="00C272A4">
      <w:pPr>
        <w:pStyle w:val="Odsekzoznamu"/>
        <w:numPr>
          <w:ilvl w:val="1"/>
          <w:numId w:val="8"/>
        </w:numPr>
        <w:tabs>
          <w:tab w:val="left" w:pos="9072"/>
        </w:tabs>
        <w:spacing w:after="0"/>
        <w:ind w:left="993" w:right="-1"/>
        <w:rPr>
          <w:color w:val="auto"/>
          <w:sz w:val="22"/>
        </w:rPr>
      </w:pPr>
      <w:r w:rsidRPr="003501C7">
        <w:rPr>
          <w:sz w:val="22"/>
        </w:rPr>
        <w:t xml:space="preserve">Uchádzač predloží písomnú ponuku </w:t>
      </w:r>
      <w:r w:rsidR="006339D5" w:rsidRPr="003501C7">
        <w:rPr>
          <w:sz w:val="22"/>
        </w:rPr>
        <w:t xml:space="preserve">v jednom listinnom </w:t>
      </w:r>
      <w:r w:rsidR="006339D5" w:rsidRPr="003501C7">
        <w:rPr>
          <w:color w:val="auto"/>
          <w:sz w:val="22"/>
        </w:rPr>
        <w:t>origináli</w:t>
      </w:r>
      <w:r w:rsidR="00226F31" w:rsidRPr="003501C7">
        <w:rPr>
          <w:color w:val="auto"/>
          <w:sz w:val="22"/>
        </w:rPr>
        <w:t xml:space="preserve"> a jedno vyhotovenie bude predložené ako kópia na CD/DVD nosiči. </w:t>
      </w:r>
    </w:p>
    <w:p w:rsidR="006339D5" w:rsidRPr="003501C7" w:rsidRDefault="001C2AAA" w:rsidP="00C272A4">
      <w:pPr>
        <w:pStyle w:val="Odsekzoznamu"/>
        <w:numPr>
          <w:ilvl w:val="1"/>
          <w:numId w:val="8"/>
        </w:numPr>
        <w:tabs>
          <w:tab w:val="left" w:pos="9072"/>
        </w:tabs>
        <w:spacing w:after="0"/>
        <w:ind w:left="993" w:right="-1"/>
        <w:rPr>
          <w:color w:val="auto"/>
          <w:sz w:val="22"/>
        </w:rPr>
      </w:pPr>
      <w:r w:rsidRPr="003501C7">
        <w:rPr>
          <w:sz w:val="22"/>
        </w:rPr>
        <w:t xml:space="preserve">Verejný obstarávateľ je povinný zachovávať mlčanlivosť o informáciách označených ako dôverné, ktoré im uchádzač alebo záujemca poskytol. Na tento účel uchádzač alebo záujemca označí, ktoré skutočnosti považuje za dôverné. Verejný obstarávateľ odporúča, aby ponuka uchádzača obsahovala uchádzačom vypracovaný „Zoznam dôverných informácií“ s identifikáciou čísla strany, čísla odseku, bodu a textu obsahujúceho dôverné informácie. </w:t>
      </w:r>
      <w:r w:rsidRPr="003501C7">
        <w:rPr>
          <w:i/>
          <w:sz w:val="22"/>
        </w:rPr>
        <w:t xml:space="preserve">(Za dôverné informácie je na účely zákona o verejnom obstarávaní možné označiť výhradne obchodné tajomstvo, technické riešenia a predlohy, návody, výkresy, projektové dokumentácie, modely, spôsob výpočtu jednotkových cien a ak sa neuvádzajú jednotkové ceny ale len cena, tak aj spôsob výpočtu ceny a vzory.) </w:t>
      </w:r>
      <w:r w:rsidR="00C22069" w:rsidRPr="003501C7">
        <w:rPr>
          <w:i/>
          <w:sz w:val="22"/>
        </w:rPr>
        <w:t xml:space="preserve"> </w:t>
      </w:r>
      <w:r w:rsidRPr="003501C7">
        <w:rPr>
          <w:sz w:val="22"/>
        </w:rPr>
        <w:t xml:space="preserve">Tým nie sú dotknuté ustanovenia zákona o verejnom obstarávaní, ukladajúce povinnosť verejného obstarávateľa oznamovať či zasielať úradu dokumenty a iné oznámenia, ako ani ustanovenia ukladajúce verejnému obstarávateľovi a úradu zverejňovať dokumenty a iné oznámenia podľa zákona o verejnom obstarávaní a tiež povinnosti zverejňovania zmlúv podľa osobitného predpisu. </w:t>
      </w:r>
    </w:p>
    <w:p w:rsidR="00DB1BED" w:rsidRPr="003501C7" w:rsidRDefault="001C2AAA" w:rsidP="00BB1113">
      <w:pPr>
        <w:pStyle w:val="Odsekzoznamu"/>
        <w:numPr>
          <w:ilvl w:val="1"/>
          <w:numId w:val="8"/>
        </w:numPr>
        <w:tabs>
          <w:tab w:val="left" w:pos="142"/>
        </w:tabs>
        <w:spacing w:after="0"/>
        <w:ind w:left="993" w:right="-1"/>
        <w:rPr>
          <w:sz w:val="22"/>
        </w:rPr>
      </w:pPr>
      <w:r w:rsidRPr="003501C7">
        <w:rPr>
          <w:sz w:val="22"/>
        </w:rPr>
        <w:t xml:space="preserve">Celá ponuka nesmie obsahovať žiadne zmeny a doplnky okrem tých, ktoré sú v súlade s pokynmi vydanými verejným obstarávateľom. </w:t>
      </w:r>
    </w:p>
    <w:p w:rsidR="00226F31" w:rsidRPr="003501C7" w:rsidRDefault="00226F31" w:rsidP="00BB1113">
      <w:pPr>
        <w:pStyle w:val="Odsekzoznamu"/>
        <w:numPr>
          <w:ilvl w:val="1"/>
          <w:numId w:val="8"/>
        </w:numPr>
        <w:tabs>
          <w:tab w:val="left" w:pos="142"/>
        </w:tabs>
        <w:spacing w:after="0"/>
        <w:ind w:left="993" w:right="-1"/>
        <w:rPr>
          <w:color w:val="auto"/>
          <w:sz w:val="22"/>
        </w:rPr>
      </w:pPr>
      <w:r w:rsidRPr="003501C7">
        <w:rPr>
          <w:color w:val="auto"/>
          <w:sz w:val="22"/>
        </w:rPr>
        <w:t xml:space="preserve">Potvrdenia, doklady a iné dokumenty tvoriace ponuku, požadované vo výzve musia byť v ponuke predložené ako prvopisy/originály alebo ich úradne osvedčené kópie, pokiaľ nie je určené inak. </w:t>
      </w:r>
    </w:p>
    <w:p w:rsidR="001C2AAA" w:rsidRPr="003501C7" w:rsidRDefault="001C2AAA" w:rsidP="008A6D5C">
      <w:pPr>
        <w:tabs>
          <w:tab w:val="left" w:pos="9072"/>
        </w:tabs>
        <w:spacing w:after="0" w:line="259" w:lineRule="auto"/>
        <w:ind w:left="142" w:right="-1" w:firstLine="0"/>
        <w:jc w:val="left"/>
        <w:rPr>
          <w:sz w:val="22"/>
        </w:rPr>
      </w:pPr>
      <w:r w:rsidRPr="003501C7">
        <w:rPr>
          <w:sz w:val="22"/>
        </w:rPr>
        <w:t xml:space="preserve"> </w:t>
      </w:r>
    </w:p>
    <w:p w:rsidR="001C2AAA" w:rsidRPr="003501C7" w:rsidRDefault="001C2AAA" w:rsidP="00BB1113">
      <w:pPr>
        <w:pStyle w:val="Nadpis2"/>
        <w:numPr>
          <w:ilvl w:val="0"/>
          <w:numId w:val="4"/>
        </w:numPr>
        <w:shd w:val="clear" w:color="auto" w:fill="D9D9D9" w:themeFill="background1" w:themeFillShade="D9"/>
        <w:tabs>
          <w:tab w:val="left" w:pos="9072"/>
        </w:tabs>
        <w:spacing w:after="0"/>
        <w:ind w:right="-1"/>
        <w:rPr>
          <w:sz w:val="22"/>
        </w:rPr>
      </w:pPr>
      <w:r w:rsidRPr="003501C7">
        <w:rPr>
          <w:sz w:val="22"/>
        </w:rPr>
        <w:lastRenderedPageBreak/>
        <w:t xml:space="preserve">JAZYK PONUKY </w:t>
      </w:r>
    </w:p>
    <w:p w:rsidR="0096084F" w:rsidRPr="003501C7" w:rsidRDefault="0096084F" w:rsidP="00BB1113">
      <w:pPr>
        <w:pStyle w:val="Odsekzoznamu"/>
        <w:numPr>
          <w:ilvl w:val="1"/>
          <w:numId w:val="4"/>
        </w:numPr>
        <w:spacing w:after="0"/>
        <w:ind w:left="993" w:right="-1" w:hanging="502"/>
        <w:rPr>
          <w:i/>
          <w:sz w:val="22"/>
        </w:rPr>
      </w:pPr>
      <w:r w:rsidRPr="003501C7">
        <w:rPr>
          <w:color w:val="auto"/>
          <w:sz w:val="22"/>
        </w:rPr>
        <w:t>Ponuka a ďalšie doklady a dokumenty vo verejnom obstarávaní sa predkladajú v slovenskom jazyku</w:t>
      </w:r>
      <w:r w:rsidRPr="003501C7">
        <w:rPr>
          <w:color w:val="FF0000"/>
          <w:sz w:val="22"/>
        </w:rPr>
        <w:t xml:space="preserve"> </w:t>
      </w:r>
      <w:r w:rsidRPr="003501C7">
        <w:rPr>
          <w:i/>
          <w:sz w:val="22"/>
        </w:rPr>
        <w:t xml:space="preserve">(t.j. štátnom jazyku, ak nie je uvedené inak). </w:t>
      </w:r>
    </w:p>
    <w:p w:rsidR="0096084F" w:rsidRPr="003501C7" w:rsidRDefault="0096084F" w:rsidP="00BB1113">
      <w:pPr>
        <w:pStyle w:val="Odsekzoznamu"/>
        <w:numPr>
          <w:ilvl w:val="1"/>
          <w:numId w:val="4"/>
        </w:numPr>
        <w:spacing w:after="0"/>
        <w:ind w:left="993" w:right="-1" w:hanging="502"/>
        <w:rPr>
          <w:color w:val="auto"/>
          <w:sz w:val="22"/>
        </w:rPr>
      </w:pPr>
      <w:r w:rsidRPr="003501C7">
        <w:rPr>
          <w:color w:val="auto"/>
          <w:sz w:val="22"/>
        </w:rPr>
        <w:t>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w:t>
      </w:r>
    </w:p>
    <w:p w:rsidR="001C2AAA" w:rsidRPr="003501C7" w:rsidRDefault="001C2AAA" w:rsidP="008A6D5C">
      <w:pPr>
        <w:tabs>
          <w:tab w:val="left" w:pos="9072"/>
        </w:tabs>
        <w:spacing w:after="0" w:line="259" w:lineRule="auto"/>
        <w:ind w:left="142" w:right="-1" w:firstLine="0"/>
        <w:jc w:val="left"/>
        <w:rPr>
          <w:sz w:val="22"/>
        </w:rPr>
      </w:pPr>
      <w:r w:rsidRPr="003501C7">
        <w:rPr>
          <w:sz w:val="22"/>
        </w:rPr>
        <w:t xml:space="preserve"> </w:t>
      </w:r>
    </w:p>
    <w:p w:rsidR="001C2AAA" w:rsidRPr="003501C7" w:rsidRDefault="001C2AAA" w:rsidP="00BB1113">
      <w:pPr>
        <w:pStyle w:val="Nadpis2"/>
        <w:numPr>
          <w:ilvl w:val="0"/>
          <w:numId w:val="4"/>
        </w:numPr>
        <w:shd w:val="clear" w:color="auto" w:fill="D9D9D9" w:themeFill="background1" w:themeFillShade="D9"/>
        <w:tabs>
          <w:tab w:val="left" w:pos="9072"/>
        </w:tabs>
        <w:spacing w:after="0"/>
        <w:ind w:right="-1"/>
        <w:rPr>
          <w:sz w:val="22"/>
        </w:rPr>
      </w:pPr>
      <w:r w:rsidRPr="003501C7">
        <w:rPr>
          <w:sz w:val="22"/>
        </w:rPr>
        <w:t xml:space="preserve">VARIANTNÉ RIEŠENIE </w:t>
      </w:r>
    </w:p>
    <w:p w:rsidR="0093679D" w:rsidRPr="003501C7" w:rsidRDefault="001C2AAA" w:rsidP="00BB1113">
      <w:pPr>
        <w:pStyle w:val="Odsekzoznamu"/>
        <w:numPr>
          <w:ilvl w:val="1"/>
          <w:numId w:val="4"/>
        </w:numPr>
        <w:spacing w:after="0"/>
        <w:ind w:left="993" w:right="-1" w:hanging="502"/>
        <w:rPr>
          <w:sz w:val="22"/>
        </w:rPr>
      </w:pPr>
      <w:r w:rsidRPr="003501C7">
        <w:rPr>
          <w:sz w:val="22"/>
        </w:rPr>
        <w:t xml:space="preserve">Verejný obstarávateľ nepovoľuje predloženie variantných riešení v ponukách. </w:t>
      </w:r>
    </w:p>
    <w:p w:rsidR="001C2AAA" w:rsidRPr="003501C7" w:rsidRDefault="001C2AAA" w:rsidP="00BB1113">
      <w:pPr>
        <w:pStyle w:val="Odsekzoznamu"/>
        <w:numPr>
          <w:ilvl w:val="1"/>
          <w:numId w:val="4"/>
        </w:numPr>
        <w:spacing w:after="0"/>
        <w:ind w:left="993" w:right="-1" w:hanging="502"/>
        <w:rPr>
          <w:sz w:val="22"/>
        </w:rPr>
      </w:pPr>
      <w:r w:rsidRPr="003501C7">
        <w:rPr>
          <w:sz w:val="22"/>
        </w:rPr>
        <w:t xml:space="preserve">Ak súčasťou ponuky bude aj variantné riešenie, variantné riešenie nebude zaradené do vyhodnotenia a bude sa naň hľadieť, akoby nebolo predložené. </w:t>
      </w:r>
    </w:p>
    <w:p w:rsidR="001C2AAA" w:rsidRPr="003501C7" w:rsidRDefault="001C2AAA" w:rsidP="008A6D5C">
      <w:pPr>
        <w:tabs>
          <w:tab w:val="left" w:pos="9072"/>
        </w:tabs>
        <w:spacing w:after="0" w:line="259" w:lineRule="auto"/>
        <w:ind w:left="142" w:right="-1" w:firstLine="0"/>
        <w:jc w:val="left"/>
        <w:rPr>
          <w:sz w:val="22"/>
        </w:rPr>
      </w:pPr>
      <w:r w:rsidRPr="003501C7">
        <w:rPr>
          <w:sz w:val="22"/>
        </w:rPr>
        <w:t xml:space="preserve"> </w:t>
      </w:r>
    </w:p>
    <w:p w:rsidR="0093679D" w:rsidRPr="003501C7" w:rsidRDefault="001C2AAA" w:rsidP="00BB1113">
      <w:pPr>
        <w:numPr>
          <w:ilvl w:val="0"/>
          <w:numId w:val="2"/>
        </w:numPr>
        <w:shd w:val="clear" w:color="auto" w:fill="D9D9D9" w:themeFill="background1" w:themeFillShade="D9"/>
        <w:tabs>
          <w:tab w:val="left" w:pos="9072"/>
        </w:tabs>
        <w:spacing w:after="0" w:line="266" w:lineRule="auto"/>
        <w:ind w:right="-1" w:hanging="391"/>
        <w:jc w:val="left"/>
        <w:rPr>
          <w:sz w:val="22"/>
        </w:rPr>
      </w:pPr>
      <w:r w:rsidRPr="003501C7">
        <w:rPr>
          <w:b/>
          <w:sz w:val="22"/>
        </w:rPr>
        <w:t xml:space="preserve">ZÁBEZPEKA </w:t>
      </w:r>
    </w:p>
    <w:p w:rsidR="001C2AAA" w:rsidRPr="003501C7" w:rsidRDefault="0093679D" w:rsidP="00F47F31">
      <w:pPr>
        <w:tabs>
          <w:tab w:val="left" w:pos="9072"/>
        </w:tabs>
        <w:spacing w:after="0" w:line="266" w:lineRule="auto"/>
        <w:ind w:left="518" w:right="-1" w:firstLine="0"/>
        <w:rPr>
          <w:sz w:val="22"/>
        </w:rPr>
      </w:pPr>
      <w:r w:rsidRPr="003501C7">
        <w:rPr>
          <w:sz w:val="22"/>
        </w:rPr>
        <w:t xml:space="preserve">13.1. </w:t>
      </w:r>
      <w:r w:rsidR="001C2AAA" w:rsidRPr="003501C7">
        <w:rPr>
          <w:sz w:val="22"/>
        </w:rPr>
        <w:t xml:space="preserve">Zábezpeka ponúk sa </w:t>
      </w:r>
      <w:r w:rsidR="006E467C" w:rsidRPr="003501C7">
        <w:rPr>
          <w:sz w:val="22"/>
        </w:rPr>
        <w:t>ne</w:t>
      </w:r>
      <w:r w:rsidR="001C2AAA" w:rsidRPr="003501C7">
        <w:rPr>
          <w:sz w:val="22"/>
        </w:rPr>
        <w:t>vyžaduje</w:t>
      </w:r>
      <w:r w:rsidR="006E467C" w:rsidRPr="003501C7">
        <w:rPr>
          <w:sz w:val="22"/>
        </w:rPr>
        <w:t>.</w:t>
      </w:r>
      <w:r w:rsidR="001C2AAA" w:rsidRPr="003501C7">
        <w:rPr>
          <w:sz w:val="22"/>
        </w:rPr>
        <w:t xml:space="preserve"> </w:t>
      </w:r>
    </w:p>
    <w:p w:rsidR="001C2AAA" w:rsidRPr="003501C7" w:rsidRDefault="001C2AAA" w:rsidP="00F47F31">
      <w:pPr>
        <w:tabs>
          <w:tab w:val="left" w:pos="9072"/>
        </w:tabs>
        <w:spacing w:after="0" w:line="259" w:lineRule="auto"/>
        <w:ind w:left="142" w:right="-1" w:firstLine="0"/>
        <w:rPr>
          <w:sz w:val="22"/>
        </w:rPr>
      </w:pPr>
      <w:r w:rsidRPr="003501C7">
        <w:rPr>
          <w:sz w:val="22"/>
        </w:rPr>
        <w:t xml:space="preserve"> </w:t>
      </w:r>
    </w:p>
    <w:p w:rsidR="001C2AAA" w:rsidRPr="003501C7" w:rsidRDefault="001C2AAA" w:rsidP="00BB1113">
      <w:pPr>
        <w:pStyle w:val="Nadpis2"/>
        <w:numPr>
          <w:ilvl w:val="0"/>
          <w:numId w:val="2"/>
        </w:numPr>
        <w:shd w:val="clear" w:color="auto" w:fill="D9D9D9" w:themeFill="background1" w:themeFillShade="D9"/>
        <w:tabs>
          <w:tab w:val="left" w:pos="567"/>
        </w:tabs>
        <w:spacing w:after="0"/>
        <w:ind w:left="142" w:right="-1"/>
        <w:rPr>
          <w:sz w:val="22"/>
        </w:rPr>
      </w:pPr>
      <w:r w:rsidRPr="003501C7">
        <w:rPr>
          <w:sz w:val="22"/>
        </w:rPr>
        <w:t xml:space="preserve">MENA A CENY UVÁDZANÉ V PONUKE </w:t>
      </w:r>
    </w:p>
    <w:p w:rsidR="00191666" w:rsidRPr="003501C7" w:rsidRDefault="001C2AAA" w:rsidP="00BB1113">
      <w:pPr>
        <w:pStyle w:val="Odsekzoznamu"/>
        <w:numPr>
          <w:ilvl w:val="1"/>
          <w:numId w:val="12"/>
        </w:numPr>
        <w:tabs>
          <w:tab w:val="left" w:pos="9072"/>
        </w:tabs>
        <w:spacing w:after="0"/>
        <w:ind w:right="-1"/>
        <w:rPr>
          <w:sz w:val="22"/>
        </w:rPr>
      </w:pPr>
      <w:r w:rsidRPr="003501C7">
        <w:rPr>
          <w:sz w:val="22"/>
        </w:rPr>
        <w:t xml:space="preserve">Navrhovaná zmluvná </w:t>
      </w:r>
      <w:r w:rsidRPr="003501C7">
        <w:rPr>
          <w:color w:val="auto"/>
          <w:sz w:val="22"/>
        </w:rPr>
        <w:t xml:space="preserve">cena </w:t>
      </w:r>
      <w:r w:rsidR="00F47F31" w:rsidRPr="003501C7">
        <w:rPr>
          <w:color w:val="auto"/>
          <w:sz w:val="22"/>
        </w:rPr>
        <w:t>za predmet zákazky</w:t>
      </w:r>
      <w:r w:rsidR="00F47F31" w:rsidRPr="003501C7">
        <w:rPr>
          <w:color w:val="FF0000"/>
          <w:sz w:val="22"/>
        </w:rPr>
        <w:t xml:space="preserve"> </w:t>
      </w:r>
      <w:r w:rsidRPr="003501C7">
        <w:rPr>
          <w:sz w:val="22"/>
        </w:rPr>
        <w:t>musí byť stanovená podľa § 3 zákona NR SR č. 18/1996 Z.z. o cenách v znení neskorších predpisov a vyhlášky MF SR č. 87/1996 Z.z., ktorou sa vykonáva zákon NR SR č.18/1996 Z. z. o cenách v znení neskorších predpisov</w:t>
      </w:r>
      <w:r w:rsidR="00165103" w:rsidRPr="003501C7">
        <w:rPr>
          <w:sz w:val="22"/>
        </w:rPr>
        <w:t xml:space="preserve"> </w:t>
      </w:r>
    </w:p>
    <w:p w:rsidR="007C3AA6" w:rsidRPr="003501C7" w:rsidRDefault="001C2AAA" w:rsidP="007C3AA6">
      <w:pPr>
        <w:pStyle w:val="Odsekzoznamu"/>
        <w:numPr>
          <w:ilvl w:val="1"/>
          <w:numId w:val="12"/>
        </w:numPr>
        <w:tabs>
          <w:tab w:val="left" w:pos="9072"/>
        </w:tabs>
        <w:spacing w:after="0"/>
        <w:ind w:right="-1"/>
        <w:rPr>
          <w:sz w:val="22"/>
        </w:rPr>
      </w:pPr>
      <w:r w:rsidRPr="003501C7">
        <w:rPr>
          <w:sz w:val="22"/>
        </w:rPr>
        <w:t>Uc</w:t>
      </w:r>
      <w:r w:rsidR="00191666" w:rsidRPr="003501C7">
        <w:rPr>
          <w:sz w:val="22"/>
        </w:rPr>
        <w:t>h</w:t>
      </w:r>
      <w:r w:rsidRPr="003501C7">
        <w:rPr>
          <w:sz w:val="22"/>
        </w:rPr>
        <w:t xml:space="preserve">ádzačom navrhovaná zmluvná </w:t>
      </w:r>
      <w:r w:rsidRPr="003501C7">
        <w:rPr>
          <w:color w:val="auto"/>
          <w:sz w:val="22"/>
        </w:rPr>
        <w:t xml:space="preserve">cena </w:t>
      </w:r>
      <w:r w:rsidR="00A54AFA" w:rsidRPr="003501C7">
        <w:rPr>
          <w:color w:val="auto"/>
          <w:sz w:val="22"/>
        </w:rPr>
        <w:t>za dodanie predmetu zákazky</w:t>
      </w:r>
      <w:r w:rsidR="00A54AFA" w:rsidRPr="003501C7">
        <w:rPr>
          <w:color w:val="FF0000"/>
          <w:sz w:val="22"/>
        </w:rPr>
        <w:t xml:space="preserve"> </w:t>
      </w:r>
      <w:r w:rsidRPr="003501C7">
        <w:rPr>
          <w:sz w:val="22"/>
        </w:rPr>
        <w:t xml:space="preserve">bude vyjadrená v € </w:t>
      </w:r>
      <w:r w:rsidRPr="003501C7">
        <w:rPr>
          <w:i/>
          <w:sz w:val="22"/>
        </w:rPr>
        <w:t>(eurách).</w:t>
      </w:r>
      <w:r w:rsidRPr="003501C7">
        <w:rPr>
          <w:sz w:val="22"/>
        </w:rPr>
        <w:t xml:space="preserve"> </w:t>
      </w:r>
      <w:r w:rsidR="007C3AA6" w:rsidRPr="003501C7">
        <w:rPr>
          <w:sz w:val="22"/>
        </w:rPr>
        <w:t xml:space="preserve">Ceny žiadame zaokrúhliť na dve desatinné miesta nasledovným spôsobom:  </w:t>
      </w:r>
      <w:r w:rsidR="007C3AA6" w:rsidRPr="003501C7">
        <w:rPr>
          <w:i/>
          <w:sz w:val="22"/>
        </w:rPr>
        <w:t>napr. 1,156 zaokrúhliť na 1,16 – 0,482 zaokrúhliť na 0,48.</w:t>
      </w:r>
    </w:p>
    <w:p w:rsidR="00165103" w:rsidRPr="003501C7" w:rsidRDefault="001C2AAA" w:rsidP="00BB1113">
      <w:pPr>
        <w:pStyle w:val="Odsekzoznamu"/>
        <w:numPr>
          <w:ilvl w:val="1"/>
          <w:numId w:val="12"/>
        </w:numPr>
        <w:tabs>
          <w:tab w:val="left" w:pos="9072"/>
        </w:tabs>
        <w:spacing w:after="0"/>
        <w:ind w:right="-1"/>
        <w:rPr>
          <w:sz w:val="22"/>
        </w:rPr>
      </w:pPr>
      <w:r w:rsidRPr="003501C7">
        <w:rPr>
          <w:sz w:val="22"/>
        </w:rPr>
        <w:t xml:space="preserve">Ak je uchádzač platcom dane z pridanej hodnoty </w:t>
      </w:r>
      <w:r w:rsidRPr="003501C7">
        <w:rPr>
          <w:i/>
          <w:sz w:val="22"/>
        </w:rPr>
        <w:t>(ďalej len „DPH“),</w:t>
      </w:r>
      <w:r w:rsidRPr="003501C7">
        <w:rPr>
          <w:sz w:val="22"/>
        </w:rPr>
        <w:t xml:space="preserve"> navrhovanú zmluvnú cenu uvedie v požadovanom zložení </w:t>
      </w:r>
    </w:p>
    <w:p w:rsidR="00165103" w:rsidRPr="003501C7" w:rsidRDefault="00165103" w:rsidP="00165103">
      <w:pPr>
        <w:tabs>
          <w:tab w:val="left" w:pos="9072"/>
        </w:tabs>
        <w:spacing w:after="0"/>
        <w:ind w:left="1418" w:right="-1" w:firstLine="0"/>
        <w:rPr>
          <w:i/>
          <w:sz w:val="22"/>
        </w:rPr>
      </w:pPr>
      <w:r w:rsidRPr="003501C7">
        <w:rPr>
          <w:i/>
          <w:sz w:val="22"/>
        </w:rPr>
        <w:t xml:space="preserve">Navrhovaná </w:t>
      </w:r>
      <w:r w:rsidRPr="003501C7">
        <w:rPr>
          <w:b/>
          <w:i/>
          <w:sz w:val="22"/>
        </w:rPr>
        <w:t xml:space="preserve">cena celkom za celý predmet zákazky v € bez DPH </w:t>
      </w:r>
    </w:p>
    <w:p w:rsidR="00165103" w:rsidRPr="003501C7" w:rsidRDefault="00165103" w:rsidP="00165103">
      <w:pPr>
        <w:tabs>
          <w:tab w:val="left" w:pos="9072"/>
        </w:tabs>
        <w:spacing w:after="0"/>
        <w:ind w:left="1418" w:right="-1" w:firstLine="0"/>
        <w:rPr>
          <w:i/>
          <w:sz w:val="22"/>
        </w:rPr>
      </w:pPr>
      <w:r w:rsidRPr="003501C7">
        <w:rPr>
          <w:i/>
          <w:sz w:val="22"/>
        </w:rPr>
        <w:t xml:space="preserve">Sadzba DPH v </w:t>
      </w:r>
      <w:r w:rsidRPr="003501C7">
        <w:rPr>
          <w:b/>
          <w:i/>
          <w:sz w:val="22"/>
        </w:rPr>
        <w:t xml:space="preserve">%,                                                     </w:t>
      </w:r>
      <w:r w:rsidR="005A0151" w:rsidRPr="003501C7">
        <w:rPr>
          <w:b/>
          <w:i/>
          <w:sz w:val="22"/>
        </w:rPr>
        <w:t>v €</w:t>
      </w:r>
    </w:p>
    <w:p w:rsidR="00165103" w:rsidRPr="003501C7" w:rsidRDefault="00165103" w:rsidP="00165103">
      <w:pPr>
        <w:tabs>
          <w:tab w:val="left" w:pos="9072"/>
        </w:tabs>
        <w:spacing w:after="0"/>
        <w:ind w:left="1418" w:right="-1" w:firstLine="0"/>
        <w:rPr>
          <w:i/>
          <w:sz w:val="22"/>
        </w:rPr>
      </w:pPr>
      <w:r w:rsidRPr="003501C7">
        <w:rPr>
          <w:i/>
          <w:sz w:val="22"/>
        </w:rPr>
        <w:t xml:space="preserve">Navrhovaná </w:t>
      </w:r>
      <w:r w:rsidRPr="003501C7">
        <w:rPr>
          <w:b/>
          <w:i/>
          <w:sz w:val="22"/>
        </w:rPr>
        <w:t>cena celkom za celý predmet zákazky v € s</w:t>
      </w:r>
      <w:r w:rsidR="00D74148" w:rsidRPr="003501C7">
        <w:rPr>
          <w:b/>
          <w:i/>
          <w:sz w:val="22"/>
        </w:rPr>
        <w:t> </w:t>
      </w:r>
      <w:r w:rsidRPr="003501C7">
        <w:rPr>
          <w:b/>
          <w:i/>
          <w:sz w:val="22"/>
        </w:rPr>
        <w:t>DPH</w:t>
      </w:r>
    </w:p>
    <w:p w:rsidR="00A54AFA" w:rsidRPr="003501C7" w:rsidRDefault="001C2AAA" w:rsidP="00BB1113">
      <w:pPr>
        <w:pStyle w:val="Odsekzoznamu"/>
        <w:numPr>
          <w:ilvl w:val="1"/>
          <w:numId w:val="12"/>
        </w:numPr>
        <w:tabs>
          <w:tab w:val="left" w:pos="9072"/>
        </w:tabs>
        <w:spacing w:after="0"/>
        <w:ind w:right="-1"/>
        <w:rPr>
          <w:sz w:val="22"/>
        </w:rPr>
      </w:pPr>
      <w:r w:rsidRPr="003501C7">
        <w:rPr>
          <w:sz w:val="22"/>
        </w:rPr>
        <w:t xml:space="preserve">Ak </w:t>
      </w:r>
      <w:r w:rsidRPr="003501C7">
        <w:rPr>
          <w:color w:val="auto"/>
          <w:sz w:val="22"/>
        </w:rPr>
        <w:t xml:space="preserve">uchádzač nie je platcom DPH, uvedie navrhovanú zmluvnú cenu </w:t>
      </w:r>
      <w:r w:rsidR="00A54AFA" w:rsidRPr="003501C7">
        <w:rPr>
          <w:color w:val="auto"/>
          <w:sz w:val="22"/>
        </w:rPr>
        <w:t>celkom.</w:t>
      </w:r>
      <w:r w:rsidRPr="003501C7">
        <w:rPr>
          <w:color w:val="auto"/>
          <w:sz w:val="22"/>
        </w:rPr>
        <w:t xml:space="preserve"> </w:t>
      </w:r>
      <w:r w:rsidR="00A54AFA" w:rsidRPr="003501C7">
        <w:rPr>
          <w:color w:val="auto"/>
          <w:sz w:val="22"/>
        </w:rPr>
        <w:t>Skutočnosť, že nie je platiteľom DPH, uvedie v ponuke v dokumente „</w:t>
      </w:r>
      <w:r w:rsidR="000B54C2" w:rsidRPr="003501C7">
        <w:rPr>
          <w:color w:val="auto"/>
          <w:sz w:val="22"/>
        </w:rPr>
        <w:t xml:space="preserve">Návrh na plnenie kritérií vyhodnotenia ponúk“ </w:t>
      </w:r>
      <w:r w:rsidR="000B54C2" w:rsidRPr="003501C7">
        <w:rPr>
          <w:i/>
          <w:color w:val="auto"/>
          <w:sz w:val="22"/>
        </w:rPr>
        <w:t>(</w:t>
      </w:r>
      <w:r w:rsidR="00A54AFA" w:rsidRPr="003501C7">
        <w:rPr>
          <w:i/>
          <w:color w:val="auto"/>
          <w:sz w:val="22"/>
        </w:rPr>
        <w:t>príloha č.1).</w:t>
      </w:r>
      <w:r w:rsidR="00A54AFA" w:rsidRPr="003501C7">
        <w:rPr>
          <w:i/>
          <w:color w:val="FF0000"/>
          <w:sz w:val="22"/>
        </w:rPr>
        <w:t xml:space="preserve"> </w:t>
      </w:r>
    </w:p>
    <w:p w:rsidR="001C2AAA" w:rsidRPr="003501C7" w:rsidRDefault="001C2AAA" w:rsidP="00BB1113">
      <w:pPr>
        <w:pStyle w:val="Odsekzoznamu"/>
        <w:numPr>
          <w:ilvl w:val="1"/>
          <w:numId w:val="12"/>
        </w:numPr>
        <w:tabs>
          <w:tab w:val="left" w:pos="9072"/>
        </w:tabs>
        <w:spacing w:after="0"/>
        <w:ind w:right="-1"/>
        <w:rPr>
          <w:sz w:val="22"/>
        </w:rPr>
      </w:pPr>
      <w:r w:rsidRPr="003501C7">
        <w:rPr>
          <w:sz w:val="22"/>
        </w:rPr>
        <w:t xml:space="preserve">Uchádzač je pred predložením svojej ponuky povinný vziať do úvahy všetko, čo je nevyhnutné na úplné a riadne plnenie zmluvy, pričom do svojich cien zahrnie náklady spojené s plnením predmetu zákazky. </w:t>
      </w:r>
    </w:p>
    <w:p w:rsidR="002E55AA" w:rsidRPr="003501C7" w:rsidRDefault="002E55AA" w:rsidP="002E55AA">
      <w:pPr>
        <w:tabs>
          <w:tab w:val="left" w:pos="9072"/>
        </w:tabs>
        <w:spacing w:after="0"/>
        <w:ind w:right="-1"/>
        <w:rPr>
          <w:sz w:val="22"/>
        </w:rPr>
      </w:pPr>
    </w:p>
    <w:p w:rsidR="001C2AAA" w:rsidRPr="003501C7" w:rsidRDefault="001C2AAA" w:rsidP="008A6D5C">
      <w:pPr>
        <w:pStyle w:val="Nadpis2"/>
        <w:shd w:val="clear" w:color="auto" w:fill="D9D9D9" w:themeFill="background1" w:themeFillShade="D9"/>
        <w:tabs>
          <w:tab w:val="left" w:pos="9072"/>
        </w:tabs>
        <w:spacing w:after="0"/>
        <w:ind w:left="137" w:right="-1"/>
        <w:rPr>
          <w:sz w:val="22"/>
        </w:rPr>
      </w:pPr>
      <w:r w:rsidRPr="003501C7">
        <w:rPr>
          <w:sz w:val="22"/>
        </w:rPr>
        <w:t xml:space="preserve">15  OBSAH PONUKY </w:t>
      </w:r>
    </w:p>
    <w:p w:rsidR="006254E0" w:rsidRPr="003501C7" w:rsidRDefault="00C6040A" w:rsidP="00C6040A">
      <w:pPr>
        <w:tabs>
          <w:tab w:val="left" w:pos="9072"/>
        </w:tabs>
        <w:spacing w:after="0"/>
        <w:ind w:left="567" w:right="-1" w:firstLine="0"/>
        <w:rPr>
          <w:sz w:val="22"/>
        </w:rPr>
      </w:pPr>
      <w:r w:rsidRPr="003501C7">
        <w:rPr>
          <w:sz w:val="22"/>
        </w:rPr>
        <w:t xml:space="preserve">15.1. </w:t>
      </w:r>
      <w:r w:rsidR="001C2AAA" w:rsidRPr="003501C7">
        <w:rPr>
          <w:sz w:val="22"/>
        </w:rPr>
        <w:t xml:space="preserve">Ponuka predložená uchádzačom musí obsahovať v </w:t>
      </w:r>
      <w:r w:rsidR="001C2AAA" w:rsidRPr="003501C7">
        <w:rPr>
          <w:color w:val="auto"/>
          <w:sz w:val="22"/>
        </w:rPr>
        <w:t xml:space="preserve">písomnej </w:t>
      </w:r>
      <w:r w:rsidR="00A54AFA" w:rsidRPr="003501C7">
        <w:rPr>
          <w:color w:val="auto"/>
          <w:sz w:val="22"/>
        </w:rPr>
        <w:t xml:space="preserve">listinnej </w:t>
      </w:r>
      <w:r w:rsidR="00A11AE3" w:rsidRPr="003501C7">
        <w:rPr>
          <w:color w:val="auto"/>
          <w:sz w:val="22"/>
        </w:rPr>
        <w:t>forme</w:t>
      </w:r>
    </w:p>
    <w:p w:rsidR="002E16ED" w:rsidRPr="003501C7" w:rsidRDefault="001C2AAA" w:rsidP="00C6040A">
      <w:pPr>
        <w:pStyle w:val="Odsekzoznamu"/>
        <w:numPr>
          <w:ilvl w:val="0"/>
          <w:numId w:val="35"/>
        </w:numPr>
        <w:tabs>
          <w:tab w:val="left" w:pos="9072"/>
        </w:tabs>
        <w:spacing w:after="0"/>
        <w:ind w:left="1418" w:right="-1"/>
        <w:rPr>
          <w:color w:val="auto"/>
          <w:sz w:val="22"/>
        </w:rPr>
      </w:pPr>
      <w:r w:rsidRPr="003501C7">
        <w:rPr>
          <w:b/>
          <w:sz w:val="22"/>
        </w:rPr>
        <w:t>Identifikačné údaje uchádzača</w:t>
      </w:r>
      <w:r w:rsidR="00712B04" w:rsidRPr="003501C7">
        <w:rPr>
          <w:b/>
          <w:sz w:val="22"/>
        </w:rPr>
        <w:t xml:space="preserve"> </w:t>
      </w:r>
      <w:r w:rsidR="00F97122" w:rsidRPr="003501C7">
        <w:rPr>
          <w:i/>
          <w:color w:val="auto"/>
          <w:sz w:val="22"/>
        </w:rPr>
        <w:t>(pr</w:t>
      </w:r>
      <w:r w:rsidR="00CD66EC" w:rsidRPr="003501C7">
        <w:rPr>
          <w:i/>
          <w:color w:val="auto"/>
          <w:sz w:val="22"/>
        </w:rPr>
        <w:t>íloha č.2a)</w:t>
      </w:r>
      <w:r w:rsidRPr="003501C7">
        <w:rPr>
          <w:i/>
          <w:color w:val="auto"/>
          <w:sz w:val="22"/>
        </w:rPr>
        <w:t>;</w:t>
      </w:r>
      <w:r w:rsidRPr="003501C7">
        <w:rPr>
          <w:color w:val="auto"/>
          <w:sz w:val="22"/>
        </w:rPr>
        <w:t xml:space="preserve"> </w:t>
      </w:r>
    </w:p>
    <w:p w:rsidR="002E16ED" w:rsidRPr="003501C7" w:rsidRDefault="002E16ED" w:rsidP="00C6040A">
      <w:pPr>
        <w:pStyle w:val="Odsekzoznamu"/>
        <w:numPr>
          <w:ilvl w:val="0"/>
          <w:numId w:val="35"/>
        </w:numPr>
        <w:tabs>
          <w:tab w:val="left" w:pos="9072"/>
        </w:tabs>
        <w:spacing w:after="0"/>
        <w:ind w:left="1418" w:right="-1"/>
        <w:rPr>
          <w:color w:val="auto"/>
          <w:sz w:val="22"/>
        </w:rPr>
      </w:pPr>
      <w:r w:rsidRPr="003501C7">
        <w:rPr>
          <w:sz w:val="22"/>
        </w:rPr>
        <w:t>Dokument</w:t>
      </w:r>
      <w:r w:rsidRPr="003501C7">
        <w:rPr>
          <w:b/>
          <w:sz w:val="22"/>
        </w:rPr>
        <w:t xml:space="preserve"> „Návrh na plnenie kritérií vyhodnotenia ponúk</w:t>
      </w:r>
      <w:r w:rsidR="002637A8" w:rsidRPr="003501C7">
        <w:rPr>
          <w:b/>
          <w:sz w:val="22"/>
        </w:rPr>
        <w:t xml:space="preserve">  </w:t>
      </w:r>
      <w:r w:rsidR="002637A8" w:rsidRPr="003501C7">
        <w:rPr>
          <w:i/>
          <w:sz w:val="22"/>
        </w:rPr>
        <w:t>(</w:t>
      </w:r>
      <w:r w:rsidRPr="003501C7">
        <w:rPr>
          <w:i/>
          <w:sz w:val="22"/>
        </w:rPr>
        <w:t>príloh</w:t>
      </w:r>
      <w:r w:rsidR="002637A8" w:rsidRPr="003501C7">
        <w:rPr>
          <w:i/>
          <w:sz w:val="22"/>
        </w:rPr>
        <w:t>a</w:t>
      </w:r>
      <w:r w:rsidRPr="003501C7">
        <w:rPr>
          <w:i/>
          <w:sz w:val="22"/>
        </w:rPr>
        <w:t xml:space="preserve"> č. 1</w:t>
      </w:r>
      <w:r w:rsidR="002637A8" w:rsidRPr="003501C7">
        <w:rPr>
          <w:i/>
          <w:sz w:val="22"/>
        </w:rPr>
        <w:t>)</w:t>
      </w:r>
    </w:p>
    <w:p w:rsidR="006254E0" w:rsidRPr="003501C7" w:rsidRDefault="001C2AAA" w:rsidP="00C6040A">
      <w:pPr>
        <w:pStyle w:val="Odsekzoznamu"/>
        <w:numPr>
          <w:ilvl w:val="0"/>
          <w:numId w:val="35"/>
        </w:numPr>
        <w:tabs>
          <w:tab w:val="left" w:pos="9072"/>
        </w:tabs>
        <w:spacing w:after="0"/>
        <w:ind w:left="1418" w:right="-1"/>
        <w:rPr>
          <w:color w:val="auto"/>
          <w:sz w:val="22"/>
        </w:rPr>
      </w:pPr>
      <w:r w:rsidRPr="003501C7">
        <w:rPr>
          <w:b/>
          <w:color w:val="auto"/>
          <w:sz w:val="22"/>
        </w:rPr>
        <w:t>Súpis všetkých predložených dokumentov</w:t>
      </w:r>
      <w:r w:rsidR="00CA5056" w:rsidRPr="003501C7">
        <w:rPr>
          <w:color w:val="auto"/>
          <w:sz w:val="22"/>
        </w:rPr>
        <w:t xml:space="preserve"> s uvedením počtu listov a príloh</w:t>
      </w:r>
      <w:r w:rsidR="00A37D7A" w:rsidRPr="003501C7">
        <w:rPr>
          <w:i/>
          <w:color w:val="auto"/>
          <w:sz w:val="22"/>
        </w:rPr>
        <w:t>;</w:t>
      </w:r>
    </w:p>
    <w:p w:rsidR="006254E0" w:rsidRPr="003501C7" w:rsidRDefault="006457A7" w:rsidP="00C6040A">
      <w:pPr>
        <w:pStyle w:val="Odsekzoznamu"/>
        <w:numPr>
          <w:ilvl w:val="0"/>
          <w:numId w:val="35"/>
        </w:numPr>
        <w:tabs>
          <w:tab w:val="left" w:pos="9072"/>
        </w:tabs>
        <w:spacing w:after="0"/>
        <w:ind w:left="1418" w:right="-1"/>
        <w:rPr>
          <w:color w:val="auto"/>
          <w:sz w:val="22"/>
        </w:rPr>
      </w:pPr>
      <w:r w:rsidRPr="003501C7">
        <w:rPr>
          <w:b/>
          <w:color w:val="auto"/>
          <w:sz w:val="22"/>
        </w:rPr>
        <w:t xml:space="preserve">Čestné vyhlásenie </w:t>
      </w:r>
      <w:r w:rsidR="001C2AAA" w:rsidRPr="003501C7">
        <w:rPr>
          <w:b/>
          <w:color w:val="auto"/>
          <w:sz w:val="22"/>
        </w:rPr>
        <w:t>uchádzača</w:t>
      </w:r>
      <w:r w:rsidRPr="003501C7">
        <w:rPr>
          <w:b/>
          <w:color w:val="auto"/>
          <w:sz w:val="22"/>
        </w:rPr>
        <w:t xml:space="preserve"> </w:t>
      </w:r>
      <w:r w:rsidR="00F97122" w:rsidRPr="003501C7">
        <w:rPr>
          <w:i/>
          <w:color w:val="auto"/>
          <w:sz w:val="22"/>
        </w:rPr>
        <w:t>(príloha č.2b)</w:t>
      </w:r>
      <w:r w:rsidR="002E7D86" w:rsidRPr="003501C7">
        <w:rPr>
          <w:i/>
          <w:color w:val="auto"/>
          <w:sz w:val="22"/>
        </w:rPr>
        <w:t>;</w:t>
      </w:r>
    </w:p>
    <w:p w:rsidR="002E16ED" w:rsidRPr="003501C7" w:rsidRDefault="007159A0" w:rsidP="00C6040A">
      <w:pPr>
        <w:pStyle w:val="Odsekzoznamu"/>
        <w:numPr>
          <w:ilvl w:val="0"/>
          <w:numId w:val="35"/>
        </w:numPr>
        <w:tabs>
          <w:tab w:val="left" w:pos="9072"/>
        </w:tabs>
        <w:spacing w:after="0"/>
        <w:ind w:left="1418" w:right="-1"/>
        <w:rPr>
          <w:color w:val="auto"/>
          <w:sz w:val="22"/>
        </w:rPr>
      </w:pPr>
      <w:r w:rsidRPr="003501C7">
        <w:rPr>
          <w:b/>
          <w:color w:val="auto"/>
          <w:sz w:val="22"/>
        </w:rPr>
        <w:t>Čestné vyhlásenie skupiny dodávateľov</w:t>
      </w:r>
      <w:r w:rsidR="00C94807" w:rsidRPr="003501C7">
        <w:rPr>
          <w:b/>
          <w:color w:val="auto"/>
          <w:sz w:val="22"/>
        </w:rPr>
        <w:t xml:space="preserve">, </w:t>
      </w:r>
      <w:r w:rsidR="00C94807" w:rsidRPr="003501C7">
        <w:rPr>
          <w:color w:val="auto"/>
          <w:sz w:val="22"/>
        </w:rPr>
        <w:t>v </w:t>
      </w:r>
      <w:r w:rsidR="00E60F8D" w:rsidRPr="003501C7">
        <w:rPr>
          <w:color w:val="auto"/>
          <w:sz w:val="22"/>
        </w:rPr>
        <w:t>prípade skupiny dodávateľov</w:t>
      </w:r>
      <w:r w:rsidR="00B315D5" w:rsidRPr="003501C7">
        <w:rPr>
          <w:color w:val="auto"/>
          <w:sz w:val="22"/>
        </w:rPr>
        <w:t xml:space="preserve"> </w:t>
      </w:r>
      <w:r w:rsidR="00F97122" w:rsidRPr="003501C7">
        <w:rPr>
          <w:i/>
          <w:color w:val="auto"/>
          <w:sz w:val="22"/>
        </w:rPr>
        <w:t>(príloha č.2c);</w:t>
      </w:r>
    </w:p>
    <w:p w:rsidR="007B2645" w:rsidRPr="003501C7" w:rsidRDefault="001C2AAA" w:rsidP="00C6040A">
      <w:pPr>
        <w:pStyle w:val="Odsekzoznamu"/>
        <w:numPr>
          <w:ilvl w:val="0"/>
          <w:numId w:val="35"/>
        </w:numPr>
        <w:ind w:left="1418"/>
        <w:rPr>
          <w:sz w:val="22"/>
        </w:rPr>
      </w:pPr>
      <w:r w:rsidRPr="003501C7">
        <w:rPr>
          <w:b/>
          <w:sz w:val="22"/>
        </w:rPr>
        <w:t xml:space="preserve">Zmluvu s požadovanými prílohami </w:t>
      </w:r>
      <w:r w:rsidRPr="003501C7">
        <w:rPr>
          <w:sz w:val="22"/>
        </w:rPr>
        <w:t xml:space="preserve">vyhotovenú v jednom origináli </w:t>
      </w:r>
      <w:r w:rsidRPr="003501C7">
        <w:rPr>
          <w:sz w:val="22"/>
          <w:u w:val="single"/>
        </w:rPr>
        <w:t>bez uvedenia ceny za predmet zákazky</w:t>
      </w:r>
      <w:r w:rsidR="00712B04" w:rsidRPr="003501C7">
        <w:rPr>
          <w:b/>
          <w:sz w:val="22"/>
        </w:rPr>
        <w:t>.</w:t>
      </w:r>
      <w:r w:rsidRPr="003501C7">
        <w:rPr>
          <w:sz w:val="22"/>
        </w:rPr>
        <w:t xml:space="preserve"> </w:t>
      </w:r>
      <w:r w:rsidR="007B2645" w:rsidRPr="003501C7">
        <w:rPr>
          <w:sz w:val="22"/>
        </w:rPr>
        <w:t>Uchádzač môže na samostatnom liste predložiť návrh doplňujúcich zmluvných ustanovení, ktoré navrhuje zapracovať do zmluvy. Verejný obstarávateľ si vyhradzuje právo ich neakceptovať.</w:t>
      </w:r>
    </w:p>
    <w:p w:rsidR="002E16ED" w:rsidRPr="003501C7" w:rsidRDefault="00C272A4" w:rsidP="00C6040A">
      <w:pPr>
        <w:pStyle w:val="Odsekzoznamu"/>
        <w:numPr>
          <w:ilvl w:val="0"/>
          <w:numId w:val="35"/>
        </w:numPr>
        <w:tabs>
          <w:tab w:val="left" w:pos="9072"/>
        </w:tabs>
        <w:spacing w:after="0"/>
        <w:ind w:left="1418" w:right="-1"/>
        <w:rPr>
          <w:i/>
          <w:color w:val="auto"/>
          <w:sz w:val="22"/>
        </w:rPr>
      </w:pPr>
      <w:r w:rsidRPr="003501C7">
        <w:rPr>
          <w:b/>
          <w:color w:val="auto"/>
          <w:sz w:val="22"/>
        </w:rPr>
        <w:t>D</w:t>
      </w:r>
      <w:r w:rsidR="002E16ED" w:rsidRPr="003501C7">
        <w:rPr>
          <w:b/>
          <w:color w:val="auto"/>
          <w:sz w:val="22"/>
        </w:rPr>
        <w:t>oklad o oprávnení poskytovať službu</w:t>
      </w:r>
      <w:r w:rsidR="002E16ED" w:rsidRPr="003501C7">
        <w:rPr>
          <w:color w:val="auto"/>
          <w:sz w:val="22"/>
        </w:rPr>
        <w:t xml:space="preserve"> v oblasti predmetu zákazky v zmysle § 32 ods. 1 písm. e) zákona o verejnom </w:t>
      </w:r>
      <w:r w:rsidR="002E16ED" w:rsidRPr="003501C7">
        <w:rPr>
          <w:color w:val="000000" w:themeColor="text1"/>
          <w:sz w:val="22"/>
        </w:rPr>
        <w:t>obstarávaní</w:t>
      </w:r>
      <w:r w:rsidR="007E3457" w:rsidRPr="003501C7">
        <w:rPr>
          <w:color w:val="000000" w:themeColor="text1"/>
          <w:sz w:val="22"/>
        </w:rPr>
        <w:t xml:space="preserve"> </w:t>
      </w:r>
      <w:r w:rsidR="007E3457" w:rsidRPr="003501C7">
        <w:rPr>
          <w:i/>
          <w:color w:val="000000" w:themeColor="text1"/>
          <w:sz w:val="22"/>
        </w:rPr>
        <w:t>(predkladá sa v</w:t>
      </w:r>
      <w:r w:rsidR="00CA2218" w:rsidRPr="003501C7">
        <w:rPr>
          <w:i/>
          <w:color w:val="000000" w:themeColor="text1"/>
          <w:sz w:val="22"/>
        </w:rPr>
        <w:t xml:space="preserve">ýpis z Obchodného registra, resp. Živnostenského registra </w:t>
      </w:r>
      <w:r w:rsidR="007E3457" w:rsidRPr="003501C7">
        <w:rPr>
          <w:i/>
          <w:color w:val="000000" w:themeColor="text1"/>
          <w:sz w:val="22"/>
        </w:rPr>
        <w:t xml:space="preserve">- </w:t>
      </w:r>
      <w:r w:rsidR="00CA2218" w:rsidRPr="003501C7">
        <w:rPr>
          <w:i/>
          <w:color w:val="000000" w:themeColor="text1"/>
          <w:sz w:val="22"/>
        </w:rPr>
        <w:t>postačuje z internetu)</w:t>
      </w:r>
      <w:r w:rsidR="00A37D7A" w:rsidRPr="003501C7">
        <w:rPr>
          <w:i/>
          <w:color w:val="000000" w:themeColor="text1"/>
          <w:sz w:val="22"/>
        </w:rPr>
        <w:t>;</w:t>
      </w:r>
    </w:p>
    <w:p w:rsidR="002E16ED" w:rsidRPr="003501C7" w:rsidRDefault="00C272A4" w:rsidP="00C6040A">
      <w:pPr>
        <w:pStyle w:val="Default"/>
        <w:numPr>
          <w:ilvl w:val="0"/>
          <w:numId w:val="35"/>
        </w:numPr>
        <w:ind w:left="1418"/>
        <w:jc w:val="both"/>
        <w:rPr>
          <w:sz w:val="22"/>
          <w:szCs w:val="22"/>
        </w:rPr>
      </w:pPr>
      <w:r w:rsidRPr="003501C7">
        <w:rPr>
          <w:b/>
          <w:bCs/>
          <w:sz w:val="22"/>
          <w:szCs w:val="22"/>
        </w:rPr>
        <w:lastRenderedPageBreak/>
        <w:t>O</w:t>
      </w:r>
      <w:r w:rsidR="002E16ED" w:rsidRPr="003501C7">
        <w:rPr>
          <w:b/>
          <w:bCs/>
          <w:sz w:val="22"/>
          <w:szCs w:val="22"/>
        </w:rPr>
        <w:t xml:space="preserve">svedčenie o vykonaní skúšky odbornej spôsobilosti </w:t>
      </w:r>
      <w:r w:rsidR="002E16ED" w:rsidRPr="003501C7">
        <w:rPr>
          <w:sz w:val="22"/>
          <w:szCs w:val="22"/>
        </w:rPr>
        <w:t xml:space="preserve">podľa zákona č. 138/1992 Zb. o autorizovaných architektoch a autorizovaných stavebných inžinieroch v znení neskorších predpisov alebo iný ekvivalentný doklad. </w:t>
      </w:r>
    </w:p>
    <w:p w:rsidR="007C57D1" w:rsidRPr="003501C7" w:rsidRDefault="00C272A4" w:rsidP="00331E05">
      <w:pPr>
        <w:pStyle w:val="Default"/>
        <w:numPr>
          <w:ilvl w:val="0"/>
          <w:numId w:val="35"/>
        </w:numPr>
        <w:ind w:left="1418"/>
        <w:jc w:val="both"/>
        <w:rPr>
          <w:sz w:val="22"/>
          <w:szCs w:val="22"/>
        </w:rPr>
      </w:pPr>
      <w:r w:rsidRPr="003501C7">
        <w:rPr>
          <w:b/>
          <w:bCs/>
          <w:sz w:val="22"/>
          <w:szCs w:val="22"/>
        </w:rPr>
        <w:t>Ž</w:t>
      </w:r>
      <w:r w:rsidR="002E16ED" w:rsidRPr="003501C7">
        <w:rPr>
          <w:b/>
          <w:bCs/>
          <w:sz w:val="22"/>
          <w:szCs w:val="22"/>
        </w:rPr>
        <w:t xml:space="preserve">ivotopis osoby, </w:t>
      </w:r>
      <w:r w:rsidR="002E16ED" w:rsidRPr="003501C7">
        <w:rPr>
          <w:bCs/>
          <w:sz w:val="22"/>
          <w:szCs w:val="22"/>
        </w:rPr>
        <w:t>ktorá bude vykonávať stavebný dozor,</w:t>
      </w:r>
      <w:r w:rsidR="002E16ED" w:rsidRPr="003501C7">
        <w:rPr>
          <w:b/>
          <w:bCs/>
          <w:sz w:val="22"/>
          <w:szCs w:val="22"/>
        </w:rPr>
        <w:t xml:space="preserve"> </w:t>
      </w:r>
      <w:r w:rsidR="002E16ED" w:rsidRPr="003501C7">
        <w:rPr>
          <w:sz w:val="22"/>
          <w:szCs w:val="22"/>
        </w:rPr>
        <w:t>kde budú uvedené údaje o je</w:t>
      </w:r>
      <w:r w:rsidR="00F26D14" w:rsidRPr="003501C7">
        <w:rPr>
          <w:sz w:val="22"/>
          <w:szCs w:val="22"/>
        </w:rPr>
        <w:t>j</w:t>
      </w:r>
      <w:r w:rsidR="002E16ED" w:rsidRPr="003501C7">
        <w:rPr>
          <w:sz w:val="22"/>
          <w:szCs w:val="22"/>
        </w:rPr>
        <w:t xml:space="preserve"> dosiahnutom vzdelaní, odbornej praxi, alebo o odbornej kvalifikácii v riadiacej stavebnej činnosti a uvedením terajšej pracovnej pozície</w:t>
      </w:r>
      <w:r w:rsidR="001804FE" w:rsidRPr="003501C7">
        <w:rPr>
          <w:sz w:val="22"/>
          <w:szCs w:val="22"/>
        </w:rPr>
        <w:t>. Požadujeme minimálne 5 rokov praxe v odbore.</w:t>
      </w:r>
      <w:r w:rsidR="00974287" w:rsidRPr="003501C7">
        <w:rPr>
          <w:sz w:val="22"/>
          <w:szCs w:val="22"/>
        </w:rPr>
        <w:t xml:space="preserve"> Prílohou životopisu bude zoznam projektov v rámci ktorých uvedená osoba spolupracovala v pozícii osoby vykonávajúcej stavebný dozor.</w:t>
      </w:r>
    </w:p>
    <w:p w:rsidR="002E16ED" w:rsidRPr="003501C7" w:rsidRDefault="002E16ED" w:rsidP="00331E05">
      <w:pPr>
        <w:pStyle w:val="Default"/>
        <w:numPr>
          <w:ilvl w:val="0"/>
          <w:numId w:val="35"/>
        </w:numPr>
        <w:ind w:left="1418"/>
        <w:jc w:val="both"/>
        <w:rPr>
          <w:sz w:val="22"/>
          <w:szCs w:val="22"/>
        </w:rPr>
      </w:pPr>
      <w:r w:rsidRPr="003501C7">
        <w:rPr>
          <w:b/>
          <w:color w:val="auto"/>
          <w:sz w:val="22"/>
        </w:rPr>
        <w:t>CD/DVD nosič</w:t>
      </w:r>
      <w:r w:rsidRPr="003501C7">
        <w:rPr>
          <w:color w:val="auto"/>
          <w:sz w:val="22"/>
        </w:rPr>
        <w:t xml:space="preserve"> – uchádzač predloží kópiu ponuky</w:t>
      </w:r>
      <w:r w:rsidR="00C272A4" w:rsidRPr="003501C7">
        <w:rPr>
          <w:color w:val="auto"/>
          <w:sz w:val="22"/>
        </w:rPr>
        <w:t xml:space="preserve"> </w:t>
      </w:r>
      <w:r w:rsidRPr="003501C7">
        <w:rPr>
          <w:color w:val="auto"/>
          <w:sz w:val="22"/>
        </w:rPr>
        <w:t xml:space="preserve">na CD/DVD nosiči vo formáte *.pdf. Maximálna veľkosť preskenovaných a uložených dokumentov v jednom súbore je 10 MB. V prípade, že uložený súbor presahuje veľkosť 10 MB, rozdelí ich do viacerých súborov </w:t>
      </w:r>
      <w:r w:rsidRPr="003501C7">
        <w:rPr>
          <w:i/>
          <w:color w:val="auto"/>
          <w:sz w:val="22"/>
        </w:rPr>
        <w:t>(každý vo formáte *.pdf).</w:t>
      </w:r>
      <w:r w:rsidRPr="003501C7">
        <w:rPr>
          <w:color w:val="auto"/>
          <w:sz w:val="22"/>
        </w:rPr>
        <w:t xml:space="preserve"> Ponuka predložená na CD/DVD nosiči musí byť totožná s ponukou predloženou v listinnej podobe. V prípade, ak kópia ponuky na CD/DVD nosiči bude obsahovať informácie, ktoré uchádzač považuje za dôverné alebo obchodné tajomstvo, je potrebné zo strany uchádzača tieto údaje anonymizovať v súlade s právnymi predpismi. V prípade, ak kópia ponuky na CD/DVD nosiči bude obsahovať osobné údaje, uchádzač je povinný postupovať v súlade s § 11 zákona č. 122/2013 Z. z. o ochrane osobných údajov a o zmene a doplnení niektorých zákonov </w:t>
      </w:r>
      <w:r w:rsidRPr="003501C7">
        <w:rPr>
          <w:i/>
          <w:color w:val="auto"/>
          <w:sz w:val="22"/>
        </w:rPr>
        <w:t xml:space="preserve">(predložiť súhlas dotknutých osôb, anonymizovať osobné údaje, atď.).  </w:t>
      </w:r>
    </w:p>
    <w:p w:rsidR="0065793D" w:rsidRPr="003501C7" w:rsidRDefault="0065793D" w:rsidP="00BB1113">
      <w:pPr>
        <w:pStyle w:val="Odsekzoznamu"/>
        <w:numPr>
          <w:ilvl w:val="0"/>
          <w:numId w:val="36"/>
        </w:numPr>
        <w:tabs>
          <w:tab w:val="left" w:pos="9072"/>
        </w:tabs>
        <w:spacing w:after="0"/>
        <w:ind w:right="-1"/>
        <w:rPr>
          <w:vanish/>
          <w:sz w:val="22"/>
        </w:rPr>
      </w:pPr>
    </w:p>
    <w:p w:rsidR="0065793D" w:rsidRPr="003501C7" w:rsidRDefault="0065793D" w:rsidP="00BB1113">
      <w:pPr>
        <w:pStyle w:val="Odsekzoznamu"/>
        <w:numPr>
          <w:ilvl w:val="0"/>
          <w:numId w:val="36"/>
        </w:numPr>
        <w:tabs>
          <w:tab w:val="left" w:pos="9072"/>
        </w:tabs>
        <w:spacing w:after="0"/>
        <w:ind w:right="-1"/>
        <w:rPr>
          <w:vanish/>
          <w:sz w:val="22"/>
        </w:rPr>
      </w:pPr>
    </w:p>
    <w:p w:rsidR="0065793D" w:rsidRPr="003501C7" w:rsidRDefault="0065793D" w:rsidP="00BB1113">
      <w:pPr>
        <w:pStyle w:val="Odsekzoznamu"/>
        <w:numPr>
          <w:ilvl w:val="0"/>
          <w:numId w:val="36"/>
        </w:numPr>
        <w:tabs>
          <w:tab w:val="left" w:pos="9072"/>
        </w:tabs>
        <w:spacing w:after="0"/>
        <w:ind w:right="-1"/>
        <w:rPr>
          <w:vanish/>
          <w:sz w:val="22"/>
        </w:rPr>
      </w:pPr>
    </w:p>
    <w:p w:rsidR="0065793D" w:rsidRPr="003501C7" w:rsidRDefault="0065793D" w:rsidP="00BB1113">
      <w:pPr>
        <w:pStyle w:val="Odsekzoznamu"/>
        <w:numPr>
          <w:ilvl w:val="0"/>
          <w:numId w:val="36"/>
        </w:numPr>
        <w:tabs>
          <w:tab w:val="left" w:pos="9072"/>
        </w:tabs>
        <w:spacing w:after="0"/>
        <w:ind w:right="-1"/>
        <w:rPr>
          <w:vanish/>
          <w:sz w:val="22"/>
        </w:rPr>
      </w:pPr>
    </w:p>
    <w:p w:rsidR="0065793D" w:rsidRPr="003501C7" w:rsidRDefault="0065793D" w:rsidP="00BB1113">
      <w:pPr>
        <w:pStyle w:val="Odsekzoznamu"/>
        <w:numPr>
          <w:ilvl w:val="0"/>
          <w:numId w:val="36"/>
        </w:numPr>
        <w:tabs>
          <w:tab w:val="left" w:pos="9072"/>
        </w:tabs>
        <w:spacing w:after="0"/>
        <w:ind w:right="-1"/>
        <w:rPr>
          <w:vanish/>
          <w:sz w:val="22"/>
        </w:rPr>
      </w:pPr>
    </w:p>
    <w:p w:rsidR="0065793D" w:rsidRPr="003501C7" w:rsidRDefault="0065793D" w:rsidP="00BB1113">
      <w:pPr>
        <w:pStyle w:val="Odsekzoznamu"/>
        <w:numPr>
          <w:ilvl w:val="0"/>
          <w:numId w:val="36"/>
        </w:numPr>
        <w:tabs>
          <w:tab w:val="left" w:pos="9072"/>
        </w:tabs>
        <w:spacing w:after="0"/>
        <w:ind w:right="-1"/>
        <w:rPr>
          <w:vanish/>
          <w:sz w:val="22"/>
        </w:rPr>
      </w:pPr>
    </w:p>
    <w:p w:rsidR="0065793D" w:rsidRPr="003501C7" w:rsidRDefault="0065793D" w:rsidP="00BB1113">
      <w:pPr>
        <w:pStyle w:val="Odsekzoznamu"/>
        <w:numPr>
          <w:ilvl w:val="0"/>
          <w:numId w:val="36"/>
        </w:numPr>
        <w:tabs>
          <w:tab w:val="left" w:pos="9072"/>
        </w:tabs>
        <w:spacing w:after="0"/>
        <w:ind w:right="-1"/>
        <w:rPr>
          <w:vanish/>
          <w:sz w:val="22"/>
        </w:rPr>
      </w:pPr>
    </w:p>
    <w:p w:rsidR="0065793D" w:rsidRPr="003501C7" w:rsidRDefault="0065793D" w:rsidP="00BB1113">
      <w:pPr>
        <w:pStyle w:val="Odsekzoznamu"/>
        <w:numPr>
          <w:ilvl w:val="0"/>
          <w:numId w:val="36"/>
        </w:numPr>
        <w:tabs>
          <w:tab w:val="left" w:pos="9072"/>
        </w:tabs>
        <w:spacing w:after="0"/>
        <w:ind w:right="-1"/>
        <w:rPr>
          <w:vanish/>
          <w:sz w:val="22"/>
        </w:rPr>
      </w:pPr>
    </w:p>
    <w:p w:rsidR="0065793D" w:rsidRPr="003501C7" w:rsidRDefault="0065793D" w:rsidP="00BB1113">
      <w:pPr>
        <w:pStyle w:val="Odsekzoznamu"/>
        <w:numPr>
          <w:ilvl w:val="0"/>
          <w:numId w:val="36"/>
        </w:numPr>
        <w:tabs>
          <w:tab w:val="left" w:pos="9072"/>
        </w:tabs>
        <w:spacing w:after="0"/>
        <w:ind w:right="-1"/>
        <w:rPr>
          <w:vanish/>
          <w:sz w:val="22"/>
        </w:rPr>
      </w:pPr>
    </w:p>
    <w:p w:rsidR="0065793D" w:rsidRPr="003501C7" w:rsidRDefault="0065793D" w:rsidP="00BB1113">
      <w:pPr>
        <w:pStyle w:val="Odsekzoznamu"/>
        <w:numPr>
          <w:ilvl w:val="0"/>
          <w:numId w:val="36"/>
        </w:numPr>
        <w:tabs>
          <w:tab w:val="left" w:pos="9072"/>
        </w:tabs>
        <w:spacing w:after="0"/>
        <w:ind w:right="-1"/>
        <w:rPr>
          <w:vanish/>
          <w:sz w:val="22"/>
        </w:rPr>
      </w:pPr>
    </w:p>
    <w:p w:rsidR="0065793D" w:rsidRPr="003501C7" w:rsidRDefault="0065793D" w:rsidP="00BB1113">
      <w:pPr>
        <w:pStyle w:val="Odsekzoznamu"/>
        <w:numPr>
          <w:ilvl w:val="0"/>
          <w:numId w:val="36"/>
        </w:numPr>
        <w:tabs>
          <w:tab w:val="left" w:pos="9072"/>
        </w:tabs>
        <w:spacing w:after="0"/>
        <w:ind w:right="-1"/>
        <w:rPr>
          <w:vanish/>
          <w:sz w:val="22"/>
        </w:rPr>
      </w:pPr>
    </w:p>
    <w:p w:rsidR="0065793D" w:rsidRPr="003501C7" w:rsidRDefault="0065793D" w:rsidP="00BB1113">
      <w:pPr>
        <w:pStyle w:val="Odsekzoznamu"/>
        <w:numPr>
          <w:ilvl w:val="0"/>
          <w:numId w:val="36"/>
        </w:numPr>
        <w:tabs>
          <w:tab w:val="left" w:pos="9072"/>
        </w:tabs>
        <w:spacing w:after="0"/>
        <w:ind w:right="-1"/>
        <w:rPr>
          <w:vanish/>
          <w:sz w:val="22"/>
        </w:rPr>
      </w:pPr>
    </w:p>
    <w:p w:rsidR="0065793D" w:rsidRPr="003501C7" w:rsidRDefault="0065793D" w:rsidP="00BB1113">
      <w:pPr>
        <w:pStyle w:val="Odsekzoznamu"/>
        <w:numPr>
          <w:ilvl w:val="0"/>
          <w:numId w:val="36"/>
        </w:numPr>
        <w:tabs>
          <w:tab w:val="left" w:pos="9072"/>
        </w:tabs>
        <w:spacing w:after="0"/>
        <w:ind w:right="-1"/>
        <w:rPr>
          <w:vanish/>
          <w:sz w:val="22"/>
        </w:rPr>
      </w:pPr>
    </w:p>
    <w:p w:rsidR="0065793D" w:rsidRPr="003501C7" w:rsidRDefault="0065793D" w:rsidP="00BB1113">
      <w:pPr>
        <w:pStyle w:val="Odsekzoznamu"/>
        <w:numPr>
          <w:ilvl w:val="0"/>
          <w:numId w:val="36"/>
        </w:numPr>
        <w:tabs>
          <w:tab w:val="left" w:pos="9072"/>
        </w:tabs>
        <w:spacing w:after="0"/>
        <w:ind w:right="-1"/>
        <w:rPr>
          <w:vanish/>
          <w:sz w:val="22"/>
        </w:rPr>
      </w:pPr>
    </w:p>
    <w:p w:rsidR="0065793D" w:rsidRPr="003501C7" w:rsidRDefault="0065793D" w:rsidP="00BB1113">
      <w:pPr>
        <w:pStyle w:val="Odsekzoznamu"/>
        <w:numPr>
          <w:ilvl w:val="1"/>
          <w:numId w:val="36"/>
        </w:numPr>
        <w:tabs>
          <w:tab w:val="left" w:pos="9072"/>
        </w:tabs>
        <w:spacing w:after="0"/>
        <w:ind w:right="-1"/>
        <w:rPr>
          <w:vanish/>
          <w:sz w:val="22"/>
        </w:rPr>
      </w:pPr>
    </w:p>
    <w:p w:rsidR="007C57D1" w:rsidRPr="003501C7" w:rsidRDefault="001C2AAA" w:rsidP="007C57D1">
      <w:pPr>
        <w:pStyle w:val="Odsekzoznamu"/>
        <w:numPr>
          <w:ilvl w:val="1"/>
          <w:numId w:val="36"/>
        </w:numPr>
        <w:tabs>
          <w:tab w:val="left" w:pos="9072"/>
        </w:tabs>
        <w:spacing w:after="0"/>
        <w:ind w:left="993" w:right="-1" w:hanging="502"/>
        <w:rPr>
          <w:i/>
          <w:sz w:val="22"/>
        </w:rPr>
      </w:pPr>
      <w:r w:rsidRPr="003501C7">
        <w:rPr>
          <w:sz w:val="22"/>
        </w:rPr>
        <w:t xml:space="preserve">Dokumenty musia byť predložené ako originály, resp. úradne overené kópie dokladov </w:t>
      </w:r>
      <w:r w:rsidRPr="003501C7">
        <w:rPr>
          <w:i/>
          <w:sz w:val="22"/>
        </w:rPr>
        <w:t>(pokiaľ nie j</w:t>
      </w:r>
      <w:r w:rsidR="0065793D" w:rsidRPr="003501C7">
        <w:rPr>
          <w:i/>
          <w:sz w:val="22"/>
        </w:rPr>
        <w:t>e</w:t>
      </w:r>
      <w:r w:rsidRPr="003501C7">
        <w:rPr>
          <w:i/>
          <w:sz w:val="22"/>
        </w:rPr>
        <w:t xml:space="preserve"> uvedené inak). </w:t>
      </w:r>
    </w:p>
    <w:p w:rsidR="002E7D86" w:rsidRPr="003501C7" w:rsidRDefault="002851C5" w:rsidP="00331E05">
      <w:pPr>
        <w:pStyle w:val="Odsekzoznamu"/>
        <w:numPr>
          <w:ilvl w:val="1"/>
          <w:numId w:val="36"/>
        </w:numPr>
        <w:tabs>
          <w:tab w:val="left" w:pos="9072"/>
        </w:tabs>
        <w:spacing w:after="0"/>
        <w:ind w:left="993" w:right="-1" w:hanging="502"/>
        <w:rPr>
          <w:sz w:val="22"/>
        </w:rPr>
      </w:pPr>
      <w:r w:rsidRPr="003501C7">
        <w:rPr>
          <w:sz w:val="22"/>
        </w:rPr>
        <w:t xml:space="preserve">Všetky doklady musia byť </w:t>
      </w:r>
      <w:r w:rsidR="00331E05" w:rsidRPr="003501C7">
        <w:rPr>
          <w:sz w:val="22"/>
        </w:rPr>
        <w:t xml:space="preserve">opečiatkované a </w:t>
      </w:r>
      <w:r w:rsidRPr="003501C7">
        <w:rPr>
          <w:sz w:val="22"/>
        </w:rPr>
        <w:t>podpísané</w:t>
      </w:r>
      <w:r w:rsidR="00331E05" w:rsidRPr="003501C7">
        <w:rPr>
          <w:sz w:val="22"/>
        </w:rPr>
        <w:t xml:space="preserve"> štatutárnym orgánom uchádzača alebo členom štatutárneho orgánu alebo iným zástupcom uchádzača, ktorý je oprávnený konať v obchodných záväzkových vzťahoch v mene uchádzača a s uvedením mena a funkcie, v prípade skupiny dodávateľov mus</w:t>
      </w:r>
      <w:r w:rsidR="00D40301" w:rsidRPr="003501C7">
        <w:rPr>
          <w:sz w:val="22"/>
        </w:rPr>
        <w:t>ia</w:t>
      </w:r>
      <w:r w:rsidR="00331E05" w:rsidRPr="003501C7">
        <w:rPr>
          <w:sz w:val="22"/>
        </w:rPr>
        <w:t xml:space="preserve"> byť podpísan</w:t>
      </w:r>
      <w:r w:rsidR="00D40301" w:rsidRPr="003501C7">
        <w:rPr>
          <w:sz w:val="22"/>
        </w:rPr>
        <w:t>é</w:t>
      </w:r>
      <w:r w:rsidR="00331E05" w:rsidRPr="003501C7">
        <w:rPr>
          <w:sz w:val="22"/>
        </w:rPr>
        <w:t xml:space="preserve"> každým členom skupiny dodávateľov alebo osobou/osobami oprávnenými konať v danej veci za člena skupiny dodávateľov.</w:t>
      </w:r>
      <w:r w:rsidRPr="003501C7">
        <w:rPr>
          <w:sz w:val="22"/>
        </w:rPr>
        <w:t xml:space="preserve"> </w:t>
      </w:r>
      <w:r w:rsidR="001C2AAA" w:rsidRPr="003501C7">
        <w:rPr>
          <w:sz w:val="22"/>
        </w:rPr>
        <w:t xml:space="preserve">V prípade, ak dokumenty v ponuke sú podpísané osobou, ktorá nie je štatutárnym orgánom uchádzača alebo člena skupiny, verejný obstarávateľ požaduje predložiť aj </w:t>
      </w:r>
      <w:r w:rsidR="001C2AAA" w:rsidRPr="003501C7">
        <w:rPr>
          <w:color w:val="000000" w:themeColor="text1"/>
          <w:sz w:val="22"/>
        </w:rPr>
        <w:t xml:space="preserve">splnomocnenie </w:t>
      </w:r>
      <w:r w:rsidR="00492FBF" w:rsidRPr="003501C7">
        <w:rPr>
          <w:i/>
          <w:color w:val="000000" w:themeColor="text1"/>
          <w:sz w:val="22"/>
        </w:rPr>
        <w:t xml:space="preserve">(v origináli alebo úradne overenej fotokópii) </w:t>
      </w:r>
      <w:r w:rsidR="001C2AAA" w:rsidRPr="003501C7">
        <w:rPr>
          <w:color w:val="000000" w:themeColor="text1"/>
          <w:sz w:val="22"/>
        </w:rPr>
        <w:t>pre zástupcu uchádzača, že je oprávnený konať v mene uchádzača v záväzkových vzťahoch</w:t>
      </w:r>
      <w:r w:rsidRPr="003501C7">
        <w:rPr>
          <w:color w:val="000000" w:themeColor="text1"/>
          <w:sz w:val="22"/>
        </w:rPr>
        <w:t>.</w:t>
      </w:r>
      <w:r w:rsidR="00B315D5" w:rsidRPr="003501C7">
        <w:rPr>
          <w:color w:val="000000" w:themeColor="text1"/>
          <w:sz w:val="22"/>
        </w:rPr>
        <w:t xml:space="preserve"> Životopis musí byť podpísaný osobou,</w:t>
      </w:r>
      <w:r w:rsidR="00B315D5" w:rsidRPr="003501C7">
        <w:rPr>
          <w:sz w:val="22"/>
        </w:rPr>
        <w:t xml:space="preserve"> ktorá bude vykonávať stavebný dozor.</w:t>
      </w:r>
    </w:p>
    <w:p w:rsidR="001C2AAA" w:rsidRPr="003501C7" w:rsidRDefault="001C2AAA" w:rsidP="008A6D5C">
      <w:pPr>
        <w:tabs>
          <w:tab w:val="left" w:pos="9072"/>
        </w:tabs>
        <w:spacing w:after="0" w:line="259" w:lineRule="auto"/>
        <w:ind w:left="1134" w:right="-1" w:firstLine="0"/>
        <w:jc w:val="left"/>
        <w:rPr>
          <w:sz w:val="22"/>
        </w:rPr>
      </w:pPr>
    </w:p>
    <w:p w:rsidR="001C2AAA" w:rsidRPr="003501C7" w:rsidRDefault="001C2AAA" w:rsidP="006E7885">
      <w:pPr>
        <w:pStyle w:val="Nadpis2"/>
        <w:numPr>
          <w:ilvl w:val="0"/>
          <w:numId w:val="11"/>
        </w:numPr>
        <w:shd w:val="clear" w:color="auto" w:fill="D9D9D9" w:themeFill="background1" w:themeFillShade="D9"/>
        <w:tabs>
          <w:tab w:val="left" w:pos="9072"/>
        </w:tabs>
        <w:spacing w:after="0"/>
        <w:ind w:right="-1"/>
        <w:rPr>
          <w:sz w:val="22"/>
        </w:rPr>
      </w:pPr>
      <w:r w:rsidRPr="003501C7">
        <w:rPr>
          <w:sz w:val="22"/>
        </w:rPr>
        <w:t xml:space="preserve">PLATNOSŤ PONUKY </w:t>
      </w:r>
    </w:p>
    <w:p w:rsidR="005C73EB" w:rsidRPr="003501C7" w:rsidRDefault="00EC0A26" w:rsidP="00BB1113">
      <w:pPr>
        <w:pStyle w:val="Odsekzoznamu"/>
        <w:numPr>
          <w:ilvl w:val="1"/>
          <w:numId w:val="11"/>
        </w:numPr>
        <w:tabs>
          <w:tab w:val="left" w:pos="9072"/>
        </w:tabs>
        <w:spacing w:after="0"/>
        <w:ind w:right="-1"/>
        <w:rPr>
          <w:color w:val="auto"/>
          <w:sz w:val="22"/>
        </w:rPr>
      </w:pPr>
      <w:r w:rsidRPr="003501C7">
        <w:rPr>
          <w:color w:val="auto"/>
          <w:sz w:val="22"/>
        </w:rPr>
        <w:t>Uchádzač je svojou ponukou viazaný od uplynutia lehoty na predkladanie ponúk až do uplynutia lehoty viazanosti ponúk stanovenej verejným obstarávateľom do</w:t>
      </w:r>
      <w:r w:rsidR="009877A4" w:rsidRPr="003501C7">
        <w:rPr>
          <w:b/>
          <w:color w:val="auto"/>
          <w:sz w:val="22"/>
        </w:rPr>
        <w:t xml:space="preserve"> </w:t>
      </w:r>
      <w:r w:rsidR="00F26D14" w:rsidRPr="003501C7">
        <w:rPr>
          <w:b/>
          <w:color w:val="auto"/>
          <w:sz w:val="22"/>
        </w:rPr>
        <w:t>01.12</w:t>
      </w:r>
      <w:r w:rsidR="00E24DB1" w:rsidRPr="003501C7">
        <w:rPr>
          <w:b/>
          <w:color w:val="auto"/>
          <w:sz w:val="22"/>
        </w:rPr>
        <w:t>.2018</w:t>
      </w:r>
    </w:p>
    <w:p w:rsidR="001C2AAA" w:rsidRPr="003501C7" w:rsidRDefault="001C2AAA" w:rsidP="008A6D5C">
      <w:pPr>
        <w:tabs>
          <w:tab w:val="left" w:pos="9072"/>
        </w:tabs>
        <w:spacing w:after="0" w:line="259" w:lineRule="auto"/>
        <w:ind w:left="142" w:right="-1" w:firstLine="0"/>
        <w:jc w:val="left"/>
        <w:rPr>
          <w:sz w:val="22"/>
        </w:rPr>
      </w:pPr>
    </w:p>
    <w:p w:rsidR="001C2AAA" w:rsidRPr="003501C7" w:rsidRDefault="001C2AAA" w:rsidP="00BB1113">
      <w:pPr>
        <w:pStyle w:val="Nadpis2"/>
        <w:numPr>
          <w:ilvl w:val="0"/>
          <w:numId w:val="11"/>
        </w:numPr>
        <w:shd w:val="clear" w:color="auto" w:fill="D9D9D9" w:themeFill="background1" w:themeFillShade="D9"/>
        <w:tabs>
          <w:tab w:val="left" w:pos="9072"/>
        </w:tabs>
        <w:spacing w:after="0"/>
        <w:ind w:right="-1"/>
        <w:rPr>
          <w:color w:val="auto"/>
          <w:sz w:val="22"/>
        </w:rPr>
      </w:pPr>
      <w:r w:rsidRPr="003501C7">
        <w:rPr>
          <w:color w:val="auto"/>
          <w:sz w:val="22"/>
        </w:rPr>
        <w:t xml:space="preserve">NÁKLADY NA PONUKU </w:t>
      </w:r>
    </w:p>
    <w:p w:rsidR="001C2AAA" w:rsidRPr="003501C7" w:rsidRDefault="001C2AAA" w:rsidP="00BB1113">
      <w:pPr>
        <w:pStyle w:val="Odsekzoznamu"/>
        <w:numPr>
          <w:ilvl w:val="1"/>
          <w:numId w:val="11"/>
        </w:numPr>
        <w:tabs>
          <w:tab w:val="left" w:pos="9072"/>
        </w:tabs>
        <w:spacing w:after="0" w:line="276" w:lineRule="auto"/>
        <w:ind w:right="-1"/>
        <w:rPr>
          <w:sz w:val="22"/>
        </w:rPr>
      </w:pPr>
      <w:r w:rsidRPr="003501C7">
        <w:rPr>
          <w:color w:val="auto"/>
          <w:sz w:val="22"/>
        </w:rPr>
        <w:t xml:space="preserve">Všetky </w:t>
      </w:r>
      <w:r w:rsidR="001C60BB" w:rsidRPr="003501C7">
        <w:rPr>
          <w:color w:val="auto"/>
          <w:sz w:val="22"/>
        </w:rPr>
        <w:t xml:space="preserve">náklady a </w:t>
      </w:r>
      <w:r w:rsidRPr="003501C7">
        <w:rPr>
          <w:color w:val="auto"/>
          <w:sz w:val="22"/>
        </w:rPr>
        <w:t>výdavky spojené s prípravou a predložením ponuky znáša uchádzač bez finančného nároku</w:t>
      </w:r>
      <w:r w:rsidRPr="003501C7">
        <w:rPr>
          <w:sz w:val="22"/>
        </w:rPr>
        <w:t xml:space="preserve"> voči verejnému obstarávateľovi, bez ohľadu na výsledok verejného obstarávania. </w:t>
      </w:r>
    </w:p>
    <w:p w:rsidR="002E16ED" w:rsidRPr="003501C7" w:rsidRDefault="002E16ED" w:rsidP="002E16ED">
      <w:pPr>
        <w:tabs>
          <w:tab w:val="left" w:pos="9072"/>
        </w:tabs>
        <w:spacing w:after="0" w:line="276" w:lineRule="auto"/>
        <w:ind w:right="-1"/>
        <w:rPr>
          <w:sz w:val="22"/>
        </w:rPr>
      </w:pPr>
    </w:p>
    <w:p w:rsidR="001C2AAA" w:rsidRPr="003501C7" w:rsidRDefault="001C2AAA" w:rsidP="006E7885">
      <w:pPr>
        <w:pStyle w:val="Nadpis2"/>
        <w:numPr>
          <w:ilvl w:val="0"/>
          <w:numId w:val="11"/>
        </w:numPr>
        <w:shd w:val="clear" w:color="auto" w:fill="D9D9D9" w:themeFill="background1" w:themeFillShade="D9"/>
        <w:tabs>
          <w:tab w:val="left" w:pos="9072"/>
        </w:tabs>
        <w:spacing w:after="0"/>
        <w:ind w:right="-1"/>
        <w:jc w:val="both"/>
        <w:rPr>
          <w:sz w:val="22"/>
        </w:rPr>
      </w:pPr>
      <w:r w:rsidRPr="003501C7">
        <w:rPr>
          <w:sz w:val="22"/>
        </w:rPr>
        <w:t xml:space="preserve">DOROZUMIEVANIE MEDZI VEREJNÝM OBSTARÁVATEĽOM A UCHÁDZAČMI / ZÁUJEMCAMI </w:t>
      </w:r>
    </w:p>
    <w:p w:rsidR="00645B91" w:rsidRPr="003501C7" w:rsidRDefault="001C2AAA" w:rsidP="006E7885">
      <w:pPr>
        <w:pStyle w:val="Odsekzoznamu"/>
        <w:numPr>
          <w:ilvl w:val="1"/>
          <w:numId w:val="11"/>
        </w:numPr>
        <w:tabs>
          <w:tab w:val="left" w:pos="9072"/>
        </w:tabs>
        <w:spacing w:after="0" w:line="276" w:lineRule="auto"/>
        <w:ind w:right="-1"/>
        <w:rPr>
          <w:color w:val="auto"/>
          <w:sz w:val="22"/>
        </w:rPr>
      </w:pPr>
      <w:r w:rsidRPr="003501C7">
        <w:rPr>
          <w:sz w:val="22"/>
        </w:rPr>
        <w:t xml:space="preserve">Komunikáciu a výmenu informácií medzi verejným obstarávateľom a záujemcom/uchádzačom možno uskutočňovať písomne </w:t>
      </w:r>
      <w:r w:rsidRPr="003501C7">
        <w:rPr>
          <w:color w:val="auto"/>
          <w:sz w:val="22"/>
        </w:rPr>
        <w:t xml:space="preserve">prostredníctvom pošty, </w:t>
      </w:r>
      <w:r w:rsidR="001612C0" w:rsidRPr="003501C7">
        <w:rPr>
          <w:color w:val="auto"/>
          <w:sz w:val="22"/>
        </w:rPr>
        <w:t xml:space="preserve">iného doručovateľa, </w:t>
      </w:r>
      <w:r w:rsidRPr="003501C7">
        <w:rPr>
          <w:color w:val="auto"/>
          <w:sz w:val="22"/>
        </w:rPr>
        <w:t xml:space="preserve">faxom, elektronicky alebo ich kombináciou, vrátane osobného doručenia. </w:t>
      </w:r>
    </w:p>
    <w:p w:rsidR="00645B91" w:rsidRPr="003501C7" w:rsidRDefault="001C2AAA" w:rsidP="006E7885">
      <w:pPr>
        <w:pStyle w:val="Odsekzoznamu"/>
        <w:numPr>
          <w:ilvl w:val="1"/>
          <w:numId w:val="11"/>
        </w:numPr>
        <w:tabs>
          <w:tab w:val="left" w:pos="9072"/>
        </w:tabs>
        <w:spacing w:after="0" w:line="276" w:lineRule="auto"/>
        <w:ind w:right="-1"/>
        <w:rPr>
          <w:color w:val="auto"/>
          <w:sz w:val="22"/>
        </w:rPr>
      </w:pPr>
      <w:r w:rsidRPr="003501C7">
        <w:rPr>
          <w:color w:val="auto"/>
          <w:sz w:val="22"/>
        </w:rPr>
        <w:t xml:space="preserve">Telefonická komunikácia je možná iba v prípadoch overenia doručenia písomností a v prípade dohodnutia osobného doručenia písomností alebo ponuky s kontaktnou osobou uvedenou v bode 1. </w:t>
      </w:r>
      <w:r w:rsidR="006E1E5E" w:rsidRPr="003501C7">
        <w:rPr>
          <w:color w:val="auto"/>
          <w:sz w:val="22"/>
        </w:rPr>
        <w:t>(identifikačné údaje verejného obstarávateľa)</w:t>
      </w:r>
      <w:r w:rsidRPr="003501C7">
        <w:rPr>
          <w:color w:val="auto"/>
          <w:sz w:val="22"/>
        </w:rPr>
        <w:t>. Telefonická komunikácia</w:t>
      </w:r>
      <w:r w:rsidRPr="003501C7">
        <w:rPr>
          <w:sz w:val="22"/>
        </w:rPr>
        <w:t xml:space="preserve"> je možná v pracovných dňoch v od 07:00 do 15:00 hod. Verejný obstarávateľ akceptuje elektronickú komunikáciu, pričom obe strany </w:t>
      </w:r>
      <w:r w:rsidRPr="003501C7">
        <w:rPr>
          <w:i/>
          <w:sz w:val="22"/>
        </w:rPr>
        <w:t>(uchádzač/záujemca aj verejný obstarávateľ)</w:t>
      </w:r>
      <w:r w:rsidRPr="003501C7">
        <w:rPr>
          <w:sz w:val="22"/>
        </w:rPr>
        <w:t xml:space="preserve"> sú povinné </w:t>
      </w:r>
      <w:r w:rsidRPr="003501C7">
        <w:rPr>
          <w:sz w:val="22"/>
        </w:rPr>
        <w:lastRenderedPageBreak/>
        <w:t xml:space="preserve">potvrdiť stanoveným spôsobom doručenie emailovej správy a prijatie zaslaného dokumentu. Pri zistení rozdielov medzi obsahom informácie poskytnutej spôsobom, ktorým nemožno trvalo zachytiť jej obsah alebo podanej elektronickými prostriedkami bez zaručeného elektronického podpisu podľa osobitného zákona a informácie vyhotovenej v písomnej </w:t>
      </w:r>
      <w:r w:rsidR="001612C0" w:rsidRPr="003501C7">
        <w:rPr>
          <w:color w:val="auto"/>
          <w:sz w:val="22"/>
        </w:rPr>
        <w:t xml:space="preserve">listinnej </w:t>
      </w:r>
      <w:r w:rsidRPr="003501C7">
        <w:rPr>
          <w:color w:val="auto"/>
          <w:sz w:val="22"/>
        </w:rPr>
        <w:t>forme, doručenej osobne</w:t>
      </w:r>
      <w:r w:rsidR="003805C0" w:rsidRPr="003501C7">
        <w:rPr>
          <w:color w:val="auto"/>
          <w:sz w:val="22"/>
        </w:rPr>
        <w:t>,</w:t>
      </w:r>
      <w:r w:rsidRPr="003501C7">
        <w:rPr>
          <w:color w:val="auto"/>
          <w:sz w:val="22"/>
        </w:rPr>
        <w:t xml:space="preserve"> poštovou zásielkou</w:t>
      </w:r>
      <w:r w:rsidR="003805C0" w:rsidRPr="003501C7">
        <w:rPr>
          <w:color w:val="auto"/>
          <w:sz w:val="22"/>
        </w:rPr>
        <w:t xml:space="preserve"> alebo iným doručovateľom </w:t>
      </w:r>
      <w:r w:rsidRPr="003501C7">
        <w:rPr>
          <w:color w:val="auto"/>
          <w:sz w:val="22"/>
        </w:rPr>
        <w:t xml:space="preserve"> </w:t>
      </w:r>
      <w:r w:rsidR="006E1E5E" w:rsidRPr="003501C7">
        <w:rPr>
          <w:color w:val="auto"/>
          <w:sz w:val="22"/>
        </w:rPr>
        <w:t xml:space="preserve">je </w:t>
      </w:r>
      <w:r w:rsidRPr="003501C7">
        <w:rPr>
          <w:color w:val="auto"/>
          <w:sz w:val="22"/>
        </w:rPr>
        <w:t xml:space="preserve">rozhodujúca písomná </w:t>
      </w:r>
      <w:r w:rsidR="001612C0" w:rsidRPr="003501C7">
        <w:rPr>
          <w:color w:val="auto"/>
          <w:sz w:val="22"/>
        </w:rPr>
        <w:t xml:space="preserve">listinná </w:t>
      </w:r>
      <w:r w:rsidRPr="003501C7">
        <w:rPr>
          <w:color w:val="auto"/>
          <w:sz w:val="22"/>
        </w:rPr>
        <w:t xml:space="preserve">forma. </w:t>
      </w:r>
    </w:p>
    <w:p w:rsidR="005D5842" w:rsidRPr="003501C7" w:rsidRDefault="005D5842" w:rsidP="005D5842">
      <w:pPr>
        <w:tabs>
          <w:tab w:val="left" w:pos="9072"/>
        </w:tabs>
        <w:spacing w:after="0" w:line="276" w:lineRule="auto"/>
        <w:ind w:right="-1"/>
        <w:rPr>
          <w:color w:val="auto"/>
          <w:sz w:val="22"/>
        </w:rPr>
      </w:pPr>
    </w:p>
    <w:p w:rsidR="001C2AAA" w:rsidRPr="003501C7" w:rsidRDefault="001C2AAA" w:rsidP="006E7885">
      <w:pPr>
        <w:pStyle w:val="Nadpis2"/>
        <w:numPr>
          <w:ilvl w:val="0"/>
          <w:numId w:val="11"/>
        </w:numPr>
        <w:shd w:val="clear" w:color="auto" w:fill="D9D9D9" w:themeFill="background1" w:themeFillShade="D9"/>
        <w:tabs>
          <w:tab w:val="left" w:pos="9072"/>
        </w:tabs>
        <w:spacing w:after="0"/>
        <w:ind w:right="-1"/>
        <w:rPr>
          <w:sz w:val="22"/>
        </w:rPr>
      </w:pPr>
      <w:r w:rsidRPr="003501C7">
        <w:rPr>
          <w:sz w:val="22"/>
        </w:rPr>
        <w:t xml:space="preserve">VYSVETLENIE </w:t>
      </w:r>
    </w:p>
    <w:p w:rsidR="00513D1D" w:rsidRPr="003501C7" w:rsidRDefault="001C2AAA" w:rsidP="00BB1113">
      <w:pPr>
        <w:pStyle w:val="Odsekzoznamu"/>
        <w:numPr>
          <w:ilvl w:val="1"/>
          <w:numId w:val="14"/>
        </w:numPr>
        <w:tabs>
          <w:tab w:val="left" w:pos="9072"/>
        </w:tabs>
        <w:spacing w:after="0" w:line="276" w:lineRule="auto"/>
        <w:ind w:left="993" w:right="-1"/>
        <w:rPr>
          <w:color w:val="auto"/>
          <w:sz w:val="22"/>
        </w:rPr>
      </w:pPr>
      <w:r w:rsidRPr="003501C7">
        <w:rPr>
          <w:color w:val="auto"/>
          <w:sz w:val="22"/>
        </w:rPr>
        <w:t xml:space="preserve">V prípade </w:t>
      </w:r>
      <w:r w:rsidR="00513D1D" w:rsidRPr="003501C7">
        <w:rPr>
          <w:color w:val="auto"/>
          <w:sz w:val="22"/>
        </w:rPr>
        <w:t xml:space="preserve">nejasností, resp. potreby objasnenia podmienok uvedených vo výzve alebo v inej sprievodnej dokumentácii, môže ktorýkoľvek zo záujemcov požiadať o ich vysvetlenie na adrese: Ľubovnianska nemocnica, n.o., Obrancov mieru 3, 064 01 Stará Ľubovňa alebo elektronickými prostriedkami na adrese: </w:t>
      </w:r>
      <w:hyperlink r:id="rId11" w:history="1">
        <w:r w:rsidR="00513D1D" w:rsidRPr="003501C7">
          <w:rPr>
            <w:rStyle w:val="Hypertextovprepojenie"/>
            <w:color w:val="auto"/>
            <w:sz w:val="22"/>
          </w:rPr>
          <w:t>jaroslav.marincin@lubovnianskanemocnica.sk</w:t>
        </w:r>
      </w:hyperlink>
      <w:r w:rsidR="00513D1D" w:rsidRPr="003501C7">
        <w:rPr>
          <w:color w:val="auto"/>
          <w:sz w:val="22"/>
        </w:rPr>
        <w:t xml:space="preserve"> v kópii </w:t>
      </w:r>
      <w:hyperlink r:id="rId12" w:history="1">
        <w:r w:rsidR="00513D1D" w:rsidRPr="003501C7">
          <w:rPr>
            <w:rStyle w:val="Hypertextovprepojenie"/>
            <w:color w:val="auto"/>
            <w:sz w:val="22"/>
          </w:rPr>
          <w:t>sekretariat@lubovnianskanemocnica.sk</w:t>
        </w:r>
      </w:hyperlink>
      <w:r w:rsidR="00513D1D" w:rsidRPr="003501C7">
        <w:rPr>
          <w:color w:val="auto"/>
          <w:sz w:val="22"/>
        </w:rPr>
        <w:t>.</w:t>
      </w:r>
    </w:p>
    <w:p w:rsidR="0077564A" w:rsidRPr="003501C7" w:rsidRDefault="0077564A" w:rsidP="008A6D5C">
      <w:pPr>
        <w:tabs>
          <w:tab w:val="left" w:pos="9072"/>
        </w:tabs>
        <w:spacing w:after="0" w:line="259" w:lineRule="auto"/>
        <w:ind w:left="417" w:right="-1"/>
        <w:jc w:val="center"/>
        <w:rPr>
          <w:b/>
          <w:sz w:val="28"/>
        </w:rPr>
      </w:pPr>
    </w:p>
    <w:p w:rsidR="001C2AAA" w:rsidRPr="003501C7" w:rsidRDefault="001C2AAA" w:rsidP="006E7885">
      <w:pPr>
        <w:pStyle w:val="Nadpis2"/>
        <w:numPr>
          <w:ilvl w:val="0"/>
          <w:numId w:val="11"/>
        </w:numPr>
        <w:shd w:val="clear" w:color="auto" w:fill="D9D9D9" w:themeFill="background1" w:themeFillShade="D9"/>
        <w:tabs>
          <w:tab w:val="left" w:pos="9072"/>
        </w:tabs>
        <w:spacing w:after="0"/>
        <w:ind w:right="-1"/>
        <w:rPr>
          <w:sz w:val="22"/>
        </w:rPr>
      </w:pPr>
      <w:r w:rsidRPr="003501C7">
        <w:rPr>
          <w:sz w:val="22"/>
        </w:rPr>
        <w:t xml:space="preserve">PREDLOŽENIE PONUKY </w:t>
      </w:r>
    </w:p>
    <w:p w:rsidR="00645B91" w:rsidRPr="003501C7" w:rsidRDefault="001C2AAA" w:rsidP="00BB1113">
      <w:pPr>
        <w:pStyle w:val="Odsekzoznamu"/>
        <w:numPr>
          <w:ilvl w:val="1"/>
          <w:numId w:val="15"/>
        </w:numPr>
        <w:tabs>
          <w:tab w:val="left" w:pos="9072"/>
        </w:tabs>
        <w:spacing w:after="0" w:line="276" w:lineRule="auto"/>
        <w:ind w:left="993" w:right="-1"/>
        <w:rPr>
          <w:sz w:val="22"/>
        </w:rPr>
      </w:pPr>
      <w:r w:rsidRPr="003501C7">
        <w:rPr>
          <w:sz w:val="22"/>
        </w:rPr>
        <w:t xml:space="preserve">Každý uchádzač môže predložiť iba jednu ponuku. </w:t>
      </w:r>
    </w:p>
    <w:p w:rsidR="00645B91" w:rsidRPr="003501C7" w:rsidRDefault="001C2AAA" w:rsidP="00BB1113">
      <w:pPr>
        <w:pStyle w:val="Odsekzoznamu"/>
        <w:numPr>
          <w:ilvl w:val="1"/>
          <w:numId w:val="15"/>
        </w:numPr>
        <w:tabs>
          <w:tab w:val="left" w:pos="9072"/>
        </w:tabs>
        <w:spacing w:after="0" w:line="276" w:lineRule="auto"/>
        <w:ind w:left="993" w:right="-1"/>
        <w:rPr>
          <w:sz w:val="22"/>
        </w:rPr>
      </w:pPr>
      <w:r w:rsidRPr="003501C7">
        <w:rPr>
          <w:sz w:val="22"/>
        </w:rPr>
        <w:t xml:space="preserve">Uchádzač nemôže byť v tom istom postupe zadávania zákazky členom skupiny dodávateľov, ktorá predkladá ponuku. Verejný obstarávateľ vylúči uchádzača, ktorý je súčasne členom skupiny dodávateľov. </w:t>
      </w:r>
    </w:p>
    <w:p w:rsidR="001C2AAA" w:rsidRPr="003501C7" w:rsidRDefault="001C2AAA" w:rsidP="00BB1113">
      <w:pPr>
        <w:pStyle w:val="Odsekzoznamu"/>
        <w:numPr>
          <w:ilvl w:val="1"/>
          <w:numId w:val="15"/>
        </w:numPr>
        <w:tabs>
          <w:tab w:val="left" w:pos="9072"/>
        </w:tabs>
        <w:spacing w:after="0" w:line="276" w:lineRule="auto"/>
        <w:ind w:left="993" w:right="-1"/>
        <w:rPr>
          <w:color w:val="FF0000"/>
          <w:sz w:val="22"/>
        </w:rPr>
      </w:pPr>
      <w:r w:rsidRPr="003501C7">
        <w:rPr>
          <w:sz w:val="22"/>
        </w:rPr>
        <w:t>Uchádzač predkladá ponuku v uzavretom obale podľa bodu 2</w:t>
      </w:r>
      <w:r w:rsidR="005D5842" w:rsidRPr="003501C7">
        <w:rPr>
          <w:sz w:val="22"/>
        </w:rPr>
        <w:t>1</w:t>
      </w:r>
      <w:r w:rsidRPr="003501C7">
        <w:rPr>
          <w:sz w:val="22"/>
        </w:rPr>
        <w:t>. prostredníctvom pošty, iného doručovateľa alebo osobne na adresu uvedenú v bode 2</w:t>
      </w:r>
      <w:r w:rsidR="005D5842" w:rsidRPr="003501C7">
        <w:rPr>
          <w:sz w:val="22"/>
        </w:rPr>
        <w:t>2</w:t>
      </w:r>
      <w:r w:rsidRPr="003501C7">
        <w:rPr>
          <w:sz w:val="22"/>
        </w:rPr>
        <w:t>.1 a v lehote podľa bodu 2</w:t>
      </w:r>
      <w:r w:rsidR="005D5842" w:rsidRPr="003501C7">
        <w:rPr>
          <w:sz w:val="22"/>
        </w:rPr>
        <w:t>2</w:t>
      </w:r>
      <w:r w:rsidRPr="003501C7">
        <w:rPr>
          <w:sz w:val="22"/>
        </w:rPr>
        <w:t xml:space="preserve">.2. </w:t>
      </w:r>
    </w:p>
    <w:p w:rsidR="001C2AAA" w:rsidRPr="003501C7" w:rsidRDefault="001C2AAA" w:rsidP="007F3304">
      <w:pPr>
        <w:tabs>
          <w:tab w:val="left" w:pos="9072"/>
        </w:tabs>
        <w:spacing w:after="0" w:line="240" w:lineRule="auto"/>
        <w:ind w:left="142" w:right="-1" w:firstLine="0"/>
        <w:jc w:val="left"/>
        <w:rPr>
          <w:sz w:val="22"/>
        </w:rPr>
      </w:pPr>
      <w:r w:rsidRPr="003501C7">
        <w:rPr>
          <w:sz w:val="22"/>
        </w:rPr>
        <w:t xml:space="preserve"> </w:t>
      </w:r>
    </w:p>
    <w:p w:rsidR="001C2AAA" w:rsidRPr="003501C7" w:rsidRDefault="001C2AAA" w:rsidP="006E7885">
      <w:pPr>
        <w:pStyle w:val="Nadpis2"/>
        <w:numPr>
          <w:ilvl w:val="0"/>
          <w:numId w:val="11"/>
        </w:numPr>
        <w:shd w:val="clear" w:color="auto" w:fill="D9D9D9" w:themeFill="background1" w:themeFillShade="D9"/>
        <w:tabs>
          <w:tab w:val="left" w:pos="9072"/>
        </w:tabs>
        <w:spacing w:after="0" w:line="240" w:lineRule="auto"/>
        <w:ind w:right="-1"/>
        <w:rPr>
          <w:sz w:val="22"/>
        </w:rPr>
      </w:pPr>
      <w:r w:rsidRPr="003501C7">
        <w:rPr>
          <w:sz w:val="22"/>
        </w:rPr>
        <w:t xml:space="preserve">OZNAČENIE OBALOV PONÚK </w:t>
      </w:r>
    </w:p>
    <w:p w:rsidR="006E7885" w:rsidRPr="003501C7" w:rsidRDefault="006E7885" w:rsidP="006E7885">
      <w:pPr>
        <w:pStyle w:val="Odsekzoznamu"/>
        <w:numPr>
          <w:ilvl w:val="0"/>
          <w:numId w:val="45"/>
        </w:numPr>
        <w:tabs>
          <w:tab w:val="left" w:pos="9072"/>
        </w:tabs>
        <w:spacing w:after="0"/>
        <w:ind w:right="-1"/>
        <w:rPr>
          <w:vanish/>
          <w:sz w:val="22"/>
        </w:rPr>
      </w:pPr>
    </w:p>
    <w:p w:rsidR="006E7885" w:rsidRPr="003501C7" w:rsidRDefault="006E7885" w:rsidP="006E7885">
      <w:pPr>
        <w:pStyle w:val="Odsekzoznamu"/>
        <w:numPr>
          <w:ilvl w:val="0"/>
          <w:numId w:val="45"/>
        </w:numPr>
        <w:tabs>
          <w:tab w:val="left" w:pos="9072"/>
        </w:tabs>
        <w:spacing w:after="0"/>
        <w:ind w:right="-1"/>
        <w:rPr>
          <w:vanish/>
          <w:sz w:val="22"/>
        </w:rPr>
      </w:pPr>
    </w:p>
    <w:p w:rsidR="001C2AAA" w:rsidRPr="003501C7" w:rsidRDefault="001C2AAA" w:rsidP="006E7885">
      <w:pPr>
        <w:pStyle w:val="Odsekzoznamu"/>
        <w:numPr>
          <w:ilvl w:val="1"/>
          <w:numId w:val="45"/>
        </w:numPr>
        <w:tabs>
          <w:tab w:val="left" w:pos="9072"/>
        </w:tabs>
        <w:spacing w:after="0"/>
        <w:ind w:left="993" w:right="-1"/>
        <w:rPr>
          <w:strike/>
          <w:color w:val="FF0000"/>
          <w:sz w:val="22"/>
        </w:rPr>
      </w:pPr>
      <w:r w:rsidRPr="003501C7">
        <w:rPr>
          <w:sz w:val="22"/>
        </w:rPr>
        <w:t xml:space="preserve">Uchádzač vloží ponuku do </w:t>
      </w:r>
      <w:r w:rsidRPr="003501C7">
        <w:rPr>
          <w:color w:val="auto"/>
          <w:sz w:val="22"/>
        </w:rPr>
        <w:t>samostatného</w:t>
      </w:r>
      <w:r w:rsidR="006565AE" w:rsidRPr="003501C7">
        <w:rPr>
          <w:color w:val="auto"/>
          <w:sz w:val="22"/>
        </w:rPr>
        <w:t xml:space="preserve"> nepriehľadného </w:t>
      </w:r>
      <w:r w:rsidRPr="003501C7">
        <w:rPr>
          <w:color w:val="auto"/>
          <w:sz w:val="22"/>
        </w:rPr>
        <w:t xml:space="preserve"> obalu</w:t>
      </w:r>
      <w:r w:rsidR="006565AE" w:rsidRPr="003501C7">
        <w:rPr>
          <w:color w:val="auto"/>
          <w:sz w:val="22"/>
        </w:rPr>
        <w:t xml:space="preserve"> </w:t>
      </w:r>
      <w:r w:rsidR="006565AE" w:rsidRPr="003501C7">
        <w:rPr>
          <w:i/>
          <w:color w:val="auto"/>
          <w:sz w:val="22"/>
        </w:rPr>
        <w:t>(obálky)</w:t>
      </w:r>
      <w:r w:rsidR="002C353F" w:rsidRPr="003501C7">
        <w:rPr>
          <w:i/>
          <w:color w:val="auto"/>
          <w:sz w:val="22"/>
        </w:rPr>
        <w:t>.</w:t>
      </w:r>
      <w:r w:rsidR="002C353F" w:rsidRPr="003501C7">
        <w:rPr>
          <w:color w:val="auto"/>
          <w:sz w:val="22"/>
        </w:rPr>
        <w:t xml:space="preserve"> O</w:t>
      </w:r>
      <w:r w:rsidRPr="003501C7">
        <w:rPr>
          <w:color w:val="auto"/>
          <w:sz w:val="22"/>
        </w:rPr>
        <w:t>bal musí byť uzatvorený</w:t>
      </w:r>
      <w:r w:rsidR="002E55AA" w:rsidRPr="003501C7">
        <w:rPr>
          <w:color w:val="auto"/>
          <w:sz w:val="22"/>
        </w:rPr>
        <w:t>,</w:t>
      </w:r>
      <w:r w:rsidR="002C353F" w:rsidRPr="003501C7">
        <w:rPr>
          <w:color w:val="auto"/>
          <w:sz w:val="22"/>
        </w:rPr>
        <w:t>  zabezpečený proti nežiaducemu otvoreniu a označený požadovanými údajmi</w:t>
      </w:r>
      <w:r w:rsidRPr="003501C7">
        <w:rPr>
          <w:color w:val="auto"/>
          <w:sz w:val="22"/>
        </w:rPr>
        <w:t xml:space="preserve">. </w:t>
      </w:r>
    </w:p>
    <w:p w:rsidR="00645B91" w:rsidRPr="003501C7" w:rsidRDefault="001C2AAA" w:rsidP="006E7885">
      <w:pPr>
        <w:pStyle w:val="Odsekzoznamu"/>
        <w:numPr>
          <w:ilvl w:val="1"/>
          <w:numId w:val="45"/>
        </w:numPr>
        <w:tabs>
          <w:tab w:val="left" w:pos="9072"/>
        </w:tabs>
        <w:spacing w:after="0" w:line="259" w:lineRule="auto"/>
        <w:ind w:left="993" w:right="-1"/>
        <w:jc w:val="left"/>
        <w:rPr>
          <w:sz w:val="22"/>
        </w:rPr>
      </w:pPr>
      <w:r w:rsidRPr="003501C7">
        <w:rPr>
          <w:color w:val="auto"/>
          <w:sz w:val="22"/>
        </w:rPr>
        <w:t>Vonkajší obal ponuky musí obsahovať nasledovné</w:t>
      </w:r>
      <w:r w:rsidRPr="003501C7">
        <w:rPr>
          <w:sz w:val="22"/>
        </w:rPr>
        <w:t xml:space="preserve"> údaje: </w:t>
      </w:r>
    </w:p>
    <w:p w:rsidR="00645B91" w:rsidRPr="003501C7" w:rsidRDefault="001C2AAA" w:rsidP="00A11AE3">
      <w:pPr>
        <w:pStyle w:val="Odsekzoznamu"/>
        <w:numPr>
          <w:ilvl w:val="2"/>
          <w:numId w:val="45"/>
        </w:numPr>
        <w:tabs>
          <w:tab w:val="left" w:pos="9072"/>
        </w:tabs>
        <w:spacing w:after="0" w:line="259" w:lineRule="auto"/>
        <w:ind w:left="1418" w:right="-1" w:hanging="437"/>
        <w:rPr>
          <w:sz w:val="22"/>
        </w:rPr>
      </w:pPr>
      <w:r w:rsidRPr="003501C7">
        <w:rPr>
          <w:sz w:val="22"/>
        </w:rPr>
        <w:t xml:space="preserve">Adresu prijímateľa: </w:t>
      </w:r>
      <w:r w:rsidR="002627AF" w:rsidRPr="003501C7">
        <w:rPr>
          <w:sz w:val="22"/>
        </w:rPr>
        <w:t>Ľubovnianska nemocnica, n.o., Obrancov mieru 3, 064 01 Stará Ľubovňa, Slovenská republika</w:t>
      </w:r>
    </w:p>
    <w:p w:rsidR="00645B91" w:rsidRPr="003501C7" w:rsidRDefault="001C2AAA" w:rsidP="00A11AE3">
      <w:pPr>
        <w:pStyle w:val="Odsekzoznamu"/>
        <w:numPr>
          <w:ilvl w:val="2"/>
          <w:numId w:val="45"/>
        </w:numPr>
        <w:tabs>
          <w:tab w:val="left" w:pos="9072"/>
        </w:tabs>
        <w:spacing w:after="0" w:line="259" w:lineRule="auto"/>
        <w:ind w:left="1418" w:right="-1" w:hanging="425"/>
        <w:rPr>
          <w:sz w:val="22"/>
        </w:rPr>
      </w:pPr>
      <w:r w:rsidRPr="003501C7">
        <w:rPr>
          <w:sz w:val="22"/>
        </w:rPr>
        <w:t xml:space="preserve">Adresu uchádzača </w:t>
      </w:r>
      <w:r w:rsidRPr="003501C7">
        <w:rPr>
          <w:i/>
          <w:sz w:val="22"/>
        </w:rPr>
        <w:t>(uveďte o</w:t>
      </w:r>
      <w:r w:rsidR="007F0CF7" w:rsidRPr="003501C7">
        <w:rPr>
          <w:i/>
          <w:sz w:val="22"/>
        </w:rPr>
        <w:t>bchodné meno alebo názov, sídlo /</w:t>
      </w:r>
      <w:r w:rsidRPr="003501C7">
        <w:rPr>
          <w:i/>
          <w:sz w:val="22"/>
        </w:rPr>
        <w:t xml:space="preserve"> miesto podnikania alebo obvyklý pobyt uchádzača),</w:t>
      </w:r>
      <w:r w:rsidRPr="003501C7">
        <w:rPr>
          <w:sz w:val="22"/>
        </w:rPr>
        <w:t xml:space="preserve"> </w:t>
      </w:r>
      <w:r w:rsidR="00645B91" w:rsidRPr="003501C7">
        <w:rPr>
          <w:sz w:val="22"/>
        </w:rPr>
        <w:t xml:space="preserve"> </w:t>
      </w:r>
      <w:r w:rsidR="00447DE5" w:rsidRPr="003501C7">
        <w:rPr>
          <w:sz w:val="22"/>
        </w:rPr>
        <w:t>v prípade skupiny dodávateľov všetkých jej členov</w:t>
      </w:r>
      <w:r w:rsidR="002851C5" w:rsidRPr="003501C7">
        <w:rPr>
          <w:sz w:val="22"/>
        </w:rPr>
        <w:t>.</w:t>
      </w:r>
    </w:p>
    <w:p w:rsidR="00645B91" w:rsidRPr="003501C7" w:rsidRDefault="001C2AAA" w:rsidP="00A11AE3">
      <w:pPr>
        <w:pStyle w:val="Odsekzoznamu"/>
        <w:numPr>
          <w:ilvl w:val="2"/>
          <w:numId w:val="45"/>
        </w:numPr>
        <w:tabs>
          <w:tab w:val="left" w:pos="9072"/>
        </w:tabs>
        <w:spacing w:after="0" w:line="259" w:lineRule="auto"/>
        <w:ind w:left="1418" w:right="-1" w:hanging="437"/>
        <w:rPr>
          <w:sz w:val="22"/>
        </w:rPr>
      </w:pPr>
      <w:r w:rsidRPr="003501C7">
        <w:rPr>
          <w:sz w:val="22"/>
        </w:rPr>
        <w:t xml:space="preserve">označenie </w:t>
      </w:r>
      <w:r w:rsidRPr="003501C7">
        <w:rPr>
          <w:b/>
          <w:sz w:val="22"/>
        </w:rPr>
        <w:t>„</w:t>
      </w:r>
      <w:r w:rsidR="00231F35" w:rsidRPr="003501C7">
        <w:rPr>
          <w:b/>
          <w:sz w:val="22"/>
        </w:rPr>
        <w:t>SÚŤAŽ</w:t>
      </w:r>
      <w:r w:rsidR="00B40470" w:rsidRPr="003501C7">
        <w:rPr>
          <w:b/>
          <w:sz w:val="22"/>
        </w:rPr>
        <w:t xml:space="preserve"> - neotvárať</w:t>
      </w:r>
      <w:r w:rsidRPr="003501C7">
        <w:rPr>
          <w:b/>
          <w:sz w:val="22"/>
        </w:rPr>
        <w:t>“</w:t>
      </w:r>
      <w:r w:rsidRPr="003501C7">
        <w:rPr>
          <w:sz w:val="22"/>
        </w:rPr>
        <w:t xml:space="preserve">, </w:t>
      </w:r>
    </w:p>
    <w:p w:rsidR="001C2AAA" w:rsidRPr="003501C7" w:rsidRDefault="001C2AAA" w:rsidP="00A11AE3">
      <w:pPr>
        <w:pStyle w:val="Odsekzoznamu"/>
        <w:numPr>
          <w:ilvl w:val="2"/>
          <w:numId w:val="45"/>
        </w:numPr>
        <w:tabs>
          <w:tab w:val="left" w:pos="9072"/>
        </w:tabs>
        <w:spacing w:after="0" w:line="259" w:lineRule="auto"/>
        <w:ind w:left="1418" w:right="-1" w:hanging="437"/>
        <w:rPr>
          <w:sz w:val="22"/>
        </w:rPr>
      </w:pPr>
      <w:r w:rsidRPr="003501C7">
        <w:rPr>
          <w:sz w:val="22"/>
        </w:rPr>
        <w:t xml:space="preserve">heslo súťaže: </w:t>
      </w:r>
      <w:r w:rsidRPr="003501C7">
        <w:rPr>
          <w:b/>
          <w:sz w:val="22"/>
        </w:rPr>
        <w:t>„</w:t>
      </w:r>
      <w:r w:rsidR="00C161E3" w:rsidRPr="003501C7">
        <w:rPr>
          <w:b/>
          <w:bCs/>
          <w:sz w:val="22"/>
        </w:rPr>
        <w:t>Dobudovanie kapacít a modernizácia infraštruktúry Ľubovnianskej nemocnice, n.o. – stavebný dozor“</w:t>
      </w:r>
    </w:p>
    <w:p w:rsidR="001C2AAA" w:rsidRPr="003501C7" w:rsidRDefault="001C2AAA" w:rsidP="008A6D5C">
      <w:pPr>
        <w:tabs>
          <w:tab w:val="left" w:pos="9072"/>
        </w:tabs>
        <w:spacing w:after="0" w:line="259" w:lineRule="auto"/>
        <w:ind w:left="142" w:right="-1" w:firstLine="0"/>
        <w:jc w:val="left"/>
        <w:rPr>
          <w:sz w:val="22"/>
        </w:rPr>
      </w:pPr>
      <w:r w:rsidRPr="003501C7">
        <w:rPr>
          <w:b/>
          <w:sz w:val="22"/>
        </w:rPr>
        <w:t xml:space="preserve"> </w:t>
      </w:r>
    </w:p>
    <w:p w:rsidR="001C2AAA" w:rsidRPr="003501C7" w:rsidRDefault="001C2AAA" w:rsidP="006E7885">
      <w:pPr>
        <w:pStyle w:val="Nadpis2"/>
        <w:numPr>
          <w:ilvl w:val="0"/>
          <w:numId w:val="11"/>
        </w:numPr>
        <w:shd w:val="clear" w:color="auto" w:fill="D9D9D9" w:themeFill="background1" w:themeFillShade="D9"/>
        <w:tabs>
          <w:tab w:val="left" w:pos="9072"/>
        </w:tabs>
        <w:spacing w:after="0"/>
        <w:rPr>
          <w:sz w:val="22"/>
        </w:rPr>
      </w:pPr>
      <w:r w:rsidRPr="003501C7">
        <w:rPr>
          <w:sz w:val="22"/>
        </w:rPr>
        <w:t xml:space="preserve">MIESTO A LEHOTA NA PREDKLADANIE PONÚK </w:t>
      </w:r>
    </w:p>
    <w:p w:rsidR="00712B04" w:rsidRPr="003501C7" w:rsidRDefault="00712B04" w:rsidP="00712B04">
      <w:pPr>
        <w:pStyle w:val="Odsekzoznamu"/>
        <w:numPr>
          <w:ilvl w:val="0"/>
          <w:numId w:val="45"/>
        </w:numPr>
        <w:tabs>
          <w:tab w:val="left" w:pos="9072"/>
        </w:tabs>
        <w:spacing w:after="0"/>
        <w:ind w:right="-1"/>
        <w:rPr>
          <w:vanish/>
          <w:sz w:val="22"/>
        </w:rPr>
      </w:pPr>
    </w:p>
    <w:p w:rsidR="00DC31B9" w:rsidRPr="003501C7" w:rsidRDefault="001C2AAA" w:rsidP="00712B04">
      <w:pPr>
        <w:pStyle w:val="Odsekzoznamu"/>
        <w:numPr>
          <w:ilvl w:val="1"/>
          <w:numId w:val="45"/>
        </w:numPr>
        <w:tabs>
          <w:tab w:val="left" w:pos="9072"/>
        </w:tabs>
        <w:spacing w:after="0"/>
        <w:ind w:left="993" w:right="-1"/>
        <w:rPr>
          <w:sz w:val="22"/>
        </w:rPr>
      </w:pPr>
      <w:r w:rsidRPr="003501C7">
        <w:rPr>
          <w:sz w:val="22"/>
        </w:rPr>
        <w:t xml:space="preserve">Ponuky je potrebné doručiť na adresu verejného obstarávateľa prostredníctvom pošty, iného doručovateľa alebo osobne: </w:t>
      </w:r>
    </w:p>
    <w:p w:rsidR="001C2AAA" w:rsidRPr="003501C7" w:rsidRDefault="001C2AAA" w:rsidP="008A6D5C">
      <w:pPr>
        <w:pStyle w:val="Odsekzoznamu"/>
        <w:tabs>
          <w:tab w:val="left" w:pos="9072"/>
        </w:tabs>
        <w:spacing w:after="0"/>
        <w:ind w:left="993" w:right="-1" w:firstLine="0"/>
        <w:rPr>
          <w:sz w:val="22"/>
        </w:rPr>
      </w:pPr>
      <w:r w:rsidRPr="003501C7">
        <w:rPr>
          <w:sz w:val="22"/>
          <w:u w:val="single" w:color="000000"/>
        </w:rPr>
        <w:t>Pri osobnom doručení ponuku doručte na adresu:</w:t>
      </w:r>
      <w:r w:rsidRPr="003501C7">
        <w:rPr>
          <w:sz w:val="22"/>
        </w:rPr>
        <w:t xml:space="preserve"> </w:t>
      </w:r>
    </w:p>
    <w:p w:rsidR="001C2AAA" w:rsidRPr="003501C7" w:rsidRDefault="004547F4" w:rsidP="008A6D5C">
      <w:pPr>
        <w:tabs>
          <w:tab w:val="left" w:pos="9072"/>
        </w:tabs>
        <w:spacing w:after="0"/>
        <w:ind w:left="1418" w:right="-1"/>
        <w:rPr>
          <w:sz w:val="22"/>
        </w:rPr>
      </w:pPr>
      <w:r w:rsidRPr="003501C7">
        <w:rPr>
          <w:sz w:val="22"/>
        </w:rPr>
        <w:t xml:space="preserve">Ľubovnianska nemocnica, n.o., Obrancov mieru 3, 064 01 Stará Ľubovňa, Slovenská republika, budova riaditeľstva – 1. poschodie  </w:t>
      </w:r>
    </w:p>
    <w:p w:rsidR="001C2AAA" w:rsidRPr="003501C7" w:rsidRDefault="001C2AAA" w:rsidP="008A6D5C">
      <w:pPr>
        <w:tabs>
          <w:tab w:val="left" w:pos="9072"/>
        </w:tabs>
        <w:spacing w:after="0"/>
        <w:ind w:left="1418" w:right="-1"/>
        <w:rPr>
          <w:sz w:val="22"/>
        </w:rPr>
      </w:pPr>
      <w:r w:rsidRPr="003501C7">
        <w:rPr>
          <w:sz w:val="22"/>
        </w:rPr>
        <w:t xml:space="preserve">Miestnosť: </w:t>
      </w:r>
      <w:r w:rsidR="004547F4" w:rsidRPr="003501C7">
        <w:rPr>
          <w:sz w:val="22"/>
        </w:rPr>
        <w:t>Sekretariát</w:t>
      </w:r>
      <w:r w:rsidR="00623FB8" w:rsidRPr="003501C7">
        <w:rPr>
          <w:sz w:val="22"/>
        </w:rPr>
        <w:t xml:space="preserve">, č. miestnosti </w:t>
      </w:r>
      <w:r w:rsidR="00423EC6" w:rsidRPr="003501C7">
        <w:rPr>
          <w:sz w:val="22"/>
        </w:rPr>
        <w:t>11</w:t>
      </w:r>
    </w:p>
    <w:p w:rsidR="001C2AAA" w:rsidRPr="003501C7" w:rsidRDefault="004547F4" w:rsidP="008A6D5C">
      <w:pPr>
        <w:tabs>
          <w:tab w:val="left" w:pos="9072"/>
        </w:tabs>
        <w:spacing w:after="0"/>
        <w:ind w:left="1418" w:right="-1"/>
        <w:rPr>
          <w:sz w:val="22"/>
        </w:rPr>
      </w:pPr>
      <w:r w:rsidRPr="003501C7">
        <w:rPr>
          <w:sz w:val="22"/>
        </w:rPr>
        <w:t>Pracovný čas: 7:00 – 15:3</w:t>
      </w:r>
      <w:r w:rsidR="001C2AAA" w:rsidRPr="003501C7">
        <w:rPr>
          <w:sz w:val="22"/>
        </w:rPr>
        <w:t xml:space="preserve">0 hod. </w:t>
      </w:r>
      <w:r w:rsidR="001C2AAA" w:rsidRPr="003501C7">
        <w:rPr>
          <w:i/>
          <w:sz w:val="22"/>
        </w:rPr>
        <w:t>(pondelok - piatok)</w:t>
      </w:r>
      <w:r w:rsidR="001C2AAA" w:rsidRPr="003501C7">
        <w:rPr>
          <w:sz w:val="22"/>
        </w:rPr>
        <w:t xml:space="preserve"> </w:t>
      </w:r>
    </w:p>
    <w:p w:rsidR="001C2AAA" w:rsidRPr="003501C7" w:rsidRDefault="001C2AAA" w:rsidP="008A6D5C">
      <w:pPr>
        <w:tabs>
          <w:tab w:val="left" w:pos="9072"/>
        </w:tabs>
        <w:spacing w:after="0"/>
        <w:ind w:left="1418" w:right="-1"/>
        <w:rPr>
          <w:i/>
          <w:sz w:val="22"/>
        </w:rPr>
      </w:pPr>
      <w:r w:rsidRPr="003501C7">
        <w:rPr>
          <w:i/>
          <w:sz w:val="22"/>
        </w:rPr>
        <w:t>(posledný deň lehoty na predkladanie ponúk od 7:00 – 1</w:t>
      </w:r>
      <w:r w:rsidR="00625E47" w:rsidRPr="003501C7">
        <w:rPr>
          <w:i/>
          <w:sz w:val="22"/>
        </w:rPr>
        <w:t>2</w:t>
      </w:r>
      <w:r w:rsidRPr="003501C7">
        <w:rPr>
          <w:i/>
          <w:sz w:val="22"/>
        </w:rPr>
        <w:t xml:space="preserve">:00 hod.) </w:t>
      </w:r>
    </w:p>
    <w:p w:rsidR="001C2AAA" w:rsidRPr="003501C7" w:rsidRDefault="001C2AAA" w:rsidP="005D5842">
      <w:pPr>
        <w:tabs>
          <w:tab w:val="left" w:pos="9072"/>
        </w:tabs>
        <w:spacing w:after="0" w:line="259" w:lineRule="auto"/>
        <w:ind w:left="993" w:firstLine="0"/>
        <w:jc w:val="left"/>
        <w:rPr>
          <w:sz w:val="22"/>
        </w:rPr>
      </w:pPr>
      <w:r w:rsidRPr="003501C7">
        <w:rPr>
          <w:sz w:val="22"/>
        </w:rPr>
        <w:t xml:space="preserve"> </w:t>
      </w:r>
      <w:r w:rsidRPr="003501C7">
        <w:rPr>
          <w:sz w:val="22"/>
          <w:u w:val="single" w:color="000000"/>
        </w:rPr>
        <w:t>Pri doručení prostredníctvom pošty alebo iného doručovateľa ponuku doručte na adresu:</w:t>
      </w:r>
      <w:r w:rsidRPr="003501C7">
        <w:rPr>
          <w:sz w:val="22"/>
        </w:rPr>
        <w:t xml:space="preserve"> </w:t>
      </w:r>
    </w:p>
    <w:p w:rsidR="004547F4" w:rsidRPr="003501C7" w:rsidRDefault="004547F4" w:rsidP="008A6D5C">
      <w:pPr>
        <w:tabs>
          <w:tab w:val="left" w:pos="9072"/>
        </w:tabs>
        <w:spacing w:after="0"/>
        <w:ind w:left="1418" w:right="-1"/>
        <w:rPr>
          <w:sz w:val="22"/>
        </w:rPr>
      </w:pPr>
      <w:r w:rsidRPr="003501C7">
        <w:rPr>
          <w:sz w:val="22"/>
        </w:rPr>
        <w:t>Ľubovnianska nemocnica, n.o., Obrancov mieru 3, 064 01 Sta</w:t>
      </w:r>
      <w:r w:rsidR="00B84FBE" w:rsidRPr="003501C7">
        <w:rPr>
          <w:sz w:val="22"/>
        </w:rPr>
        <w:t>rá Ľubovňa, Slovenská republika</w:t>
      </w:r>
    </w:p>
    <w:p w:rsidR="00DC31B9" w:rsidRPr="003501C7" w:rsidRDefault="001C2AAA" w:rsidP="006E7885">
      <w:pPr>
        <w:pStyle w:val="Odsekzoznamu"/>
        <w:numPr>
          <w:ilvl w:val="1"/>
          <w:numId w:val="45"/>
        </w:numPr>
        <w:tabs>
          <w:tab w:val="left" w:pos="9072"/>
        </w:tabs>
        <w:spacing w:after="0"/>
        <w:ind w:left="993" w:right="-1"/>
        <w:rPr>
          <w:sz w:val="22"/>
        </w:rPr>
      </w:pPr>
      <w:r w:rsidRPr="003501C7">
        <w:rPr>
          <w:sz w:val="22"/>
        </w:rPr>
        <w:t xml:space="preserve"> Lehota na predkladanie ponúk uplynie dň</w:t>
      </w:r>
      <w:r w:rsidR="00463A3B" w:rsidRPr="003501C7">
        <w:rPr>
          <w:sz w:val="22"/>
        </w:rPr>
        <w:t>a</w:t>
      </w:r>
      <w:r w:rsidRPr="003501C7">
        <w:rPr>
          <w:sz w:val="22"/>
        </w:rPr>
        <w:t xml:space="preserve">: </w:t>
      </w:r>
      <w:r w:rsidR="00E24DB1" w:rsidRPr="003501C7">
        <w:rPr>
          <w:b/>
          <w:sz w:val="22"/>
        </w:rPr>
        <w:t>2</w:t>
      </w:r>
      <w:r w:rsidR="00EB25D2" w:rsidRPr="003501C7">
        <w:rPr>
          <w:b/>
          <w:sz w:val="22"/>
        </w:rPr>
        <w:t>8</w:t>
      </w:r>
      <w:r w:rsidR="00E24DB1" w:rsidRPr="003501C7">
        <w:rPr>
          <w:b/>
          <w:sz w:val="22"/>
        </w:rPr>
        <w:t>.02.2018</w:t>
      </w:r>
      <w:r w:rsidR="007B2645" w:rsidRPr="003501C7">
        <w:rPr>
          <w:b/>
          <w:sz w:val="22"/>
        </w:rPr>
        <w:t>.</w:t>
      </w:r>
      <w:r w:rsidRPr="003501C7">
        <w:rPr>
          <w:b/>
          <w:sz w:val="22"/>
        </w:rPr>
        <w:t xml:space="preserve"> o</w:t>
      </w:r>
      <w:r w:rsidR="00E24DB1" w:rsidRPr="003501C7">
        <w:rPr>
          <w:b/>
          <w:sz w:val="22"/>
        </w:rPr>
        <w:t xml:space="preserve"> 12:00 </w:t>
      </w:r>
      <w:r w:rsidRPr="003501C7">
        <w:rPr>
          <w:b/>
          <w:sz w:val="22"/>
        </w:rPr>
        <w:t>hod.</w:t>
      </w:r>
      <w:r w:rsidRPr="003501C7">
        <w:rPr>
          <w:sz w:val="22"/>
        </w:rPr>
        <w:t xml:space="preserve"> miestneho času. </w:t>
      </w:r>
    </w:p>
    <w:p w:rsidR="001C2AAA" w:rsidRPr="003501C7" w:rsidRDefault="001C2AAA" w:rsidP="006E7885">
      <w:pPr>
        <w:pStyle w:val="Odsekzoznamu"/>
        <w:numPr>
          <w:ilvl w:val="1"/>
          <w:numId w:val="45"/>
        </w:numPr>
        <w:tabs>
          <w:tab w:val="left" w:pos="9072"/>
        </w:tabs>
        <w:spacing w:after="0" w:line="259" w:lineRule="auto"/>
        <w:ind w:left="993" w:right="-1"/>
        <w:rPr>
          <w:sz w:val="22"/>
        </w:rPr>
      </w:pPr>
      <w:r w:rsidRPr="003501C7">
        <w:rPr>
          <w:sz w:val="22"/>
        </w:rPr>
        <w:t>Ak sa ponuka doručuje osobne, verejný obstarávateľ vydá potvrdenie o jej prevzatí, v ktorom sa uvedie dátum, čas a miesto prevzatia ponuky. Úradné hodiny</w:t>
      </w:r>
      <w:r w:rsidR="004547F4" w:rsidRPr="003501C7">
        <w:rPr>
          <w:sz w:val="22"/>
        </w:rPr>
        <w:t xml:space="preserve"> sú v čase od 07:00 hod. do </w:t>
      </w:r>
      <w:r w:rsidR="004547F4" w:rsidRPr="003501C7">
        <w:rPr>
          <w:sz w:val="22"/>
        </w:rPr>
        <w:lastRenderedPageBreak/>
        <w:t>15:3</w:t>
      </w:r>
      <w:r w:rsidRPr="003501C7">
        <w:rPr>
          <w:sz w:val="22"/>
        </w:rPr>
        <w:t xml:space="preserve">0 hod., pokiaľ sa ponuka nebude predkladať v posledný deň určenej lehoty na jej predloženie. </w:t>
      </w:r>
    </w:p>
    <w:p w:rsidR="00DC31B9" w:rsidRPr="003501C7" w:rsidRDefault="001C2AAA" w:rsidP="006E7885">
      <w:pPr>
        <w:numPr>
          <w:ilvl w:val="1"/>
          <w:numId w:val="45"/>
        </w:numPr>
        <w:tabs>
          <w:tab w:val="left" w:pos="9072"/>
        </w:tabs>
        <w:spacing w:after="0"/>
        <w:ind w:left="993" w:right="-1"/>
        <w:rPr>
          <w:sz w:val="22"/>
        </w:rPr>
      </w:pPr>
      <w:r w:rsidRPr="003501C7">
        <w:rPr>
          <w:sz w:val="22"/>
        </w:rPr>
        <w:t xml:space="preserve">V prípade, ak uchádzač predloží ponuku prostredníctvom poštovej zásielky alebo iného doručovateľa, je rozhodujúci termín doručenia ponuky verejnému obstarávateľovi. </w:t>
      </w:r>
    </w:p>
    <w:p w:rsidR="00DC31B9" w:rsidRPr="003501C7" w:rsidRDefault="001C2AAA" w:rsidP="006E7885">
      <w:pPr>
        <w:numPr>
          <w:ilvl w:val="1"/>
          <w:numId w:val="45"/>
        </w:numPr>
        <w:tabs>
          <w:tab w:val="left" w:pos="9072"/>
        </w:tabs>
        <w:spacing w:after="0"/>
        <w:ind w:left="993" w:right="-1"/>
        <w:rPr>
          <w:sz w:val="22"/>
        </w:rPr>
      </w:pPr>
      <w:r w:rsidRPr="003501C7">
        <w:rPr>
          <w:sz w:val="22"/>
        </w:rPr>
        <w:t>Ponuky doručené na adresu verejného obstarávateľa uvedenú v bode 2</w:t>
      </w:r>
      <w:r w:rsidR="00712B04" w:rsidRPr="003501C7">
        <w:rPr>
          <w:sz w:val="22"/>
        </w:rPr>
        <w:t>2</w:t>
      </w:r>
      <w:r w:rsidRPr="003501C7">
        <w:rPr>
          <w:sz w:val="22"/>
        </w:rPr>
        <w:t>.1 a predložené v lehote na predkladanie ponúk podľa bodu 2</w:t>
      </w:r>
      <w:r w:rsidR="00712B04" w:rsidRPr="003501C7">
        <w:rPr>
          <w:sz w:val="22"/>
        </w:rPr>
        <w:t>2</w:t>
      </w:r>
      <w:r w:rsidRPr="003501C7">
        <w:rPr>
          <w:sz w:val="22"/>
        </w:rPr>
        <w:t>.2, sa počas plynutia lehoty viazanosti a po uplynutí lehoty viazanosti ponúk podľa bodu 1</w:t>
      </w:r>
      <w:r w:rsidR="00712B04" w:rsidRPr="003501C7">
        <w:rPr>
          <w:sz w:val="22"/>
        </w:rPr>
        <w:t>6</w:t>
      </w:r>
      <w:r w:rsidRPr="003501C7">
        <w:rPr>
          <w:sz w:val="22"/>
        </w:rPr>
        <w:t xml:space="preserve">.1 uchádzačom nevracajú. Zostávajú ako súčasť dokumentácie o </w:t>
      </w:r>
      <w:r w:rsidR="001D36AF" w:rsidRPr="003501C7">
        <w:rPr>
          <w:sz w:val="22"/>
        </w:rPr>
        <w:t>zákazke s nízkou hodnotou</w:t>
      </w:r>
      <w:r w:rsidRPr="003501C7">
        <w:rPr>
          <w:sz w:val="22"/>
        </w:rPr>
        <w:t xml:space="preserve">. </w:t>
      </w:r>
    </w:p>
    <w:p w:rsidR="00F867FF" w:rsidRPr="003501C7" w:rsidRDefault="001C2AAA" w:rsidP="006E7885">
      <w:pPr>
        <w:numPr>
          <w:ilvl w:val="1"/>
          <w:numId w:val="45"/>
        </w:numPr>
        <w:tabs>
          <w:tab w:val="left" w:pos="9072"/>
        </w:tabs>
        <w:spacing w:after="0"/>
        <w:ind w:left="993" w:right="-1"/>
        <w:rPr>
          <w:sz w:val="22"/>
        </w:rPr>
      </w:pPr>
      <w:r w:rsidRPr="003501C7">
        <w:rPr>
          <w:sz w:val="22"/>
        </w:rPr>
        <w:t>Ponuka predložená po uplynutí lehoty na predkladanie ponúk sa vráti uchádzačovi neotvorená, ak</w:t>
      </w:r>
      <w:r w:rsidR="00733AA9" w:rsidRPr="003501C7">
        <w:rPr>
          <w:sz w:val="22"/>
        </w:rPr>
        <w:t xml:space="preserve"> je doručená v listinnej podobe.</w:t>
      </w:r>
      <w:r w:rsidRPr="003501C7">
        <w:rPr>
          <w:sz w:val="22"/>
        </w:rPr>
        <w:t xml:space="preserve"> </w:t>
      </w:r>
    </w:p>
    <w:p w:rsidR="001C2AAA" w:rsidRPr="003501C7" w:rsidRDefault="001C2AAA" w:rsidP="00733AA9">
      <w:pPr>
        <w:tabs>
          <w:tab w:val="left" w:pos="9072"/>
        </w:tabs>
        <w:spacing w:after="0" w:line="259" w:lineRule="auto"/>
        <w:ind w:left="142" w:right="-1" w:firstLine="0"/>
        <w:rPr>
          <w:sz w:val="22"/>
        </w:rPr>
      </w:pPr>
    </w:p>
    <w:p w:rsidR="001C2AAA" w:rsidRPr="003501C7" w:rsidRDefault="001C2AAA" w:rsidP="006E7885">
      <w:pPr>
        <w:pStyle w:val="Nadpis2"/>
        <w:numPr>
          <w:ilvl w:val="0"/>
          <w:numId w:val="11"/>
        </w:numPr>
        <w:shd w:val="clear" w:color="auto" w:fill="D9D9D9" w:themeFill="background1" w:themeFillShade="D9"/>
        <w:tabs>
          <w:tab w:val="left" w:pos="9072"/>
        </w:tabs>
        <w:spacing w:after="0"/>
        <w:ind w:right="-1"/>
        <w:rPr>
          <w:sz w:val="22"/>
        </w:rPr>
      </w:pPr>
      <w:r w:rsidRPr="003501C7">
        <w:rPr>
          <w:sz w:val="22"/>
        </w:rPr>
        <w:t xml:space="preserve">DOPLNENIE, ZMENA A ODVOLANIE PONUKY </w:t>
      </w:r>
    </w:p>
    <w:p w:rsidR="00961C06" w:rsidRPr="003501C7" w:rsidRDefault="00961C06" w:rsidP="00961C06">
      <w:pPr>
        <w:pStyle w:val="Odsekzoznamu"/>
        <w:numPr>
          <w:ilvl w:val="0"/>
          <w:numId w:val="45"/>
        </w:numPr>
        <w:tabs>
          <w:tab w:val="left" w:pos="9072"/>
        </w:tabs>
        <w:spacing w:after="0"/>
        <w:ind w:right="-1"/>
        <w:rPr>
          <w:vanish/>
          <w:color w:val="auto"/>
          <w:sz w:val="22"/>
        </w:rPr>
      </w:pPr>
    </w:p>
    <w:p w:rsidR="000D7A67" w:rsidRPr="003501C7" w:rsidRDefault="000D7A67" w:rsidP="00961C06">
      <w:pPr>
        <w:pStyle w:val="Odsekzoznamu"/>
        <w:numPr>
          <w:ilvl w:val="1"/>
          <w:numId w:val="45"/>
        </w:numPr>
        <w:tabs>
          <w:tab w:val="left" w:pos="9072"/>
        </w:tabs>
        <w:spacing w:after="0"/>
        <w:ind w:left="993" w:right="-1"/>
        <w:rPr>
          <w:strike/>
          <w:color w:val="auto"/>
          <w:sz w:val="22"/>
        </w:rPr>
      </w:pPr>
      <w:r w:rsidRPr="003501C7">
        <w:rPr>
          <w:color w:val="auto"/>
          <w:sz w:val="22"/>
        </w:rPr>
        <w:t>Uchádzač môže predloženú ponuku dodatočne doplniť, zmeniť alebo vziať späť do uplynutia lehoty na predkladanie ponúk.</w:t>
      </w:r>
    </w:p>
    <w:p w:rsidR="000D7A67" w:rsidRPr="003501C7" w:rsidRDefault="000D7A67" w:rsidP="006E7885">
      <w:pPr>
        <w:pStyle w:val="Odsekzoznamu"/>
        <w:numPr>
          <w:ilvl w:val="1"/>
          <w:numId w:val="45"/>
        </w:numPr>
        <w:tabs>
          <w:tab w:val="left" w:pos="9072"/>
        </w:tabs>
        <w:spacing w:after="0"/>
        <w:ind w:left="993" w:right="-1"/>
        <w:rPr>
          <w:sz w:val="22"/>
        </w:rPr>
      </w:pPr>
      <w:r w:rsidRPr="003501C7">
        <w:rPr>
          <w:color w:val="auto"/>
          <w:sz w:val="22"/>
        </w:rPr>
        <w:t>Doplnenie, zmenu alebo späť vzatie ponuky je možné vykonať odvolaním pôvodnej ponuky na základe písomnej žiadosti uchádzača, podpísanej uchádzačom alebo osobou oprávnenou konať za uchádzača, doručenej osobne alebo zaslanej prostredníctvom poštovej zásielky</w:t>
      </w:r>
      <w:r w:rsidR="00DC2DEF" w:rsidRPr="003501C7">
        <w:rPr>
          <w:color w:val="auto"/>
          <w:sz w:val="22"/>
        </w:rPr>
        <w:t xml:space="preserve"> či iného doručovateľa </w:t>
      </w:r>
      <w:r w:rsidRPr="003501C7">
        <w:rPr>
          <w:color w:val="auto"/>
          <w:sz w:val="22"/>
        </w:rPr>
        <w:t xml:space="preserve"> na adresu predkladania ponúk. Doplnenú, zmenenú alebo inak upravenú ponuku je potrebné doručiť v lehote na predkladanie ponúk a na adresu predkladania ponúk.</w:t>
      </w:r>
    </w:p>
    <w:p w:rsidR="00DC2DEF" w:rsidRPr="003501C7" w:rsidRDefault="001C2AAA" w:rsidP="008A6D5C">
      <w:pPr>
        <w:tabs>
          <w:tab w:val="left" w:pos="9072"/>
        </w:tabs>
        <w:spacing w:after="0" w:line="259" w:lineRule="auto"/>
        <w:ind w:left="142" w:right="-1" w:firstLine="0"/>
        <w:jc w:val="left"/>
      </w:pPr>
      <w:r w:rsidRPr="003501C7">
        <w:t xml:space="preserve"> </w:t>
      </w:r>
    </w:p>
    <w:p w:rsidR="001C2AAA" w:rsidRPr="003501C7" w:rsidRDefault="001C2AAA" w:rsidP="006E7885">
      <w:pPr>
        <w:pStyle w:val="Nadpis2"/>
        <w:numPr>
          <w:ilvl w:val="0"/>
          <w:numId w:val="11"/>
        </w:numPr>
        <w:shd w:val="clear" w:color="auto" w:fill="D9D9D9" w:themeFill="background1" w:themeFillShade="D9"/>
        <w:tabs>
          <w:tab w:val="left" w:pos="9072"/>
        </w:tabs>
        <w:spacing w:after="0"/>
        <w:ind w:right="-1"/>
        <w:rPr>
          <w:color w:val="000000" w:themeColor="text1"/>
          <w:sz w:val="22"/>
        </w:rPr>
      </w:pPr>
      <w:r w:rsidRPr="003501C7">
        <w:rPr>
          <w:color w:val="000000" w:themeColor="text1"/>
          <w:sz w:val="22"/>
        </w:rPr>
        <w:t xml:space="preserve">OTVÁRANIE PONÚK </w:t>
      </w:r>
    </w:p>
    <w:p w:rsidR="00961C06" w:rsidRPr="003501C7" w:rsidRDefault="00961C06" w:rsidP="00961C06">
      <w:pPr>
        <w:pStyle w:val="Odsekzoznamu"/>
        <w:numPr>
          <w:ilvl w:val="0"/>
          <w:numId w:val="45"/>
        </w:numPr>
        <w:tabs>
          <w:tab w:val="left" w:pos="9072"/>
        </w:tabs>
        <w:spacing w:after="0" w:line="259" w:lineRule="auto"/>
        <w:ind w:right="-1"/>
        <w:rPr>
          <w:vanish/>
          <w:sz w:val="22"/>
        </w:rPr>
      </w:pPr>
    </w:p>
    <w:p w:rsidR="0090502F" w:rsidRPr="003501C7" w:rsidRDefault="0090502F" w:rsidP="00961C06">
      <w:pPr>
        <w:pStyle w:val="Odsekzoznamu"/>
        <w:numPr>
          <w:ilvl w:val="1"/>
          <w:numId w:val="45"/>
        </w:numPr>
        <w:tabs>
          <w:tab w:val="left" w:pos="9072"/>
        </w:tabs>
        <w:spacing w:after="0" w:line="259" w:lineRule="auto"/>
        <w:ind w:left="993" w:right="-1"/>
        <w:rPr>
          <w:sz w:val="22"/>
        </w:rPr>
      </w:pPr>
      <w:r w:rsidRPr="003501C7">
        <w:rPr>
          <w:sz w:val="22"/>
        </w:rPr>
        <w:t xml:space="preserve">Vzhľadom na to, že sa jedná o postup verejného obstarávania </w:t>
      </w:r>
      <w:r w:rsidRPr="003501C7">
        <w:rPr>
          <w:i/>
          <w:sz w:val="22"/>
        </w:rPr>
        <w:t xml:space="preserve">„zákazka s nízkou hodnotou podľa § 117 </w:t>
      </w:r>
      <w:r w:rsidR="00B40470" w:rsidRPr="003501C7">
        <w:rPr>
          <w:i/>
          <w:sz w:val="22"/>
        </w:rPr>
        <w:t>z</w:t>
      </w:r>
      <w:r w:rsidRPr="003501C7">
        <w:rPr>
          <w:i/>
          <w:sz w:val="22"/>
        </w:rPr>
        <w:t xml:space="preserve">ákona č. 343/2015 Z.z. o verejnom obstarávaní a o zmene a doplnení niektorých zákonov v znení neskorších predpisov“, </w:t>
      </w:r>
      <w:r w:rsidRPr="003501C7">
        <w:rPr>
          <w:sz w:val="22"/>
        </w:rPr>
        <w:t>verejné otváranie ponúk sa konať nebude.</w:t>
      </w:r>
    </w:p>
    <w:p w:rsidR="0090502F" w:rsidRPr="003501C7" w:rsidRDefault="0090502F" w:rsidP="0090502F">
      <w:pPr>
        <w:tabs>
          <w:tab w:val="left" w:pos="9072"/>
        </w:tabs>
        <w:spacing w:after="0" w:line="259" w:lineRule="auto"/>
        <w:ind w:left="142" w:right="-1" w:firstLine="0"/>
        <w:rPr>
          <w:sz w:val="22"/>
        </w:rPr>
      </w:pPr>
    </w:p>
    <w:p w:rsidR="001C2AAA" w:rsidRPr="003501C7" w:rsidRDefault="001C2AAA" w:rsidP="006E7885">
      <w:pPr>
        <w:pStyle w:val="Nadpis2"/>
        <w:numPr>
          <w:ilvl w:val="0"/>
          <w:numId w:val="11"/>
        </w:numPr>
        <w:shd w:val="clear" w:color="auto" w:fill="D9D9D9" w:themeFill="background1" w:themeFillShade="D9"/>
        <w:tabs>
          <w:tab w:val="left" w:pos="9072"/>
        </w:tabs>
        <w:spacing w:after="0"/>
        <w:ind w:right="-1"/>
        <w:rPr>
          <w:sz w:val="22"/>
        </w:rPr>
      </w:pPr>
      <w:r w:rsidRPr="003501C7">
        <w:rPr>
          <w:sz w:val="22"/>
        </w:rPr>
        <w:t xml:space="preserve">PRESKÚMANIE PONÚK </w:t>
      </w:r>
    </w:p>
    <w:p w:rsidR="00961C06" w:rsidRPr="003501C7" w:rsidRDefault="00961C06" w:rsidP="00961C06">
      <w:pPr>
        <w:pStyle w:val="Odsekzoznamu"/>
        <w:numPr>
          <w:ilvl w:val="0"/>
          <w:numId w:val="45"/>
        </w:numPr>
        <w:tabs>
          <w:tab w:val="left" w:pos="9072"/>
        </w:tabs>
        <w:spacing w:after="0"/>
        <w:ind w:right="-1"/>
        <w:rPr>
          <w:vanish/>
          <w:sz w:val="22"/>
        </w:rPr>
      </w:pPr>
    </w:p>
    <w:p w:rsidR="001C2AAA" w:rsidRPr="003501C7" w:rsidRDefault="001C2AAA" w:rsidP="00961C06">
      <w:pPr>
        <w:pStyle w:val="Odsekzoznamu"/>
        <w:numPr>
          <w:ilvl w:val="1"/>
          <w:numId w:val="45"/>
        </w:numPr>
        <w:tabs>
          <w:tab w:val="left" w:pos="9072"/>
        </w:tabs>
        <w:spacing w:after="0"/>
        <w:ind w:left="993" w:right="-1"/>
        <w:rPr>
          <w:sz w:val="22"/>
        </w:rPr>
      </w:pPr>
      <w:r w:rsidRPr="003501C7">
        <w:rPr>
          <w:sz w:val="22"/>
        </w:rPr>
        <w:t>Skôr ako komisia na vyhodnotenie ponúk pristúpi k hodnoteniu preskúma či predložená  ponuk</w:t>
      </w:r>
      <w:r w:rsidR="00447DE5" w:rsidRPr="003501C7">
        <w:rPr>
          <w:sz w:val="22"/>
        </w:rPr>
        <w:t>a</w:t>
      </w:r>
      <w:r w:rsidRPr="003501C7">
        <w:rPr>
          <w:sz w:val="22"/>
        </w:rPr>
        <w:t xml:space="preserve"> spĺňa požiadavky verejného obsta</w:t>
      </w:r>
      <w:r w:rsidR="008F785C" w:rsidRPr="003501C7">
        <w:rPr>
          <w:sz w:val="22"/>
        </w:rPr>
        <w:t>rávateľa a rozhodne či ponuka</w:t>
      </w:r>
      <w:r w:rsidR="00F4136F" w:rsidRPr="003501C7">
        <w:rPr>
          <w:sz w:val="22"/>
        </w:rPr>
        <w:t xml:space="preserve"> </w:t>
      </w:r>
      <w:r w:rsidRPr="003501C7">
        <w:rPr>
          <w:sz w:val="22"/>
        </w:rPr>
        <w:t xml:space="preserve">zodpovedá </w:t>
      </w:r>
      <w:r w:rsidR="008F3A61" w:rsidRPr="003501C7">
        <w:rPr>
          <w:color w:val="000000" w:themeColor="text1"/>
          <w:sz w:val="22"/>
        </w:rPr>
        <w:t xml:space="preserve">pokynom, </w:t>
      </w:r>
      <w:r w:rsidRPr="003501C7">
        <w:rPr>
          <w:color w:val="000000" w:themeColor="text1"/>
          <w:sz w:val="22"/>
        </w:rPr>
        <w:t>požiadavkám a podmienkam uvedeným vo výzve</w:t>
      </w:r>
      <w:r w:rsidR="00F4136F" w:rsidRPr="003501C7">
        <w:rPr>
          <w:color w:val="000000" w:themeColor="text1"/>
          <w:sz w:val="22"/>
        </w:rPr>
        <w:t>.</w:t>
      </w:r>
    </w:p>
    <w:p w:rsidR="001C2AAA" w:rsidRPr="003501C7" w:rsidRDefault="001C2AAA" w:rsidP="006E7885">
      <w:pPr>
        <w:pStyle w:val="Odsekzoznamu"/>
        <w:numPr>
          <w:ilvl w:val="1"/>
          <w:numId w:val="45"/>
        </w:numPr>
        <w:tabs>
          <w:tab w:val="left" w:pos="9072"/>
        </w:tabs>
        <w:spacing w:after="0"/>
        <w:ind w:left="993" w:right="-1"/>
        <w:rPr>
          <w:color w:val="auto"/>
          <w:sz w:val="22"/>
        </w:rPr>
      </w:pPr>
      <w:r w:rsidRPr="003501C7">
        <w:rPr>
          <w:sz w:val="22"/>
        </w:rPr>
        <w:t xml:space="preserve">Skutočne zodpovedajúcou je ponuka, ktorá vyhovuje všetkým požiadavkám a podmienkam uvedeným vo </w:t>
      </w:r>
      <w:r w:rsidR="00447DE5" w:rsidRPr="003501C7">
        <w:rPr>
          <w:sz w:val="22"/>
        </w:rPr>
        <w:t xml:space="preserve">výzve </w:t>
      </w:r>
      <w:r w:rsidRPr="003501C7">
        <w:rPr>
          <w:sz w:val="22"/>
        </w:rPr>
        <w:t xml:space="preserve">a zároveň neobsahuje žiadne obmedzenia alebo výhrady, ktoré sú v </w:t>
      </w:r>
      <w:r w:rsidRPr="003501C7">
        <w:rPr>
          <w:color w:val="auto"/>
          <w:sz w:val="22"/>
        </w:rPr>
        <w:t>rozpore s týmito požiadavkami a podmienkami. Ostatné ponuky budú z verejného obstarávania vylúčené</w:t>
      </w:r>
      <w:r w:rsidR="0042332E" w:rsidRPr="003501C7">
        <w:rPr>
          <w:color w:val="auto"/>
          <w:sz w:val="22"/>
        </w:rPr>
        <w:t>, ak nedôjde k vysvetleniu nezrovnalostí.</w:t>
      </w:r>
      <w:r w:rsidRPr="003501C7">
        <w:rPr>
          <w:color w:val="auto"/>
          <w:sz w:val="22"/>
        </w:rPr>
        <w:t xml:space="preserve"> </w:t>
      </w:r>
      <w:r w:rsidR="001D188D" w:rsidRPr="003501C7">
        <w:rPr>
          <w:color w:val="auto"/>
          <w:sz w:val="22"/>
        </w:rPr>
        <w:t>Uchádzačovi bude písomne oznámené vylúčenie jeho ponuky s uvedením dôvodu vylúčenia.</w:t>
      </w:r>
    </w:p>
    <w:p w:rsidR="009750E1" w:rsidRPr="003501C7" w:rsidRDefault="001C2AAA" w:rsidP="002851C5">
      <w:pPr>
        <w:tabs>
          <w:tab w:val="left" w:pos="9072"/>
        </w:tabs>
        <w:spacing w:after="0" w:line="259" w:lineRule="auto"/>
        <w:ind w:left="142" w:right="-1" w:firstLine="0"/>
        <w:jc w:val="left"/>
        <w:rPr>
          <w:sz w:val="22"/>
        </w:rPr>
      </w:pPr>
      <w:r w:rsidRPr="003501C7">
        <w:rPr>
          <w:sz w:val="22"/>
        </w:rPr>
        <w:t xml:space="preserve"> </w:t>
      </w:r>
    </w:p>
    <w:p w:rsidR="001C2AAA" w:rsidRPr="003501C7" w:rsidRDefault="008A6D5C" w:rsidP="006E7885">
      <w:pPr>
        <w:pStyle w:val="Nadpis2"/>
        <w:numPr>
          <w:ilvl w:val="0"/>
          <w:numId w:val="45"/>
        </w:numPr>
        <w:shd w:val="clear" w:color="auto" w:fill="D9D9D9" w:themeFill="background1" w:themeFillShade="D9"/>
        <w:tabs>
          <w:tab w:val="left" w:pos="9072"/>
        </w:tabs>
        <w:spacing w:after="0"/>
        <w:ind w:right="-1"/>
        <w:rPr>
          <w:sz w:val="22"/>
        </w:rPr>
      </w:pPr>
      <w:r w:rsidRPr="003501C7">
        <w:rPr>
          <w:sz w:val="22"/>
        </w:rPr>
        <w:t>V</w:t>
      </w:r>
      <w:r w:rsidR="001C2AAA" w:rsidRPr="003501C7">
        <w:rPr>
          <w:sz w:val="22"/>
        </w:rPr>
        <w:t xml:space="preserve">YHODNOCOVANIE PONÚK </w:t>
      </w:r>
    </w:p>
    <w:p w:rsidR="00E96364" w:rsidRPr="003501C7" w:rsidRDefault="001C2AAA" w:rsidP="006E7885">
      <w:pPr>
        <w:pStyle w:val="Odsekzoznamu"/>
        <w:numPr>
          <w:ilvl w:val="1"/>
          <w:numId w:val="45"/>
        </w:numPr>
        <w:tabs>
          <w:tab w:val="left" w:pos="9072"/>
        </w:tabs>
        <w:spacing w:after="0"/>
        <w:ind w:left="993" w:right="-1"/>
        <w:rPr>
          <w:sz w:val="22"/>
        </w:rPr>
      </w:pPr>
      <w:r w:rsidRPr="003501C7">
        <w:rPr>
          <w:sz w:val="22"/>
        </w:rPr>
        <w:t xml:space="preserve">Vyhodnocovanie ponúk komisiou je neverejné. Komisia vyhodnotí ponuky z hľadiska splnenia požiadaviek verejného obstarávateľa na predmet zákazky a v prípade pochybností overí správnosť informácií a dôkazov, ktoré poskytli uchádzači. </w:t>
      </w:r>
    </w:p>
    <w:p w:rsidR="00E96364" w:rsidRPr="003501C7" w:rsidRDefault="001C2AAA" w:rsidP="006E7885">
      <w:pPr>
        <w:pStyle w:val="Odsekzoznamu"/>
        <w:numPr>
          <w:ilvl w:val="1"/>
          <w:numId w:val="45"/>
        </w:numPr>
        <w:tabs>
          <w:tab w:val="left" w:pos="9072"/>
        </w:tabs>
        <w:spacing w:after="0"/>
        <w:ind w:left="993" w:right="-1"/>
        <w:rPr>
          <w:sz w:val="22"/>
        </w:rPr>
      </w:pPr>
      <w:r w:rsidRPr="003501C7">
        <w:rPr>
          <w:sz w:val="22"/>
        </w:rPr>
        <w:t xml:space="preserve">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 </w:t>
      </w:r>
    </w:p>
    <w:p w:rsidR="00712B04" w:rsidRPr="003501C7" w:rsidRDefault="00CF3CBD" w:rsidP="00712B04">
      <w:pPr>
        <w:pStyle w:val="Odsekzoznamu"/>
        <w:numPr>
          <w:ilvl w:val="1"/>
          <w:numId w:val="45"/>
        </w:numPr>
        <w:tabs>
          <w:tab w:val="left" w:pos="9072"/>
        </w:tabs>
        <w:spacing w:after="0" w:line="259" w:lineRule="auto"/>
        <w:ind w:left="993" w:right="-1"/>
        <w:rPr>
          <w:color w:val="auto"/>
          <w:sz w:val="22"/>
        </w:rPr>
      </w:pPr>
      <w:r w:rsidRPr="003501C7">
        <w:rPr>
          <w:color w:val="auto"/>
          <w:sz w:val="22"/>
        </w:rPr>
        <w:t>Verejný obstarávateľ vylúči ponuku, ak</w:t>
      </w:r>
      <w:r w:rsidR="000049A9" w:rsidRPr="003501C7">
        <w:rPr>
          <w:color w:val="auto"/>
          <w:sz w:val="22"/>
        </w:rPr>
        <w:t>:</w:t>
      </w:r>
      <w:r w:rsidRPr="003501C7">
        <w:rPr>
          <w:color w:val="auto"/>
          <w:sz w:val="22"/>
        </w:rPr>
        <w:t xml:space="preserve"> </w:t>
      </w:r>
    </w:p>
    <w:p w:rsidR="005675D2" w:rsidRPr="003501C7" w:rsidRDefault="005675D2" w:rsidP="00A11AE3">
      <w:pPr>
        <w:pStyle w:val="Odsekzoznamu"/>
        <w:numPr>
          <w:ilvl w:val="0"/>
          <w:numId w:val="47"/>
        </w:numPr>
        <w:tabs>
          <w:tab w:val="left" w:pos="9072"/>
        </w:tabs>
        <w:spacing w:after="0" w:line="259" w:lineRule="auto"/>
        <w:ind w:left="1418" w:right="-1" w:hanging="284"/>
        <w:rPr>
          <w:color w:val="auto"/>
          <w:sz w:val="22"/>
        </w:rPr>
      </w:pPr>
      <w:r w:rsidRPr="003501C7">
        <w:rPr>
          <w:color w:val="auto"/>
          <w:sz w:val="22"/>
        </w:rPr>
        <w:t>uchádzač nedoručí písomné vysvetlenie ponuky do dvoch pracovných dní odo dňa odoslania žiadosti o vysvetlenie, ak komisia neurčila dlhšiu lehotu,</w:t>
      </w:r>
    </w:p>
    <w:p w:rsidR="005675D2" w:rsidRPr="003501C7" w:rsidRDefault="005675D2" w:rsidP="00A11AE3">
      <w:pPr>
        <w:pStyle w:val="Odsekzoznamu"/>
        <w:numPr>
          <w:ilvl w:val="0"/>
          <w:numId w:val="47"/>
        </w:numPr>
        <w:tabs>
          <w:tab w:val="left" w:pos="9072"/>
        </w:tabs>
        <w:spacing w:after="0" w:line="259" w:lineRule="auto"/>
        <w:ind w:left="1418" w:right="-1" w:hanging="284"/>
        <w:rPr>
          <w:color w:val="auto"/>
          <w:sz w:val="22"/>
        </w:rPr>
      </w:pPr>
      <w:r w:rsidRPr="003501C7">
        <w:rPr>
          <w:color w:val="auto"/>
          <w:sz w:val="22"/>
        </w:rPr>
        <w:t>uchádzač poskytol nepravdivé informácie alebo skreslené informácie s podstatným vplyvom na vyhodnotenie ponúk.</w:t>
      </w:r>
    </w:p>
    <w:p w:rsidR="00DE18BC" w:rsidRPr="003501C7" w:rsidRDefault="001C2AAA" w:rsidP="00712B04">
      <w:pPr>
        <w:pStyle w:val="Odsekzoznamu"/>
        <w:numPr>
          <w:ilvl w:val="1"/>
          <w:numId w:val="45"/>
        </w:numPr>
        <w:tabs>
          <w:tab w:val="left" w:pos="9072"/>
        </w:tabs>
        <w:spacing w:after="0" w:line="259" w:lineRule="auto"/>
        <w:ind w:left="993" w:right="-1"/>
        <w:rPr>
          <w:color w:val="auto"/>
          <w:sz w:val="22"/>
        </w:rPr>
      </w:pPr>
      <w:r w:rsidRPr="003501C7">
        <w:rPr>
          <w:sz w:val="22"/>
        </w:rPr>
        <w:t>Verejný obstarávateľ písomne oznámi uchádza</w:t>
      </w:r>
      <w:r w:rsidR="00DE18BC" w:rsidRPr="003501C7">
        <w:rPr>
          <w:sz w:val="22"/>
        </w:rPr>
        <w:t>čovi jeho vylúčenie s</w:t>
      </w:r>
      <w:r w:rsidR="00712B04" w:rsidRPr="003501C7">
        <w:rPr>
          <w:sz w:val="22"/>
        </w:rPr>
        <w:t> </w:t>
      </w:r>
      <w:r w:rsidR="00DE18BC" w:rsidRPr="003501C7">
        <w:rPr>
          <w:sz w:val="22"/>
        </w:rPr>
        <w:t>uvedením</w:t>
      </w:r>
      <w:r w:rsidR="00712B04" w:rsidRPr="003501C7">
        <w:rPr>
          <w:sz w:val="22"/>
        </w:rPr>
        <w:t xml:space="preserve"> </w:t>
      </w:r>
      <w:r w:rsidRPr="003501C7">
        <w:rPr>
          <w:sz w:val="22"/>
        </w:rPr>
        <w:t xml:space="preserve">dôvodov vyplývajúcich najmä z nesúladu predloženej ponuky s technickými špecifikáciami, </w:t>
      </w:r>
      <w:r w:rsidRPr="003501C7">
        <w:rPr>
          <w:sz w:val="22"/>
        </w:rPr>
        <w:lastRenderedPageBreak/>
        <w:t>výkonnostnými požiadavkami a funkčnými požiadavkami na predmet zákazky ur</w:t>
      </w:r>
      <w:r w:rsidR="00DE18BC" w:rsidRPr="003501C7">
        <w:rPr>
          <w:sz w:val="22"/>
        </w:rPr>
        <w:t>čenými verejným obstarávateľom</w:t>
      </w:r>
      <w:r w:rsidR="003D7D5E" w:rsidRPr="003501C7">
        <w:rPr>
          <w:sz w:val="22"/>
        </w:rPr>
        <w:t>.</w:t>
      </w:r>
    </w:p>
    <w:p w:rsidR="00EE1CBF" w:rsidRPr="003501C7" w:rsidRDefault="00EE1CBF" w:rsidP="00EE1CBF">
      <w:pPr>
        <w:tabs>
          <w:tab w:val="left" w:pos="9072"/>
        </w:tabs>
        <w:spacing w:after="0" w:line="259" w:lineRule="auto"/>
        <w:ind w:right="-1"/>
        <w:rPr>
          <w:color w:val="auto"/>
          <w:sz w:val="22"/>
        </w:rPr>
      </w:pPr>
    </w:p>
    <w:p w:rsidR="001C2AAA" w:rsidRPr="003501C7" w:rsidRDefault="008A6D5C" w:rsidP="006E7885">
      <w:pPr>
        <w:pStyle w:val="Nadpis2"/>
        <w:numPr>
          <w:ilvl w:val="0"/>
          <w:numId w:val="45"/>
        </w:numPr>
        <w:shd w:val="clear" w:color="auto" w:fill="D9D9D9" w:themeFill="background1" w:themeFillShade="D9"/>
        <w:tabs>
          <w:tab w:val="left" w:pos="9072"/>
        </w:tabs>
        <w:spacing w:after="0"/>
        <w:ind w:right="-1"/>
        <w:rPr>
          <w:sz w:val="22"/>
        </w:rPr>
      </w:pPr>
      <w:r w:rsidRPr="003501C7">
        <w:rPr>
          <w:sz w:val="22"/>
        </w:rPr>
        <w:t>K</w:t>
      </w:r>
      <w:r w:rsidR="001C2AAA" w:rsidRPr="003501C7">
        <w:rPr>
          <w:sz w:val="22"/>
        </w:rPr>
        <w:t xml:space="preserve">RITÉRIÁ NA VYHODNOTENIE PONÚK </w:t>
      </w:r>
    </w:p>
    <w:p w:rsidR="0038094F" w:rsidRPr="003501C7" w:rsidRDefault="0038094F" w:rsidP="006E7885">
      <w:pPr>
        <w:pStyle w:val="Odsekzoznamu"/>
        <w:numPr>
          <w:ilvl w:val="1"/>
          <w:numId w:val="45"/>
        </w:numPr>
        <w:tabs>
          <w:tab w:val="left" w:pos="9072"/>
        </w:tabs>
        <w:spacing w:after="0"/>
        <w:ind w:left="993" w:right="-1"/>
        <w:rPr>
          <w:sz w:val="22"/>
        </w:rPr>
      </w:pPr>
      <w:r w:rsidRPr="003501C7">
        <w:rPr>
          <w:sz w:val="22"/>
        </w:rPr>
        <w:t xml:space="preserve">Jediným kritériom na vyhodnotenie ponúk je </w:t>
      </w:r>
      <w:r w:rsidRPr="003501C7">
        <w:rPr>
          <w:b/>
          <w:sz w:val="22"/>
        </w:rPr>
        <w:t>najnižšia cena celkom za celý predmet zákazky v €</w:t>
      </w:r>
      <w:r w:rsidR="00530334" w:rsidRPr="003501C7">
        <w:rPr>
          <w:b/>
          <w:sz w:val="22"/>
        </w:rPr>
        <w:t xml:space="preserve"> </w:t>
      </w:r>
      <w:r w:rsidR="004F350A" w:rsidRPr="003501C7">
        <w:rPr>
          <w:b/>
          <w:sz w:val="22"/>
        </w:rPr>
        <w:t xml:space="preserve">– 100 bodov. </w:t>
      </w:r>
    </w:p>
    <w:p w:rsidR="004F350A" w:rsidRPr="003501C7" w:rsidRDefault="004F350A" w:rsidP="006E7885">
      <w:pPr>
        <w:pStyle w:val="Odsekzoznamu"/>
        <w:numPr>
          <w:ilvl w:val="1"/>
          <w:numId w:val="45"/>
        </w:numPr>
        <w:tabs>
          <w:tab w:val="left" w:pos="9072"/>
        </w:tabs>
        <w:spacing w:after="0"/>
        <w:ind w:left="993" w:right="-1"/>
        <w:rPr>
          <w:sz w:val="22"/>
        </w:rPr>
      </w:pPr>
      <w:r w:rsidRPr="003501C7">
        <w:rPr>
          <w:sz w:val="22"/>
        </w:rPr>
        <w:t>Maximálny počet bodov stanovený pre toto kritérium sa pridelí ponuke s najnižšou navrhovanou celkovou cenou. Ostatným ponukám sa pridelí počet bodov, ktorý bude určený ako podiel najnižšej navrhovanej ceny za dodanie predmetu zákazky a ceny za dodanie predmetu zákazky príslušnej vyhodnocovanej ponuky, vynásobený maximálnym počtom bodov v danom kritériu.</w:t>
      </w:r>
    </w:p>
    <w:p w:rsidR="00817463" w:rsidRPr="003501C7" w:rsidRDefault="00817463" w:rsidP="006E7885">
      <w:pPr>
        <w:pStyle w:val="Odsekzoznamu"/>
        <w:numPr>
          <w:ilvl w:val="1"/>
          <w:numId w:val="45"/>
        </w:numPr>
        <w:tabs>
          <w:tab w:val="left" w:pos="9072"/>
        </w:tabs>
        <w:spacing w:after="0"/>
        <w:ind w:left="993" w:right="-1"/>
        <w:rPr>
          <w:sz w:val="22"/>
        </w:rPr>
      </w:pPr>
      <w:r w:rsidRPr="003501C7">
        <w:rPr>
          <w:sz w:val="22"/>
        </w:rPr>
        <w:t>Úspešnou ponukou, ktorú verejný obstarávateľ prijme, bude ponuka uchádzača, ktorá bude obsahovať najnižšiu vyhodnocovaciu cenu.</w:t>
      </w:r>
    </w:p>
    <w:p w:rsidR="00817463" w:rsidRPr="003501C7" w:rsidRDefault="00817463" w:rsidP="006E7885">
      <w:pPr>
        <w:pStyle w:val="Odsekzoznamu"/>
        <w:numPr>
          <w:ilvl w:val="1"/>
          <w:numId w:val="45"/>
        </w:numPr>
        <w:tabs>
          <w:tab w:val="left" w:pos="9072"/>
        </w:tabs>
        <w:spacing w:after="0"/>
        <w:ind w:left="993" w:right="-1"/>
        <w:rPr>
          <w:sz w:val="22"/>
        </w:rPr>
      </w:pPr>
      <w:r w:rsidRPr="003501C7">
        <w:rPr>
          <w:sz w:val="22"/>
        </w:rPr>
        <w:t xml:space="preserve">Verejný obstarávateľ nepoužije elektronickú aukciu na vyhodnotenie ponúk. </w:t>
      </w:r>
    </w:p>
    <w:p w:rsidR="001C2AAA" w:rsidRPr="003501C7" w:rsidRDefault="001C2AAA" w:rsidP="008A6D5C">
      <w:pPr>
        <w:tabs>
          <w:tab w:val="left" w:pos="9072"/>
        </w:tabs>
        <w:spacing w:after="0" w:line="259" w:lineRule="auto"/>
        <w:ind w:left="142" w:right="-1" w:firstLine="0"/>
        <w:jc w:val="left"/>
        <w:rPr>
          <w:sz w:val="22"/>
        </w:rPr>
      </w:pPr>
      <w:r w:rsidRPr="003501C7">
        <w:rPr>
          <w:sz w:val="22"/>
        </w:rPr>
        <w:t xml:space="preserve"> </w:t>
      </w:r>
    </w:p>
    <w:p w:rsidR="001C2AAA" w:rsidRPr="003501C7" w:rsidRDefault="001C2AAA" w:rsidP="006E7885">
      <w:pPr>
        <w:pStyle w:val="Nadpis2"/>
        <w:numPr>
          <w:ilvl w:val="0"/>
          <w:numId w:val="45"/>
        </w:numPr>
        <w:shd w:val="clear" w:color="auto" w:fill="D9D9D9" w:themeFill="background1" w:themeFillShade="D9"/>
        <w:tabs>
          <w:tab w:val="left" w:pos="9072"/>
        </w:tabs>
        <w:spacing w:after="0"/>
        <w:ind w:right="-1"/>
        <w:rPr>
          <w:sz w:val="22"/>
        </w:rPr>
      </w:pPr>
      <w:r w:rsidRPr="003501C7">
        <w:rPr>
          <w:sz w:val="22"/>
        </w:rPr>
        <w:t xml:space="preserve">VYHODNOTENIE PONÚK </w:t>
      </w:r>
      <w:r w:rsidR="00447DE5" w:rsidRPr="003501C7">
        <w:rPr>
          <w:sz w:val="22"/>
        </w:rPr>
        <w:t>A INFORMÁCIA O VÝSLEDKU VYHODNOTENIA</w:t>
      </w:r>
    </w:p>
    <w:p w:rsidR="00DE18BC" w:rsidRPr="003501C7" w:rsidRDefault="001C2AAA" w:rsidP="006E7885">
      <w:pPr>
        <w:pStyle w:val="Odsekzoznamu"/>
        <w:numPr>
          <w:ilvl w:val="1"/>
          <w:numId w:val="45"/>
        </w:numPr>
        <w:tabs>
          <w:tab w:val="left" w:pos="9072"/>
        </w:tabs>
        <w:spacing w:after="0"/>
        <w:ind w:left="993" w:right="-1"/>
        <w:rPr>
          <w:sz w:val="22"/>
        </w:rPr>
      </w:pPr>
      <w:r w:rsidRPr="003501C7">
        <w:rPr>
          <w:sz w:val="22"/>
        </w:rPr>
        <w:t xml:space="preserve">Verejný obstarávateľ identifikuje úspešného uchádzača.  </w:t>
      </w:r>
    </w:p>
    <w:p w:rsidR="00F4136F" w:rsidRPr="003501C7" w:rsidRDefault="001C2AAA" w:rsidP="006E7885">
      <w:pPr>
        <w:pStyle w:val="Odsekzoznamu"/>
        <w:numPr>
          <w:ilvl w:val="1"/>
          <w:numId w:val="45"/>
        </w:numPr>
        <w:tabs>
          <w:tab w:val="left" w:pos="9072"/>
        </w:tabs>
        <w:spacing w:after="0"/>
        <w:ind w:left="993" w:right="-1"/>
        <w:rPr>
          <w:sz w:val="22"/>
        </w:rPr>
      </w:pPr>
      <w:r w:rsidRPr="003501C7">
        <w:rPr>
          <w:sz w:val="22"/>
        </w:rPr>
        <w:t>Po vyhodnotení ponúk verejný obstarávateľ bezodkladne písomne oznámi všetkým uchádzačom, ktorých ponuky sa vyhodnocovali, výsledok vyhodnotenia ponúk, vrátane poradia uchádzačov</w:t>
      </w:r>
      <w:r w:rsidR="00F4136F" w:rsidRPr="003501C7">
        <w:rPr>
          <w:sz w:val="22"/>
        </w:rPr>
        <w:t>.</w:t>
      </w:r>
    </w:p>
    <w:p w:rsidR="008E57BE" w:rsidRPr="003501C7" w:rsidRDefault="001C2AAA" w:rsidP="006E7885">
      <w:pPr>
        <w:pStyle w:val="Odsekzoznamu"/>
        <w:numPr>
          <w:ilvl w:val="1"/>
          <w:numId w:val="45"/>
        </w:numPr>
        <w:tabs>
          <w:tab w:val="left" w:pos="9072"/>
        </w:tabs>
        <w:spacing w:after="0"/>
        <w:ind w:left="993" w:right="-1"/>
        <w:rPr>
          <w:sz w:val="22"/>
        </w:rPr>
      </w:pPr>
      <w:r w:rsidRPr="003501C7">
        <w:rPr>
          <w:sz w:val="22"/>
        </w:rPr>
        <w:t>Úspešnému uchádzačovi verejný obstarávateľ oznámi</w:t>
      </w:r>
      <w:r w:rsidR="009669E1" w:rsidRPr="003501C7">
        <w:rPr>
          <w:sz w:val="22"/>
        </w:rPr>
        <w:t>,</w:t>
      </w:r>
      <w:r w:rsidRPr="003501C7">
        <w:rPr>
          <w:sz w:val="22"/>
        </w:rPr>
        <w:t xml:space="preserve"> že jeho ponuku prijíma. Úspešný uchádzač bude vyzvaný na predloženie zmluvy s</w:t>
      </w:r>
      <w:r w:rsidR="00F66729" w:rsidRPr="003501C7">
        <w:rPr>
          <w:sz w:val="22"/>
        </w:rPr>
        <w:t> </w:t>
      </w:r>
      <w:r w:rsidRPr="003501C7">
        <w:rPr>
          <w:sz w:val="22"/>
        </w:rPr>
        <w:t>prílohami</w:t>
      </w:r>
      <w:r w:rsidR="00F66729" w:rsidRPr="003501C7">
        <w:rPr>
          <w:sz w:val="22"/>
        </w:rPr>
        <w:t>.</w:t>
      </w:r>
      <w:r w:rsidRPr="003501C7">
        <w:rPr>
          <w:sz w:val="22"/>
        </w:rPr>
        <w:t xml:space="preserve"> </w:t>
      </w:r>
    </w:p>
    <w:p w:rsidR="001C2AAA" w:rsidRPr="003501C7" w:rsidRDefault="001C2AAA" w:rsidP="006E7885">
      <w:pPr>
        <w:pStyle w:val="Odsekzoznamu"/>
        <w:numPr>
          <w:ilvl w:val="1"/>
          <w:numId w:val="45"/>
        </w:numPr>
        <w:tabs>
          <w:tab w:val="left" w:pos="9072"/>
        </w:tabs>
        <w:spacing w:after="0"/>
        <w:ind w:left="993" w:right="-1"/>
        <w:rPr>
          <w:sz w:val="22"/>
        </w:rPr>
      </w:pPr>
      <w:r w:rsidRPr="003501C7">
        <w:rPr>
          <w:sz w:val="22"/>
        </w:rPr>
        <w:t>Neúspešnému uchádzačovi verejný obstarávateľ oznámi</w:t>
      </w:r>
      <w:r w:rsidR="009669E1" w:rsidRPr="003501C7">
        <w:rPr>
          <w:sz w:val="22"/>
        </w:rPr>
        <w:t>,</w:t>
      </w:r>
      <w:r w:rsidRPr="003501C7">
        <w:rPr>
          <w:sz w:val="22"/>
        </w:rPr>
        <w:t xml:space="preserve"> že neuspel a dôvody neprijatia jeho ponuky. Neúspešnému uchádzačovi v informácii o výsledku vyhodnotenia ponúk verejný obstarávateľ uvedie aj identifikáciu úspešného uchádzača, informáciu o charakteristikách a výhodách prijatej ponuky</w:t>
      </w:r>
      <w:r w:rsidR="00F4136F" w:rsidRPr="003501C7">
        <w:rPr>
          <w:color w:val="000000" w:themeColor="text1"/>
          <w:sz w:val="22"/>
        </w:rPr>
        <w:t>.</w:t>
      </w:r>
    </w:p>
    <w:p w:rsidR="001C2AAA" w:rsidRPr="003501C7" w:rsidRDefault="001C2AAA" w:rsidP="008A6D5C">
      <w:pPr>
        <w:tabs>
          <w:tab w:val="left" w:pos="9072"/>
        </w:tabs>
        <w:spacing w:after="0" w:line="259" w:lineRule="auto"/>
        <w:ind w:left="142" w:firstLine="0"/>
        <w:jc w:val="left"/>
        <w:rPr>
          <w:sz w:val="22"/>
        </w:rPr>
      </w:pPr>
      <w:r w:rsidRPr="003501C7">
        <w:rPr>
          <w:sz w:val="22"/>
        </w:rPr>
        <w:t xml:space="preserve">   </w:t>
      </w:r>
    </w:p>
    <w:p w:rsidR="001C2AAA" w:rsidRPr="003501C7" w:rsidRDefault="001C2AAA" w:rsidP="006E7885">
      <w:pPr>
        <w:pStyle w:val="Nadpis2"/>
        <w:numPr>
          <w:ilvl w:val="0"/>
          <w:numId w:val="45"/>
        </w:numPr>
        <w:shd w:val="clear" w:color="auto" w:fill="D9D9D9" w:themeFill="background1" w:themeFillShade="D9"/>
        <w:tabs>
          <w:tab w:val="left" w:pos="9072"/>
        </w:tabs>
        <w:spacing w:after="0"/>
        <w:rPr>
          <w:sz w:val="22"/>
        </w:rPr>
      </w:pPr>
      <w:r w:rsidRPr="003501C7">
        <w:rPr>
          <w:sz w:val="22"/>
        </w:rPr>
        <w:t xml:space="preserve">UZAVRETIE ZMLUVY </w:t>
      </w:r>
    </w:p>
    <w:p w:rsidR="001C2AAA" w:rsidRPr="003501C7" w:rsidRDefault="001C2AAA" w:rsidP="006E7885">
      <w:pPr>
        <w:pStyle w:val="Odsekzoznamu"/>
        <w:numPr>
          <w:ilvl w:val="1"/>
          <w:numId w:val="45"/>
        </w:numPr>
        <w:tabs>
          <w:tab w:val="left" w:pos="9072"/>
        </w:tabs>
        <w:spacing w:after="0" w:line="271" w:lineRule="auto"/>
        <w:ind w:left="993" w:right="-1"/>
        <w:rPr>
          <w:sz w:val="22"/>
        </w:rPr>
      </w:pPr>
      <w:r w:rsidRPr="003501C7">
        <w:rPr>
          <w:sz w:val="22"/>
        </w:rPr>
        <w:t>Verejný obstarávateľ vyzve úspešného uchádzača na predloženie zmluvy vrátane príloh doplnenú o ceny, ktoré boli ponúknuté uchádzačom a vyhodnocované podľa kritéria na vyhodnotenie ponúk</w:t>
      </w:r>
      <w:r w:rsidR="00BE0649" w:rsidRPr="003501C7">
        <w:rPr>
          <w:sz w:val="22"/>
        </w:rPr>
        <w:t>.</w:t>
      </w:r>
      <w:r w:rsidRPr="003501C7">
        <w:rPr>
          <w:sz w:val="22"/>
        </w:rPr>
        <w:t xml:space="preserve"> </w:t>
      </w:r>
    </w:p>
    <w:p w:rsidR="001C2AAA" w:rsidRPr="003501C7" w:rsidRDefault="001C2AAA" w:rsidP="00F12B80">
      <w:pPr>
        <w:pStyle w:val="Odsekzoznamu"/>
        <w:numPr>
          <w:ilvl w:val="1"/>
          <w:numId w:val="45"/>
        </w:numPr>
        <w:tabs>
          <w:tab w:val="left" w:pos="9072"/>
        </w:tabs>
        <w:spacing w:after="0"/>
        <w:ind w:left="993" w:right="-1"/>
        <w:rPr>
          <w:strike/>
          <w:color w:val="FF0000"/>
          <w:sz w:val="22"/>
        </w:rPr>
      </w:pPr>
      <w:r w:rsidRPr="003501C7">
        <w:rPr>
          <w:sz w:val="22"/>
        </w:rPr>
        <w:t>Verejný obstarávateľ nesmie uzavrieť zmluvu s uchádzačom,  ktorý má povinnosť zapisovať sa do registra partnerov verejného sektora a nie je zapísaný v registri partnerov  verejného sektora</w:t>
      </w:r>
      <w:r w:rsidR="00F12B80" w:rsidRPr="003501C7">
        <w:rPr>
          <w:color w:val="000000" w:themeColor="text1"/>
          <w:sz w:val="22"/>
        </w:rPr>
        <w:t xml:space="preserve">. </w:t>
      </w:r>
      <w:r w:rsidRPr="003501C7">
        <w:rPr>
          <w:sz w:val="22"/>
        </w:rPr>
        <w:t xml:space="preserve">Verejný obstarávateľ  môže odstúpiť od zmluvy uzavretej s uchádzačom, ktorý nebol v čase uzavretia zmluvy zapísaný v registri verejného sektora alebo ak bol vymazaný z registra partnerov verejného sektora.  </w:t>
      </w:r>
    </w:p>
    <w:p w:rsidR="00FA2323" w:rsidRPr="003501C7" w:rsidRDefault="001C2AAA" w:rsidP="006E7885">
      <w:pPr>
        <w:pStyle w:val="Odsekzoznamu"/>
        <w:numPr>
          <w:ilvl w:val="1"/>
          <w:numId w:val="45"/>
        </w:numPr>
        <w:tabs>
          <w:tab w:val="left" w:pos="9072"/>
        </w:tabs>
        <w:spacing w:after="0" w:line="259" w:lineRule="auto"/>
        <w:ind w:left="993"/>
        <w:rPr>
          <w:sz w:val="22"/>
        </w:rPr>
      </w:pPr>
      <w:r w:rsidRPr="003501C7">
        <w:rPr>
          <w:sz w:val="22"/>
        </w:rPr>
        <w:t xml:space="preserve">Úspešný uchádzač je povinný poskytnúť verejnému obstarávateľovi riadnu súčinnosť potrebnú na uzavretie zmluvy, ak bol na jej uzavretie písomne vyzvaný. </w:t>
      </w:r>
    </w:p>
    <w:p w:rsidR="00FA2323" w:rsidRPr="003501C7" w:rsidRDefault="001C2AAA" w:rsidP="006E7885">
      <w:pPr>
        <w:pStyle w:val="Odsekzoznamu"/>
        <w:numPr>
          <w:ilvl w:val="1"/>
          <w:numId w:val="45"/>
        </w:numPr>
        <w:tabs>
          <w:tab w:val="left" w:pos="9072"/>
        </w:tabs>
        <w:spacing w:after="0" w:line="259" w:lineRule="auto"/>
        <w:ind w:left="993"/>
        <w:rPr>
          <w:sz w:val="22"/>
        </w:rPr>
      </w:pPr>
      <w:r w:rsidRPr="003501C7">
        <w:rPr>
          <w:sz w:val="22"/>
        </w:rPr>
        <w:t xml:space="preserve">Ak úspešný uchádzač odmietne uzavrieť zmluvu verejný obstarávateľ </w:t>
      </w:r>
      <w:r w:rsidR="00E54CF3" w:rsidRPr="003501C7">
        <w:rPr>
          <w:sz w:val="22"/>
        </w:rPr>
        <w:t xml:space="preserve">si vyhradzuje právo </w:t>
      </w:r>
      <w:r w:rsidRPr="003501C7">
        <w:rPr>
          <w:sz w:val="22"/>
        </w:rPr>
        <w:t xml:space="preserve">uzavrieť zmluvu s uchádzačom, ktorý sa umiestnil ako druhý v poradí. </w:t>
      </w:r>
    </w:p>
    <w:p w:rsidR="00B86341" w:rsidRPr="003501C7" w:rsidRDefault="001C2AAA" w:rsidP="00B86341">
      <w:pPr>
        <w:pStyle w:val="Odsekzoznamu"/>
        <w:numPr>
          <w:ilvl w:val="1"/>
          <w:numId w:val="45"/>
        </w:numPr>
        <w:tabs>
          <w:tab w:val="left" w:pos="9072"/>
        </w:tabs>
        <w:spacing w:after="0" w:line="259" w:lineRule="auto"/>
        <w:ind w:left="993"/>
        <w:rPr>
          <w:sz w:val="22"/>
        </w:rPr>
      </w:pPr>
      <w:r w:rsidRPr="003501C7">
        <w:rPr>
          <w:sz w:val="22"/>
        </w:rPr>
        <w:t xml:space="preserve">Zmluva uzavretá ako výsledok tohto verejného obstarávania je považovaná za povinne zverejňovanú zmluvu, vzhľadom na to, že sa jedná o písomnú zmluvu, ktorú uzaviera povinná osoba v zmysle § 5a zákona č. 211/2000 Z. z. o slobodnom prístupe k informáciám a o zmene a doplnení niektorých zákonov v znení neskorších predpisov. Na účinnosť povinne zverejňovaných zmlúv sa vzťahujú ustanovenia § 47a zákona č. 546/2010, ktorým sa mení a dopĺňa zákon č. 40/1964 Zb. Občiansky zákonník v znení neskorších predpisov a ktorým sa menia a dopĺňajú niektoré zákony, tzn. ak zákon ustanovuje povinné zverejnenia zmlúv, zmluva je účinná dňom nasledujúcim po dni jej zverejnenia v Centrálnom registri zmlúv. </w:t>
      </w:r>
      <w:r w:rsidR="001263B7" w:rsidRPr="003501C7">
        <w:rPr>
          <w:sz w:val="22"/>
        </w:rPr>
        <w:t xml:space="preserve">Predpokladom nadobudnutia účinnosti zmluvy je  schválenie zákazky zo strany poskytovateľa </w:t>
      </w:r>
      <w:r w:rsidR="001263B7" w:rsidRPr="003501C7">
        <w:rPr>
          <w:sz w:val="22"/>
        </w:rPr>
        <w:lastRenderedPageBreak/>
        <w:t xml:space="preserve">NFP </w:t>
      </w:r>
      <w:r w:rsidR="001263B7" w:rsidRPr="003501C7">
        <w:rPr>
          <w:i/>
          <w:sz w:val="22"/>
        </w:rPr>
        <w:t>(riadiaceho orgánu).</w:t>
      </w:r>
      <w:r w:rsidR="001263B7" w:rsidRPr="003501C7">
        <w:rPr>
          <w:sz w:val="22"/>
        </w:rPr>
        <w:t xml:space="preserve"> Ak riadiaci orgán schváli zákazku až po zverejnení zmluvy v Centrálnom registri zmlúv táto nadobúda účinnosť až po jej schválení riadiacim orgánom.</w:t>
      </w:r>
    </w:p>
    <w:p w:rsidR="00B86341" w:rsidRPr="003501C7" w:rsidRDefault="00717946" w:rsidP="00B86341">
      <w:pPr>
        <w:pStyle w:val="Odsekzoznamu"/>
        <w:numPr>
          <w:ilvl w:val="1"/>
          <w:numId w:val="45"/>
        </w:numPr>
        <w:tabs>
          <w:tab w:val="left" w:pos="9072"/>
        </w:tabs>
        <w:spacing w:after="0" w:line="259" w:lineRule="auto"/>
        <w:ind w:left="993"/>
        <w:rPr>
          <w:sz w:val="22"/>
        </w:rPr>
      </w:pPr>
      <w:r w:rsidRPr="003501C7">
        <w:rPr>
          <w:color w:val="auto"/>
          <w:sz w:val="22"/>
        </w:rPr>
        <w:t>Verejný obstarávateľ si vyhradzuje právo bez akýchkoľvek sankcií odstúpiť od zmluvy s dodávateľom v prípade, ak ešte nedošlo k plneniu zo zmluvy medzi dodávateľom a verejným obstarávateľom, a výsledky administratívnej finančnej kontroly verejného obstarávania zo strany NFP neumožňujú financovanie výdavkov vzniknutých z obstarávania tovarov, služieb, stavebných prác alebo iných postupov.</w:t>
      </w:r>
    </w:p>
    <w:p w:rsidR="00717946" w:rsidRPr="003501C7" w:rsidRDefault="00717946" w:rsidP="00B86341">
      <w:pPr>
        <w:pStyle w:val="Odsekzoznamu"/>
        <w:numPr>
          <w:ilvl w:val="1"/>
          <w:numId w:val="45"/>
        </w:numPr>
        <w:tabs>
          <w:tab w:val="left" w:pos="9072"/>
        </w:tabs>
        <w:spacing w:after="0" w:line="259" w:lineRule="auto"/>
        <w:ind w:left="993"/>
        <w:rPr>
          <w:sz w:val="22"/>
        </w:rPr>
      </w:pPr>
      <w:r w:rsidRPr="003501C7">
        <w:rPr>
          <w:color w:val="auto"/>
          <w:sz w:val="22"/>
        </w:rPr>
        <w:t xml:space="preserve">Zmluva s úspešným uchádzačom bude uzavretá v lehote viazanosti ponúk, iba v prípade schválenia žiadosti o nenávratný finančný príspevok z Operačného programu </w:t>
      </w:r>
      <w:r w:rsidR="00AB503E" w:rsidRPr="003501C7">
        <w:rPr>
          <w:sz w:val="22"/>
        </w:rPr>
        <w:t>Integrovaný regionálny operačný program</w:t>
      </w:r>
      <w:r w:rsidRPr="003501C7">
        <w:rPr>
          <w:color w:val="auto"/>
          <w:sz w:val="22"/>
        </w:rPr>
        <w:t>.</w:t>
      </w:r>
    </w:p>
    <w:p w:rsidR="008A6D5C" w:rsidRPr="003501C7" w:rsidRDefault="008A6D5C" w:rsidP="008A6D5C">
      <w:pPr>
        <w:tabs>
          <w:tab w:val="left" w:pos="993"/>
        </w:tabs>
        <w:spacing w:after="0" w:line="259" w:lineRule="auto"/>
        <w:rPr>
          <w:sz w:val="22"/>
        </w:rPr>
      </w:pPr>
    </w:p>
    <w:p w:rsidR="008C5A72" w:rsidRPr="003501C7" w:rsidRDefault="008C5A72" w:rsidP="0059210A">
      <w:pPr>
        <w:tabs>
          <w:tab w:val="left" w:pos="9356"/>
        </w:tabs>
        <w:spacing w:after="0" w:line="259" w:lineRule="auto"/>
        <w:ind w:left="417" w:right="-1"/>
        <w:jc w:val="center"/>
        <w:rPr>
          <w:b/>
          <w:sz w:val="28"/>
          <w:szCs w:val="28"/>
        </w:rPr>
      </w:pPr>
    </w:p>
    <w:p w:rsidR="005160E2" w:rsidRPr="003501C7" w:rsidRDefault="005160E2" w:rsidP="005160E2">
      <w:pPr>
        <w:tabs>
          <w:tab w:val="left" w:pos="9356"/>
        </w:tabs>
        <w:spacing w:after="0" w:line="259" w:lineRule="auto"/>
        <w:ind w:left="417" w:right="-1"/>
        <w:jc w:val="left"/>
        <w:rPr>
          <w:b/>
          <w:sz w:val="28"/>
          <w:szCs w:val="28"/>
        </w:rPr>
      </w:pPr>
    </w:p>
    <w:p w:rsidR="005160E2" w:rsidRPr="003501C7" w:rsidRDefault="005160E2" w:rsidP="005160E2">
      <w:pPr>
        <w:tabs>
          <w:tab w:val="left" w:pos="9356"/>
        </w:tabs>
        <w:spacing w:after="0" w:line="259" w:lineRule="auto"/>
        <w:ind w:left="417" w:right="-1"/>
        <w:jc w:val="left"/>
        <w:rPr>
          <w:b/>
          <w:sz w:val="28"/>
          <w:szCs w:val="28"/>
        </w:rPr>
      </w:pPr>
    </w:p>
    <w:p w:rsidR="005675D2" w:rsidRPr="003501C7" w:rsidRDefault="005675D2" w:rsidP="005160E2">
      <w:pPr>
        <w:tabs>
          <w:tab w:val="left" w:pos="9356"/>
        </w:tabs>
        <w:spacing w:after="0" w:line="259" w:lineRule="auto"/>
        <w:ind w:left="417" w:right="-1"/>
        <w:jc w:val="left"/>
        <w:rPr>
          <w:b/>
          <w:sz w:val="28"/>
          <w:szCs w:val="28"/>
        </w:rPr>
      </w:pPr>
    </w:p>
    <w:p w:rsidR="005675D2" w:rsidRPr="003501C7" w:rsidRDefault="005675D2" w:rsidP="005160E2">
      <w:pPr>
        <w:tabs>
          <w:tab w:val="left" w:pos="9356"/>
        </w:tabs>
        <w:spacing w:after="0" w:line="259" w:lineRule="auto"/>
        <w:ind w:left="417" w:right="-1"/>
        <w:jc w:val="left"/>
        <w:rPr>
          <w:b/>
          <w:sz w:val="28"/>
          <w:szCs w:val="28"/>
        </w:rPr>
      </w:pPr>
    </w:p>
    <w:p w:rsidR="008A3E3B" w:rsidRPr="003501C7" w:rsidRDefault="008A3E3B" w:rsidP="005160E2">
      <w:pPr>
        <w:tabs>
          <w:tab w:val="left" w:pos="9356"/>
        </w:tabs>
        <w:spacing w:after="0" w:line="259" w:lineRule="auto"/>
        <w:ind w:left="417" w:right="-1"/>
        <w:jc w:val="left"/>
        <w:rPr>
          <w:b/>
          <w:sz w:val="28"/>
          <w:szCs w:val="28"/>
        </w:rPr>
      </w:pPr>
    </w:p>
    <w:p w:rsidR="008A3E3B" w:rsidRPr="003501C7" w:rsidRDefault="008A3E3B" w:rsidP="005160E2">
      <w:pPr>
        <w:tabs>
          <w:tab w:val="left" w:pos="9356"/>
        </w:tabs>
        <w:spacing w:after="0" w:line="259" w:lineRule="auto"/>
        <w:ind w:left="417" w:right="-1"/>
        <w:jc w:val="left"/>
        <w:rPr>
          <w:b/>
          <w:sz w:val="28"/>
          <w:szCs w:val="28"/>
        </w:rPr>
      </w:pPr>
    </w:p>
    <w:p w:rsidR="008A3E3B" w:rsidRPr="003501C7" w:rsidRDefault="008A3E3B" w:rsidP="005160E2">
      <w:pPr>
        <w:tabs>
          <w:tab w:val="left" w:pos="9356"/>
        </w:tabs>
        <w:spacing w:after="0" w:line="259" w:lineRule="auto"/>
        <w:ind w:left="417" w:right="-1"/>
        <w:jc w:val="left"/>
        <w:rPr>
          <w:b/>
          <w:sz w:val="28"/>
          <w:szCs w:val="28"/>
        </w:rPr>
      </w:pPr>
    </w:p>
    <w:p w:rsidR="008A3E3B" w:rsidRPr="003501C7" w:rsidRDefault="008A3E3B" w:rsidP="005160E2">
      <w:pPr>
        <w:tabs>
          <w:tab w:val="left" w:pos="9356"/>
        </w:tabs>
        <w:spacing w:after="0" w:line="259" w:lineRule="auto"/>
        <w:ind w:left="417" w:right="-1"/>
        <w:jc w:val="left"/>
        <w:rPr>
          <w:b/>
          <w:sz w:val="28"/>
          <w:szCs w:val="28"/>
        </w:rPr>
      </w:pPr>
    </w:p>
    <w:p w:rsidR="008A3E3B" w:rsidRPr="003501C7" w:rsidRDefault="008A3E3B" w:rsidP="005160E2">
      <w:pPr>
        <w:tabs>
          <w:tab w:val="left" w:pos="9356"/>
        </w:tabs>
        <w:spacing w:after="0" w:line="259" w:lineRule="auto"/>
        <w:ind w:left="417" w:right="-1"/>
        <w:jc w:val="left"/>
        <w:rPr>
          <w:b/>
          <w:sz w:val="28"/>
          <w:szCs w:val="28"/>
        </w:rPr>
      </w:pPr>
    </w:p>
    <w:p w:rsidR="008A3E3B" w:rsidRPr="003501C7" w:rsidRDefault="008A3E3B" w:rsidP="005160E2">
      <w:pPr>
        <w:tabs>
          <w:tab w:val="left" w:pos="9356"/>
        </w:tabs>
        <w:spacing w:after="0" w:line="259" w:lineRule="auto"/>
        <w:ind w:left="417" w:right="-1"/>
        <w:jc w:val="left"/>
        <w:rPr>
          <w:b/>
          <w:sz w:val="28"/>
          <w:szCs w:val="28"/>
        </w:rPr>
      </w:pPr>
    </w:p>
    <w:p w:rsidR="008A3E3B" w:rsidRPr="003501C7" w:rsidRDefault="008A3E3B" w:rsidP="005160E2">
      <w:pPr>
        <w:tabs>
          <w:tab w:val="left" w:pos="9356"/>
        </w:tabs>
        <w:spacing w:after="0" w:line="259" w:lineRule="auto"/>
        <w:ind w:left="417" w:right="-1"/>
        <w:jc w:val="left"/>
        <w:rPr>
          <w:b/>
          <w:sz w:val="28"/>
          <w:szCs w:val="28"/>
        </w:rPr>
      </w:pPr>
    </w:p>
    <w:p w:rsidR="008A3E3B" w:rsidRPr="003501C7" w:rsidRDefault="008A3E3B" w:rsidP="005160E2">
      <w:pPr>
        <w:tabs>
          <w:tab w:val="left" w:pos="9356"/>
        </w:tabs>
        <w:spacing w:after="0" w:line="259" w:lineRule="auto"/>
        <w:ind w:left="417" w:right="-1"/>
        <w:jc w:val="left"/>
        <w:rPr>
          <w:b/>
          <w:sz w:val="28"/>
          <w:szCs w:val="28"/>
        </w:rPr>
      </w:pPr>
    </w:p>
    <w:p w:rsidR="008A3E3B" w:rsidRPr="003501C7" w:rsidRDefault="008A3E3B" w:rsidP="005160E2">
      <w:pPr>
        <w:tabs>
          <w:tab w:val="left" w:pos="9356"/>
        </w:tabs>
        <w:spacing w:after="0" w:line="259" w:lineRule="auto"/>
        <w:ind w:left="417" w:right="-1"/>
        <w:jc w:val="left"/>
        <w:rPr>
          <w:b/>
          <w:sz w:val="28"/>
          <w:szCs w:val="28"/>
        </w:rPr>
      </w:pPr>
    </w:p>
    <w:p w:rsidR="008A3E3B" w:rsidRPr="003501C7" w:rsidRDefault="008A3E3B" w:rsidP="005160E2">
      <w:pPr>
        <w:tabs>
          <w:tab w:val="left" w:pos="9356"/>
        </w:tabs>
        <w:spacing w:after="0" w:line="259" w:lineRule="auto"/>
        <w:ind w:left="417" w:right="-1"/>
        <w:jc w:val="left"/>
        <w:rPr>
          <w:b/>
          <w:sz w:val="28"/>
          <w:szCs w:val="28"/>
        </w:rPr>
      </w:pPr>
    </w:p>
    <w:p w:rsidR="008A3E3B" w:rsidRPr="003501C7" w:rsidRDefault="008A3E3B" w:rsidP="005160E2">
      <w:pPr>
        <w:tabs>
          <w:tab w:val="left" w:pos="9356"/>
        </w:tabs>
        <w:spacing w:after="0" w:line="259" w:lineRule="auto"/>
        <w:ind w:left="417" w:right="-1"/>
        <w:jc w:val="left"/>
        <w:rPr>
          <w:b/>
          <w:sz w:val="28"/>
          <w:szCs w:val="28"/>
        </w:rPr>
      </w:pPr>
    </w:p>
    <w:p w:rsidR="008A3E3B" w:rsidRPr="003501C7" w:rsidRDefault="008A3E3B" w:rsidP="005160E2">
      <w:pPr>
        <w:tabs>
          <w:tab w:val="left" w:pos="9356"/>
        </w:tabs>
        <w:spacing w:after="0" w:line="259" w:lineRule="auto"/>
        <w:ind w:left="417" w:right="-1"/>
        <w:jc w:val="left"/>
        <w:rPr>
          <w:b/>
          <w:sz w:val="28"/>
          <w:szCs w:val="28"/>
        </w:rPr>
      </w:pPr>
    </w:p>
    <w:p w:rsidR="008A3E3B" w:rsidRPr="003501C7" w:rsidRDefault="008A3E3B" w:rsidP="005160E2">
      <w:pPr>
        <w:tabs>
          <w:tab w:val="left" w:pos="9356"/>
        </w:tabs>
        <w:spacing w:after="0" w:line="259" w:lineRule="auto"/>
        <w:ind w:left="417" w:right="-1"/>
        <w:jc w:val="left"/>
        <w:rPr>
          <w:b/>
          <w:sz w:val="28"/>
          <w:szCs w:val="28"/>
        </w:rPr>
      </w:pPr>
    </w:p>
    <w:p w:rsidR="008A3E3B" w:rsidRPr="003501C7" w:rsidRDefault="008A3E3B" w:rsidP="005160E2">
      <w:pPr>
        <w:tabs>
          <w:tab w:val="left" w:pos="9356"/>
        </w:tabs>
        <w:spacing w:after="0" w:line="259" w:lineRule="auto"/>
        <w:ind w:left="417" w:right="-1"/>
        <w:jc w:val="left"/>
        <w:rPr>
          <w:b/>
          <w:sz w:val="28"/>
          <w:szCs w:val="28"/>
        </w:rPr>
      </w:pPr>
    </w:p>
    <w:p w:rsidR="008A3E3B" w:rsidRPr="003501C7" w:rsidRDefault="008A3E3B" w:rsidP="005160E2">
      <w:pPr>
        <w:tabs>
          <w:tab w:val="left" w:pos="9356"/>
        </w:tabs>
        <w:spacing w:after="0" w:line="259" w:lineRule="auto"/>
        <w:ind w:left="417" w:right="-1"/>
        <w:jc w:val="left"/>
        <w:rPr>
          <w:b/>
          <w:sz w:val="28"/>
          <w:szCs w:val="28"/>
        </w:rPr>
      </w:pPr>
    </w:p>
    <w:p w:rsidR="008A3E3B" w:rsidRPr="003501C7" w:rsidRDefault="008A3E3B" w:rsidP="005160E2">
      <w:pPr>
        <w:tabs>
          <w:tab w:val="left" w:pos="9356"/>
        </w:tabs>
        <w:spacing w:after="0" w:line="259" w:lineRule="auto"/>
        <w:ind w:left="417" w:right="-1"/>
        <w:jc w:val="left"/>
        <w:rPr>
          <w:b/>
          <w:sz w:val="28"/>
          <w:szCs w:val="28"/>
        </w:rPr>
      </w:pPr>
    </w:p>
    <w:p w:rsidR="008A3E3B" w:rsidRPr="003501C7" w:rsidRDefault="008A3E3B" w:rsidP="005160E2">
      <w:pPr>
        <w:tabs>
          <w:tab w:val="left" w:pos="9356"/>
        </w:tabs>
        <w:spacing w:after="0" w:line="259" w:lineRule="auto"/>
        <w:ind w:left="417" w:right="-1"/>
        <w:jc w:val="left"/>
        <w:rPr>
          <w:b/>
          <w:sz w:val="28"/>
          <w:szCs w:val="28"/>
        </w:rPr>
      </w:pPr>
    </w:p>
    <w:p w:rsidR="008A3E3B" w:rsidRPr="003501C7" w:rsidRDefault="008A3E3B" w:rsidP="005160E2">
      <w:pPr>
        <w:tabs>
          <w:tab w:val="left" w:pos="9356"/>
        </w:tabs>
        <w:spacing w:after="0" w:line="259" w:lineRule="auto"/>
        <w:ind w:left="417" w:right="-1"/>
        <w:jc w:val="left"/>
        <w:rPr>
          <w:b/>
          <w:sz w:val="28"/>
          <w:szCs w:val="28"/>
        </w:rPr>
      </w:pPr>
    </w:p>
    <w:p w:rsidR="008A3E3B" w:rsidRPr="003501C7" w:rsidRDefault="008A3E3B" w:rsidP="005160E2">
      <w:pPr>
        <w:tabs>
          <w:tab w:val="left" w:pos="9356"/>
        </w:tabs>
        <w:spacing w:after="0" w:line="259" w:lineRule="auto"/>
        <w:ind w:left="417" w:right="-1"/>
        <w:jc w:val="left"/>
        <w:rPr>
          <w:b/>
          <w:sz w:val="28"/>
          <w:szCs w:val="28"/>
        </w:rPr>
      </w:pPr>
    </w:p>
    <w:p w:rsidR="008A3E3B" w:rsidRPr="003501C7" w:rsidRDefault="008A3E3B" w:rsidP="005160E2">
      <w:pPr>
        <w:tabs>
          <w:tab w:val="left" w:pos="9356"/>
        </w:tabs>
        <w:spacing w:after="0" w:line="259" w:lineRule="auto"/>
        <w:ind w:left="417" w:right="-1"/>
        <w:jc w:val="left"/>
        <w:rPr>
          <w:b/>
          <w:sz w:val="28"/>
          <w:szCs w:val="28"/>
        </w:rPr>
      </w:pPr>
    </w:p>
    <w:p w:rsidR="008A3E3B" w:rsidRPr="003501C7" w:rsidRDefault="008A3E3B" w:rsidP="005160E2">
      <w:pPr>
        <w:tabs>
          <w:tab w:val="left" w:pos="9356"/>
        </w:tabs>
        <w:spacing w:after="0" w:line="259" w:lineRule="auto"/>
        <w:ind w:left="417" w:right="-1"/>
        <w:jc w:val="left"/>
        <w:rPr>
          <w:b/>
          <w:sz w:val="28"/>
          <w:szCs w:val="28"/>
        </w:rPr>
      </w:pPr>
    </w:p>
    <w:p w:rsidR="008A3E3B" w:rsidRPr="003501C7" w:rsidRDefault="008A3E3B" w:rsidP="005160E2">
      <w:pPr>
        <w:tabs>
          <w:tab w:val="left" w:pos="9356"/>
        </w:tabs>
        <w:spacing w:after="0" w:line="259" w:lineRule="auto"/>
        <w:ind w:left="417" w:right="-1"/>
        <w:jc w:val="left"/>
        <w:rPr>
          <w:b/>
          <w:sz w:val="28"/>
          <w:szCs w:val="28"/>
        </w:rPr>
      </w:pPr>
    </w:p>
    <w:p w:rsidR="008A3E3B" w:rsidRPr="003501C7" w:rsidRDefault="008A3E3B" w:rsidP="005160E2">
      <w:pPr>
        <w:tabs>
          <w:tab w:val="left" w:pos="9356"/>
        </w:tabs>
        <w:spacing w:after="0" w:line="259" w:lineRule="auto"/>
        <w:ind w:left="417" w:right="-1"/>
        <w:jc w:val="left"/>
        <w:rPr>
          <w:b/>
          <w:sz w:val="28"/>
          <w:szCs w:val="28"/>
        </w:rPr>
      </w:pPr>
    </w:p>
    <w:p w:rsidR="00EE1CBF" w:rsidRPr="003501C7" w:rsidRDefault="00EE1CBF" w:rsidP="005160E2">
      <w:pPr>
        <w:tabs>
          <w:tab w:val="left" w:pos="9356"/>
        </w:tabs>
        <w:spacing w:after="0" w:line="259" w:lineRule="auto"/>
        <w:ind w:left="417" w:right="-1"/>
        <w:jc w:val="left"/>
        <w:rPr>
          <w:b/>
          <w:sz w:val="28"/>
          <w:szCs w:val="28"/>
        </w:rPr>
      </w:pPr>
    </w:p>
    <w:p w:rsidR="009A52F8" w:rsidRPr="003501C7" w:rsidRDefault="009A52F8" w:rsidP="005160E2">
      <w:pPr>
        <w:tabs>
          <w:tab w:val="left" w:pos="9356"/>
        </w:tabs>
        <w:spacing w:after="0" w:line="259" w:lineRule="auto"/>
        <w:ind w:left="417" w:right="-1"/>
        <w:jc w:val="left"/>
        <w:rPr>
          <w:szCs w:val="24"/>
          <w:u w:val="single"/>
        </w:rPr>
      </w:pPr>
    </w:p>
    <w:p w:rsidR="005160E2" w:rsidRPr="003501C7" w:rsidRDefault="005160E2" w:rsidP="005160E2">
      <w:pPr>
        <w:tabs>
          <w:tab w:val="left" w:pos="9356"/>
        </w:tabs>
        <w:spacing w:after="0" w:line="259" w:lineRule="auto"/>
        <w:ind w:left="417" w:right="-1"/>
        <w:jc w:val="left"/>
        <w:rPr>
          <w:szCs w:val="24"/>
          <w:u w:val="single"/>
        </w:rPr>
      </w:pPr>
      <w:r w:rsidRPr="003501C7">
        <w:rPr>
          <w:szCs w:val="24"/>
          <w:u w:val="single"/>
        </w:rPr>
        <w:t xml:space="preserve">Dátum zverejnenia výzvy na </w:t>
      </w:r>
      <w:r w:rsidR="00A51713" w:rsidRPr="003501C7">
        <w:rPr>
          <w:szCs w:val="24"/>
          <w:u w:val="single"/>
        </w:rPr>
        <w:t>predkladanie ponúk</w:t>
      </w:r>
      <w:r w:rsidRPr="003501C7">
        <w:rPr>
          <w:szCs w:val="24"/>
          <w:u w:val="single"/>
        </w:rPr>
        <w:t>:</w:t>
      </w:r>
      <w:r w:rsidR="00EE1CBF" w:rsidRPr="003501C7">
        <w:rPr>
          <w:szCs w:val="24"/>
        </w:rPr>
        <w:t xml:space="preserve"> 0</w:t>
      </w:r>
      <w:r w:rsidR="001804FE" w:rsidRPr="003501C7">
        <w:rPr>
          <w:szCs w:val="24"/>
        </w:rPr>
        <w:t>6</w:t>
      </w:r>
      <w:r w:rsidR="00EE1CBF" w:rsidRPr="003501C7">
        <w:rPr>
          <w:szCs w:val="24"/>
        </w:rPr>
        <w:t>.02.2018</w:t>
      </w:r>
    </w:p>
    <w:p w:rsidR="005160E2" w:rsidRPr="003501C7" w:rsidRDefault="005160E2" w:rsidP="005160E2">
      <w:pPr>
        <w:tabs>
          <w:tab w:val="left" w:pos="9356"/>
        </w:tabs>
        <w:spacing w:after="0" w:line="259" w:lineRule="auto"/>
        <w:ind w:left="417" w:right="-1"/>
        <w:jc w:val="left"/>
        <w:rPr>
          <w:szCs w:val="24"/>
          <w:u w:val="single"/>
        </w:rPr>
      </w:pPr>
      <w:r w:rsidRPr="003501C7">
        <w:rPr>
          <w:szCs w:val="24"/>
          <w:u w:val="single"/>
        </w:rPr>
        <w:t xml:space="preserve">Dátum zaslania výzvy na </w:t>
      </w:r>
      <w:r w:rsidR="00A51713" w:rsidRPr="003501C7">
        <w:rPr>
          <w:szCs w:val="24"/>
          <w:u w:val="single"/>
        </w:rPr>
        <w:t>predkladanie ponúk</w:t>
      </w:r>
      <w:r w:rsidRPr="003501C7">
        <w:rPr>
          <w:szCs w:val="24"/>
          <w:u w:val="single"/>
        </w:rPr>
        <w:t>:</w:t>
      </w:r>
      <w:r w:rsidR="00EE1CBF" w:rsidRPr="003501C7">
        <w:rPr>
          <w:szCs w:val="24"/>
        </w:rPr>
        <w:t xml:space="preserve"> 0</w:t>
      </w:r>
      <w:r w:rsidR="001804FE" w:rsidRPr="003501C7">
        <w:rPr>
          <w:szCs w:val="24"/>
        </w:rPr>
        <w:t>6</w:t>
      </w:r>
      <w:r w:rsidR="00EE1CBF" w:rsidRPr="003501C7">
        <w:rPr>
          <w:szCs w:val="24"/>
        </w:rPr>
        <w:t>.02.2018</w:t>
      </w:r>
    </w:p>
    <w:p w:rsidR="0059210A" w:rsidRPr="003501C7" w:rsidRDefault="0059210A" w:rsidP="0059210A">
      <w:pPr>
        <w:tabs>
          <w:tab w:val="left" w:pos="9356"/>
        </w:tabs>
        <w:spacing w:after="0" w:line="259" w:lineRule="auto"/>
        <w:ind w:left="417" w:right="-1"/>
        <w:jc w:val="center"/>
        <w:rPr>
          <w:b/>
          <w:sz w:val="28"/>
          <w:szCs w:val="28"/>
        </w:rPr>
      </w:pPr>
      <w:r w:rsidRPr="003501C7">
        <w:rPr>
          <w:b/>
          <w:sz w:val="28"/>
          <w:szCs w:val="28"/>
        </w:rPr>
        <w:lastRenderedPageBreak/>
        <w:t xml:space="preserve">Časť II. </w:t>
      </w:r>
    </w:p>
    <w:p w:rsidR="001C2AAA" w:rsidRPr="003501C7" w:rsidRDefault="00F4136F" w:rsidP="0059210A">
      <w:pPr>
        <w:tabs>
          <w:tab w:val="left" w:pos="9072"/>
        </w:tabs>
        <w:spacing w:after="0" w:line="259" w:lineRule="auto"/>
        <w:ind w:left="142" w:firstLine="0"/>
        <w:jc w:val="center"/>
        <w:rPr>
          <w:b/>
          <w:sz w:val="28"/>
          <w:szCs w:val="28"/>
        </w:rPr>
      </w:pPr>
      <w:r w:rsidRPr="003501C7">
        <w:rPr>
          <w:b/>
          <w:sz w:val="28"/>
          <w:szCs w:val="28"/>
        </w:rPr>
        <w:t>Podrobný o</w:t>
      </w:r>
      <w:r w:rsidR="001C2AAA" w:rsidRPr="003501C7">
        <w:rPr>
          <w:b/>
          <w:sz w:val="28"/>
          <w:szCs w:val="28"/>
        </w:rPr>
        <w:t>pis predmetu zákazky</w:t>
      </w:r>
    </w:p>
    <w:p w:rsidR="0065793D" w:rsidRPr="003501C7" w:rsidRDefault="0065793D" w:rsidP="0059210A">
      <w:pPr>
        <w:tabs>
          <w:tab w:val="left" w:pos="9072"/>
        </w:tabs>
        <w:spacing w:after="0" w:line="259" w:lineRule="auto"/>
        <w:ind w:left="142" w:firstLine="0"/>
        <w:jc w:val="center"/>
        <w:rPr>
          <w:b/>
          <w:sz w:val="28"/>
          <w:szCs w:val="28"/>
        </w:rPr>
      </w:pPr>
    </w:p>
    <w:p w:rsidR="0065793D" w:rsidRPr="003501C7" w:rsidRDefault="001C2AAA" w:rsidP="006E7885">
      <w:pPr>
        <w:pStyle w:val="Nadpis2"/>
        <w:numPr>
          <w:ilvl w:val="0"/>
          <w:numId w:val="45"/>
        </w:numPr>
        <w:shd w:val="clear" w:color="auto" w:fill="D9D9D9" w:themeFill="background1" w:themeFillShade="D9"/>
        <w:tabs>
          <w:tab w:val="left" w:pos="9072"/>
        </w:tabs>
        <w:spacing w:after="0"/>
        <w:rPr>
          <w:sz w:val="22"/>
        </w:rPr>
      </w:pPr>
      <w:r w:rsidRPr="003501C7">
        <w:t xml:space="preserve"> </w:t>
      </w:r>
      <w:r w:rsidR="000C00DC" w:rsidRPr="003501C7">
        <w:rPr>
          <w:sz w:val="22"/>
        </w:rPr>
        <w:t xml:space="preserve">VŠEOBECNÝ POPIS   </w:t>
      </w:r>
    </w:p>
    <w:p w:rsidR="0065793D" w:rsidRPr="003501C7" w:rsidRDefault="00B40796" w:rsidP="006E7885">
      <w:pPr>
        <w:pStyle w:val="Odsekzoznamu"/>
        <w:numPr>
          <w:ilvl w:val="1"/>
          <w:numId w:val="45"/>
        </w:numPr>
        <w:spacing w:after="0" w:line="240" w:lineRule="auto"/>
        <w:ind w:left="993"/>
        <w:rPr>
          <w:sz w:val="22"/>
        </w:rPr>
      </w:pPr>
      <w:r w:rsidRPr="003501C7">
        <w:rPr>
          <w:sz w:val="22"/>
        </w:rPr>
        <w:t>Poskytované služby budú zahŕňať činnosti súvisiace s dozorovaním vykonávania stavebných prác a manažment zmlúv uzavretých medzi Objednávateľom a Zhotoviteľom stavebných prác.</w:t>
      </w:r>
    </w:p>
    <w:p w:rsidR="00B40796" w:rsidRPr="003501C7" w:rsidRDefault="00B40796" w:rsidP="006E7885">
      <w:pPr>
        <w:pStyle w:val="Odsekzoznamu"/>
        <w:numPr>
          <w:ilvl w:val="1"/>
          <w:numId w:val="45"/>
        </w:numPr>
        <w:spacing w:after="0" w:line="240" w:lineRule="auto"/>
        <w:ind w:left="993"/>
        <w:rPr>
          <w:sz w:val="22"/>
        </w:rPr>
      </w:pPr>
      <w:r w:rsidRPr="003501C7">
        <w:rPr>
          <w:sz w:val="22"/>
        </w:rPr>
        <w:t xml:space="preserve">Stavebný dozor je povinný v rámci dozorovania prác: </w:t>
      </w:r>
    </w:p>
    <w:p w:rsidR="00B40796" w:rsidRPr="003501C7" w:rsidRDefault="00B40796" w:rsidP="00BB1113">
      <w:pPr>
        <w:pStyle w:val="Odsekzoznamu"/>
        <w:numPr>
          <w:ilvl w:val="0"/>
          <w:numId w:val="38"/>
        </w:numPr>
        <w:spacing w:after="0" w:line="240" w:lineRule="auto"/>
        <w:ind w:left="1418"/>
        <w:rPr>
          <w:sz w:val="22"/>
        </w:rPr>
      </w:pPr>
      <w:r w:rsidRPr="003501C7">
        <w:rPr>
          <w:sz w:val="22"/>
        </w:rPr>
        <w:t xml:space="preserve">monitorovať </w:t>
      </w:r>
      <w:r w:rsidRPr="003501C7">
        <w:rPr>
          <w:i/>
          <w:sz w:val="22"/>
        </w:rPr>
        <w:t>(dozorovať)</w:t>
      </w:r>
      <w:r w:rsidRPr="003501C7">
        <w:rPr>
          <w:sz w:val="22"/>
        </w:rPr>
        <w:t xml:space="preserve"> súlad metód a postupov vykonávania prác so zásadami bezpečnosti práce a ochrany zdravia pri práci, kontrolovať správnosť inštalácie a funkčnosť technických zariadení, ktoré sú súčasťou stavby, kontrolovať vhodnosť uskladnenia stavebných materiálov a dielcov a ich vhodnosť pre účel, na ktorý majú slúžiť, kontrolovať či sú stavebné stroje a zariadenia umiestnené predpísaným spôsobom, monitorovať a dopĺňať zápisy do stavebného denníka,  </w:t>
      </w:r>
    </w:p>
    <w:p w:rsidR="00B40796" w:rsidRPr="003501C7" w:rsidRDefault="00B40796" w:rsidP="00BB1113">
      <w:pPr>
        <w:pStyle w:val="Odsekzoznamu"/>
        <w:numPr>
          <w:ilvl w:val="0"/>
          <w:numId w:val="38"/>
        </w:numPr>
        <w:spacing w:after="0" w:line="240" w:lineRule="auto"/>
        <w:ind w:left="1418"/>
        <w:rPr>
          <w:sz w:val="22"/>
        </w:rPr>
      </w:pPr>
      <w:r w:rsidRPr="003501C7">
        <w:rPr>
          <w:sz w:val="22"/>
        </w:rPr>
        <w:t xml:space="preserve">niesť zodpovednosť za súlad priestorového umiestnenia stavebných prvkov s projektovou dokumentáciou, za dodržanie všeobecných technických požiadaviek realizácie stavebných prác a za súlad s platnými územnými rozhodnutiami, resp. stavebnými povoleniami,  </w:t>
      </w:r>
    </w:p>
    <w:p w:rsidR="00B40796" w:rsidRPr="003501C7" w:rsidRDefault="00B40796" w:rsidP="00BB1113">
      <w:pPr>
        <w:pStyle w:val="Odsekzoznamu"/>
        <w:numPr>
          <w:ilvl w:val="0"/>
          <w:numId w:val="38"/>
        </w:numPr>
        <w:spacing w:after="0" w:line="240" w:lineRule="auto"/>
        <w:ind w:left="1418"/>
        <w:rPr>
          <w:sz w:val="22"/>
        </w:rPr>
      </w:pPr>
      <w:r w:rsidRPr="003501C7">
        <w:rPr>
          <w:sz w:val="22"/>
        </w:rPr>
        <w:t xml:space="preserve">dávať podnety na odstraňovanie chýb v projektovej dokumentácii a realizovaných stavebných prácach a v prípade, že sa chyby nedajú odstrániť pri výkone stavebného dozoru, okamžite upovedomiť o tejto skutočnosti Stavebný úrad, </w:t>
      </w:r>
    </w:p>
    <w:p w:rsidR="00B40796" w:rsidRPr="003501C7" w:rsidRDefault="00B40796" w:rsidP="00BB1113">
      <w:pPr>
        <w:pStyle w:val="Odsekzoznamu"/>
        <w:numPr>
          <w:ilvl w:val="0"/>
          <w:numId w:val="38"/>
        </w:numPr>
        <w:spacing w:after="0" w:line="240" w:lineRule="auto"/>
        <w:ind w:left="1418"/>
        <w:rPr>
          <w:sz w:val="22"/>
        </w:rPr>
      </w:pPr>
      <w:r w:rsidRPr="003501C7">
        <w:rPr>
          <w:sz w:val="22"/>
        </w:rPr>
        <w:t xml:space="preserve">dbať na dodržiavanie projektovej dokumentácie stavby, ustanovení stavebných povolení a vyjadrení k stavebným povoleniam. </w:t>
      </w:r>
    </w:p>
    <w:p w:rsidR="00C45DF9" w:rsidRPr="003501C7" w:rsidRDefault="00C45DF9" w:rsidP="00C45DF9">
      <w:pPr>
        <w:spacing w:after="0" w:line="240" w:lineRule="auto"/>
        <w:rPr>
          <w:sz w:val="22"/>
        </w:rPr>
      </w:pPr>
    </w:p>
    <w:p w:rsidR="00C45DF9" w:rsidRPr="003501C7" w:rsidRDefault="00B40796" w:rsidP="006E7885">
      <w:pPr>
        <w:pStyle w:val="Nadpis2"/>
        <w:numPr>
          <w:ilvl w:val="0"/>
          <w:numId w:val="45"/>
        </w:numPr>
        <w:shd w:val="clear" w:color="auto" w:fill="D9D9D9" w:themeFill="background1" w:themeFillShade="D9"/>
        <w:tabs>
          <w:tab w:val="left" w:pos="9072"/>
        </w:tabs>
        <w:spacing w:after="0"/>
        <w:rPr>
          <w:sz w:val="22"/>
        </w:rPr>
      </w:pPr>
      <w:r w:rsidRPr="003501C7">
        <w:rPr>
          <w:b w:val="0"/>
          <w:sz w:val="22"/>
        </w:rPr>
        <w:t xml:space="preserve"> </w:t>
      </w:r>
      <w:r w:rsidR="000C00DC" w:rsidRPr="003501C7">
        <w:rPr>
          <w:sz w:val="22"/>
        </w:rPr>
        <w:t>PODROBNÝ</w:t>
      </w:r>
      <w:r w:rsidR="00C45DF9" w:rsidRPr="003501C7">
        <w:rPr>
          <w:sz w:val="22"/>
        </w:rPr>
        <w:t xml:space="preserve"> OPIS   </w:t>
      </w:r>
    </w:p>
    <w:p w:rsidR="00B40796" w:rsidRPr="003501C7" w:rsidRDefault="00B40796" w:rsidP="00331E05">
      <w:pPr>
        <w:pStyle w:val="Odsekzoznamu"/>
        <w:numPr>
          <w:ilvl w:val="1"/>
          <w:numId w:val="45"/>
        </w:numPr>
        <w:spacing w:after="0" w:line="240" w:lineRule="auto"/>
        <w:ind w:left="1003"/>
        <w:rPr>
          <w:sz w:val="22"/>
        </w:rPr>
      </w:pPr>
      <w:r w:rsidRPr="003501C7">
        <w:rPr>
          <w:sz w:val="22"/>
        </w:rPr>
        <w:t xml:space="preserve">Poskytované služby budú zahŕňať činnosti súvisiace s kontrolou projektovej a technickej dokumentácie, dozorovanie vykonávania stavebných prác a manažment zmlúv uzavretých medzi Objednávateľom a Zhotoviteľom stavebných prác. Poskytovateľ bude plniť úlohy v pozícii Stavebného dozoru. Výrazy „Poskytovateľ“ a „Stavebný dozor“ sa v tejto súvislosti používajú ako synonymá. Kontrola projektovej dokumentácie a činnosti stavebného dozoru budú vykonávané v súlade s platnou legislatívou Slovenskej republiky. Rozsah služieb, poskytovaných Poskytovateľom v rámci vykonávania činností stavebného dozoru počas realizácie stavebných prác, je podrobnejšie špecifikovaný nižšie. Počas poskytovania služieb je Poskytovateľ povinný úzko spolupracovať so všetkými zainteresovanými stranami. </w:t>
      </w:r>
    </w:p>
    <w:p w:rsidR="00B40796" w:rsidRPr="003501C7" w:rsidRDefault="00B40796" w:rsidP="00C45DF9">
      <w:pPr>
        <w:spacing w:after="0" w:line="240" w:lineRule="auto"/>
        <w:ind w:left="947"/>
        <w:rPr>
          <w:sz w:val="22"/>
        </w:rPr>
      </w:pPr>
      <w:r w:rsidRPr="003501C7">
        <w:rPr>
          <w:sz w:val="22"/>
        </w:rPr>
        <w:t xml:space="preserve"> Služby v rámci realizácie zmluvy na stavebný dozor budú poskytované v troch etapách: </w:t>
      </w:r>
    </w:p>
    <w:p w:rsidR="00B40796" w:rsidRPr="003501C7" w:rsidRDefault="00B40796" w:rsidP="00BB1113">
      <w:pPr>
        <w:numPr>
          <w:ilvl w:val="0"/>
          <w:numId w:val="21"/>
        </w:numPr>
        <w:spacing w:after="0" w:line="240" w:lineRule="auto"/>
        <w:ind w:left="1513" w:hanging="348"/>
        <w:rPr>
          <w:sz w:val="22"/>
        </w:rPr>
      </w:pPr>
      <w:r w:rsidRPr="003501C7">
        <w:rPr>
          <w:sz w:val="22"/>
        </w:rPr>
        <w:t xml:space="preserve">pred začatím výstavby, </w:t>
      </w:r>
    </w:p>
    <w:p w:rsidR="00B40796" w:rsidRPr="003501C7" w:rsidRDefault="00B40796" w:rsidP="00BB1113">
      <w:pPr>
        <w:numPr>
          <w:ilvl w:val="0"/>
          <w:numId w:val="21"/>
        </w:numPr>
        <w:spacing w:after="0" w:line="240" w:lineRule="auto"/>
        <w:ind w:left="1513" w:hanging="348"/>
        <w:rPr>
          <w:sz w:val="22"/>
        </w:rPr>
      </w:pPr>
      <w:r w:rsidRPr="003501C7">
        <w:rPr>
          <w:sz w:val="22"/>
        </w:rPr>
        <w:t xml:space="preserve">počas realizácie stavby, </w:t>
      </w:r>
    </w:p>
    <w:p w:rsidR="00B40796" w:rsidRPr="003501C7" w:rsidRDefault="00B40796" w:rsidP="00BB1113">
      <w:pPr>
        <w:numPr>
          <w:ilvl w:val="0"/>
          <w:numId w:val="21"/>
        </w:numPr>
        <w:spacing w:after="0" w:line="240" w:lineRule="auto"/>
        <w:ind w:left="1513" w:hanging="348"/>
        <w:rPr>
          <w:sz w:val="22"/>
        </w:rPr>
      </w:pPr>
      <w:r w:rsidRPr="003501C7">
        <w:rPr>
          <w:sz w:val="22"/>
        </w:rPr>
        <w:t xml:space="preserve">po ukončení výstavby. </w:t>
      </w:r>
    </w:p>
    <w:p w:rsidR="00B40796" w:rsidRPr="003501C7" w:rsidRDefault="00B40796" w:rsidP="00C45DF9">
      <w:pPr>
        <w:spacing w:after="0" w:line="240" w:lineRule="auto"/>
        <w:ind w:left="815"/>
        <w:rPr>
          <w:b/>
          <w:sz w:val="22"/>
        </w:rPr>
      </w:pPr>
      <w:r w:rsidRPr="003501C7">
        <w:rPr>
          <w:b/>
          <w:sz w:val="22"/>
        </w:rPr>
        <w:t xml:space="preserve"> </w:t>
      </w:r>
    </w:p>
    <w:p w:rsidR="00B40796" w:rsidRPr="003501C7" w:rsidRDefault="00B40796" w:rsidP="00C45DF9">
      <w:pPr>
        <w:spacing w:after="0" w:line="240" w:lineRule="auto"/>
        <w:ind w:left="142" w:firstLine="0"/>
        <w:rPr>
          <w:sz w:val="22"/>
        </w:rPr>
      </w:pPr>
      <w:r w:rsidRPr="003501C7">
        <w:rPr>
          <w:b/>
          <w:sz w:val="22"/>
        </w:rPr>
        <w:t xml:space="preserve">Pred začatím výstavby  </w:t>
      </w:r>
    </w:p>
    <w:p w:rsidR="00B40796" w:rsidRPr="003501C7" w:rsidRDefault="00B40796" w:rsidP="00B40796">
      <w:pPr>
        <w:spacing w:after="0" w:line="240" w:lineRule="auto"/>
        <w:ind w:left="142"/>
        <w:rPr>
          <w:sz w:val="22"/>
        </w:rPr>
      </w:pPr>
      <w:r w:rsidRPr="003501C7">
        <w:rPr>
          <w:sz w:val="22"/>
        </w:rPr>
        <w:t xml:space="preserve">V etape pred začiatkom výstavby patria medzi povinnosti Poskytovateľa, okrem iného, tieto činnosti: </w:t>
      </w:r>
    </w:p>
    <w:p w:rsidR="00B40796" w:rsidRPr="003501C7" w:rsidRDefault="00B40796" w:rsidP="00BB1113">
      <w:pPr>
        <w:numPr>
          <w:ilvl w:val="0"/>
          <w:numId w:val="37"/>
        </w:numPr>
        <w:spacing w:after="0" w:line="240" w:lineRule="auto"/>
        <w:ind w:left="1276" w:hanging="360"/>
        <w:rPr>
          <w:sz w:val="22"/>
        </w:rPr>
      </w:pPr>
      <w:r w:rsidRPr="003501C7">
        <w:rPr>
          <w:sz w:val="22"/>
        </w:rPr>
        <w:t xml:space="preserve">oboznámenie sa so Zmluvou o Dielo a inou relevantnou dokumentáciou týkajúcou sa Zmluvy o Dielo, </w:t>
      </w:r>
    </w:p>
    <w:p w:rsidR="00B40796" w:rsidRPr="003501C7" w:rsidRDefault="00B40796" w:rsidP="00BB1113">
      <w:pPr>
        <w:numPr>
          <w:ilvl w:val="0"/>
          <w:numId w:val="37"/>
        </w:numPr>
        <w:spacing w:after="0" w:line="240" w:lineRule="auto"/>
        <w:ind w:left="1276" w:hanging="360"/>
        <w:rPr>
          <w:sz w:val="22"/>
        </w:rPr>
      </w:pPr>
      <w:r w:rsidRPr="003501C7">
        <w:rPr>
          <w:sz w:val="22"/>
        </w:rPr>
        <w:t xml:space="preserve">kontrola a </w:t>
      </w:r>
      <w:r w:rsidR="00EE2099" w:rsidRPr="003501C7">
        <w:rPr>
          <w:sz w:val="22"/>
        </w:rPr>
        <w:t>pripomienkovanie</w:t>
      </w:r>
      <w:r w:rsidRPr="003501C7">
        <w:rPr>
          <w:sz w:val="22"/>
        </w:rPr>
        <w:t xml:space="preserve"> poistných zmlúv a podanie písomnej správy o ich akceptovateľnosti Objednávateľovi a kontrola relevantných certifikátov a oprávnení Zhotoviteľa a asistencia Objednávateľovi pri rozhodovaní o ich akceptovateľnosti, </w:t>
      </w:r>
    </w:p>
    <w:p w:rsidR="00B40796" w:rsidRPr="003501C7" w:rsidRDefault="00B40796" w:rsidP="00BB1113">
      <w:pPr>
        <w:numPr>
          <w:ilvl w:val="0"/>
          <w:numId w:val="37"/>
        </w:numPr>
        <w:spacing w:after="0" w:line="240" w:lineRule="auto"/>
        <w:ind w:left="1276" w:hanging="360"/>
        <w:rPr>
          <w:sz w:val="22"/>
        </w:rPr>
      </w:pPr>
      <w:r w:rsidRPr="003501C7">
        <w:rPr>
          <w:sz w:val="22"/>
        </w:rPr>
        <w:t xml:space="preserve">kontrola a odsúhlasovanie pracovných harmonogramov Zhotoviteľa, kontrola projektovej dokumentácie, vrátane porovnania s platnými STN právnymi predpismi a predloženie písomnej správy Objednávateľovi, v prípade zistenia nezrovnalostí a odporučenie zmien v dokumentácií, </w:t>
      </w:r>
    </w:p>
    <w:p w:rsidR="00B40796" w:rsidRPr="003501C7" w:rsidRDefault="00B40796" w:rsidP="00BB1113">
      <w:pPr>
        <w:numPr>
          <w:ilvl w:val="0"/>
          <w:numId w:val="37"/>
        </w:numPr>
        <w:spacing w:after="0" w:line="240" w:lineRule="auto"/>
        <w:ind w:left="1276" w:hanging="360"/>
        <w:rPr>
          <w:sz w:val="22"/>
        </w:rPr>
      </w:pPr>
      <w:r w:rsidRPr="003501C7">
        <w:rPr>
          <w:sz w:val="22"/>
        </w:rPr>
        <w:t xml:space="preserve">asistencia Objednávateľovi a Zhotoviteľovi pri zaobstarávaní potrebných povolení a súhlasných stanovísk pred začiatkom realizácie stavebných prác, </w:t>
      </w:r>
    </w:p>
    <w:p w:rsidR="00B40796" w:rsidRPr="003501C7" w:rsidRDefault="00B40796" w:rsidP="00BB1113">
      <w:pPr>
        <w:numPr>
          <w:ilvl w:val="0"/>
          <w:numId w:val="37"/>
        </w:numPr>
        <w:spacing w:after="0" w:line="240" w:lineRule="auto"/>
        <w:ind w:left="1276" w:hanging="360"/>
        <w:rPr>
          <w:sz w:val="22"/>
        </w:rPr>
      </w:pPr>
      <w:r w:rsidRPr="003501C7">
        <w:rPr>
          <w:sz w:val="22"/>
        </w:rPr>
        <w:t xml:space="preserve">odovzdanie Staveniska Zhotoviteľovi. </w:t>
      </w:r>
    </w:p>
    <w:p w:rsidR="00666EC3" w:rsidRPr="003501C7" w:rsidRDefault="00666EC3" w:rsidP="00B40796">
      <w:pPr>
        <w:spacing w:after="0" w:line="240" w:lineRule="auto"/>
        <w:ind w:left="142"/>
        <w:rPr>
          <w:b/>
          <w:sz w:val="22"/>
        </w:rPr>
      </w:pPr>
    </w:p>
    <w:p w:rsidR="00666EC3" w:rsidRPr="003501C7" w:rsidRDefault="00666EC3" w:rsidP="00B40796">
      <w:pPr>
        <w:spacing w:after="0" w:line="240" w:lineRule="auto"/>
        <w:ind w:left="142"/>
        <w:rPr>
          <w:b/>
          <w:sz w:val="22"/>
        </w:rPr>
      </w:pPr>
    </w:p>
    <w:p w:rsidR="00B40796" w:rsidRPr="003501C7" w:rsidRDefault="00B40796" w:rsidP="00B40796">
      <w:pPr>
        <w:spacing w:after="0" w:line="240" w:lineRule="auto"/>
        <w:ind w:left="142"/>
        <w:rPr>
          <w:sz w:val="22"/>
        </w:rPr>
      </w:pPr>
      <w:r w:rsidRPr="003501C7">
        <w:rPr>
          <w:b/>
          <w:sz w:val="22"/>
        </w:rPr>
        <w:lastRenderedPageBreak/>
        <w:t xml:space="preserve">Etapa počas realizácie stavby  </w:t>
      </w:r>
    </w:p>
    <w:p w:rsidR="00B40796" w:rsidRPr="003501C7" w:rsidRDefault="00B40796" w:rsidP="00B40796">
      <w:pPr>
        <w:spacing w:after="0" w:line="240" w:lineRule="auto"/>
        <w:ind w:left="142"/>
        <w:rPr>
          <w:sz w:val="22"/>
        </w:rPr>
      </w:pPr>
      <w:r w:rsidRPr="003501C7">
        <w:rPr>
          <w:sz w:val="22"/>
        </w:rPr>
        <w:t xml:space="preserve">Služby počas etapy realizácie výstavby, poskytované Poskytovateľom predstavujú:  </w:t>
      </w:r>
    </w:p>
    <w:p w:rsidR="00B40796" w:rsidRPr="003501C7" w:rsidRDefault="00B40796" w:rsidP="00BB1113">
      <w:pPr>
        <w:numPr>
          <w:ilvl w:val="0"/>
          <w:numId w:val="39"/>
        </w:numPr>
        <w:spacing w:after="0" w:line="240" w:lineRule="auto"/>
        <w:ind w:left="1276"/>
        <w:rPr>
          <w:sz w:val="22"/>
        </w:rPr>
      </w:pPr>
      <w:r w:rsidRPr="003501C7">
        <w:rPr>
          <w:sz w:val="22"/>
        </w:rPr>
        <w:t xml:space="preserve">kontrola a odsúhlasovanie harmonogramu prác Zhotoviteľa,  </w:t>
      </w:r>
    </w:p>
    <w:p w:rsidR="00B40796" w:rsidRPr="003501C7" w:rsidRDefault="00B40796" w:rsidP="00BB1113">
      <w:pPr>
        <w:numPr>
          <w:ilvl w:val="0"/>
          <w:numId w:val="39"/>
        </w:numPr>
        <w:spacing w:after="0" w:line="240" w:lineRule="auto"/>
        <w:ind w:left="1276"/>
        <w:rPr>
          <w:sz w:val="22"/>
        </w:rPr>
      </w:pPr>
      <w:r w:rsidRPr="003501C7">
        <w:rPr>
          <w:sz w:val="22"/>
        </w:rPr>
        <w:t xml:space="preserve">asistencia Objednávateľovi pri zaobstarávaní potrebných vyjadrení, stanovísk a povolení, ako aj zabezpečenie ich súladu s relevantnými právnymi predpismi Slovenskej republiky, </w:t>
      </w:r>
    </w:p>
    <w:p w:rsidR="00B40796" w:rsidRPr="003501C7" w:rsidRDefault="00B40796" w:rsidP="00BB1113">
      <w:pPr>
        <w:pStyle w:val="Odsekzoznamu"/>
        <w:numPr>
          <w:ilvl w:val="0"/>
          <w:numId w:val="39"/>
        </w:numPr>
        <w:spacing w:after="0" w:line="240" w:lineRule="auto"/>
        <w:ind w:left="1276"/>
        <w:rPr>
          <w:sz w:val="22"/>
        </w:rPr>
      </w:pPr>
      <w:r w:rsidRPr="003501C7">
        <w:rPr>
          <w:sz w:val="22"/>
        </w:rPr>
        <w:t xml:space="preserve">odsúhlasovanie vytýčenia stavebných objektov, </w:t>
      </w:r>
    </w:p>
    <w:p w:rsidR="00B40796" w:rsidRPr="003501C7" w:rsidRDefault="00B40796" w:rsidP="00BB1113">
      <w:pPr>
        <w:pStyle w:val="Odsekzoznamu"/>
        <w:numPr>
          <w:ilvl w:val="0"/>
          <w:numId w:val="39"/>
        </w:numPr>
        <w:spacing w:after="0" w:line="240" w:lineRule="auto"/>
        <w:ind w:left="1276"/>
        <w:rPr>
          <w:sz w:val="22"/>
        </w:rPr>
      </w:pPr>
      <w:r w:rsidRPr="003501C7">
        <w:rPr>
          <w:sz w:val="22"/>
        </w:rPr>
        <w:t xml:space="preserve">monitorovanie súladu postupu prác s harmonogramom Zhotoviteľa, </w:t>
      </w:r>
    </w:p>
    <w:p w:rsidR="00B40796" w:rsidRPr="003501C7" w:rsidRDefault="00B40796" w:rsidP="00BB1113">
      <w:pPr>
        <w:numPr>
          <w:ilvl w:val="0"/>
          <w:numId w:val="39"/>
        </w:numPr>
        <w:spacing w:after="0" w:line="240" w:lineRule="auto"/>
        <w:ind w:left="1276"/>
        <w:rPr>
          <w:sz w:val="22"/>
        </w:rPr>
      </w:pPr>
      <w:r w:rsidRPr="003501C7">
        <w:rPr>
          <w:sz w:val="22"/>
        </w:rPr>
        <w:t xml:space="preserve">vecná a finančná kontrola súpisov vykonaných prác a kontrola ich súladu s podmienkami Zmluvy o dielo, vydávanie Priebežných platobných potvrdení,  </w:t>
      </w:r>
    </w:p>
    <w:p w:rsidR="00B40796" w:rsidRPr="003501C7" w:rsidRDefault="00B40796" w:rsidP="00BB1113">
      <w:pPr>
        <w:numPr>
          <w:ilvl w:val="0"/>
          <w:numId w:val="39"/>
        </w:numPr>
        <w:spacing w:after="0" w:line="240" w:lineRule="auto"/>
        <w:ind w:left="1276"/>
        <w:rPr>
          <w:sz w:val="22"/>
        </w:rPr>
      </w:pPr>
      <w:r w:rsidRPr="003501C7">
        <w:rPr>
          <w:sz w:val="22"/>
        </w:rPr>
        <w:t xml:space="preserve">odsúhlasovanie zmien realizácie oproti projektovej dokumentácii Objednávateľa, t.j. odsúhlasovanie zmien a ich evidencia na predpísaných formulároch, </w:t>
      </w:r>
    </w:p>
    <w:p w:rsidR="00B40796" w:rsidRPr="003501C7" w:rsidRDefault="00B40796" w:rsidP="00BB1113">
      <w:pPr>
        <w:numPr>
          <w:ilvl w:val="0"/>
          <w:numId w:val="39"/>
        </w:numPr>
        <w:spacing w:after="0" w:line="240" w:lineRule="auto"/>
        <w:ind w:left="1276"/>
        <w:rPr>
          <w:sz w:val="22"/>
        </w:rPr>
      </w:pPr>
      <w:r w:rsidRPr="003501C7">
        <w:rPr>
          <w:sz w:val="22"/>
        </w:rPr>
        <w:t xml:space="preserve">vedenie samostatnej evidencie o rozdieloch medzi projektovanými a skutočne nameranými výmerami,  </w:t>
      </w:r>
    </w:p>
    <w:p w:rsidR="00B40796" w:rsidRPr="003501C7" w:rsidRDefault="00B40796" w:rsidP="00BB1113">
      <w:pPr>
        <w:numPr>
          <w:ilvl w:val="0"/>
          <w:numId w:val="39"/>
        </w:numPr>
        <w:spacing w:after="0" w:line="240" w:lineRule="auto"/>
        <w:ind w:left="1276"/>
        <w:rPr>
          <w:sz w:val="22"/>
        </w:rPr>
      </w:pPr>
      <w:r w:rsidRPr="003501C7">
        <w:rPr>
          <w:sz w:val="22"/>
        </w:rPr>
        <w:t xml:space="preserve">vedenie samostatnej evidencie o zmenách zmluvnej ceny,  </w:t>
      </w:r>
    </w:p>
    <w:p w:rsidR="00B40796" w:rsidRPr="003501C7" w:rsidRDefault="00B40796" w:rsidP="00BB1113">
      <w:pPr>
        <w:numPr>
          <w:ilvl w:val="0"/>
          <w:numId w:val="39"/>
        </w:numPr>
        <w:spacing w:after="0" w:line="240" w:lineRule="auto"/>
        <w:ind w:left="1276"/>
        <w:rPr>
          <w:sz w:val="22"/>
        </w:rPr>
      </w:pPr>
      <w:r w:rsidRPr="003501C7">
        <w:rPr>
          <w:sz w:val="22"/>
        </w:rPr>
        <w:t xml:space="preserve">zvolávanie a vedenie pravidelných výrobných výborov 2x do mesiaca a mesačných štatutárnych kontrolných dni so Zhotoviteľom za účelom kontroly postupu prác a vypracovávanie zápisov zo stretnutí,  </w:t>
      </w:r>
    </w:p>
    <w:p w:rsidR="00B40796" w:rsidRPr="003501C7" w:rsidRDefault="00B40796" w:rsidP="00BB1113">
      <w:pPr>
        <w:numPr>
          <w:ilvl w:val="0"/>
          <w:numId w:val="39"/>
        </w:numPr>
        <w:spacing w:after="0" w:line="240" w:lineRule="auto"/>
        <w:ind w:left="1276"/>
        <w:rPr>
          <w:sz w:val="22"/>
        </w:rPr>
      </w:pPr>
      <w:r w:rsidRPr="003501C7">
        <w:rPr>
          <w:sz w:val="22"/>
        </w:rPr>
        <w:t xml:space="preserve">predkladanie správ o stave prác podľa požiadaviek Objednávateľa v mesačných intervaloch,  </w:t>
      </w:r>
    </w:p>
    <w:p w:rsidR="00B40796" w:rsidRPr="003501C7" w:rsidRDefault="00B40796" w:rsidP="00BB1113">
      <w:pPr>
        <w:numPr>
          <w:ilvl w:val="0"/>
          <w:numId w:val="39"/>
        </w:numPr>
        <w:spacing w:after="0" w:line="240" w:lineRule="auto"/>
        <w:ind w:left="1276"/>
        <w:rPr>
          <w:sz w:val="22"/>
        </w:rPr>
      </w:pPr>
      <w:r w:rsidRPr="003501C7">
        <w:rPr>
          <w:sz w:val="22"/>
        </w:rPr>
        <w:t xml:space="preserve">príprava štvrťročných hlásení o postupe prác s nasledovným obsahom:  </w:t>
      </w:r>
    </w:p>
    <w:p w:rsidR="00B40796" w:rsidRPr="003501C7" w:rsidRDefault="00B40796" w:rsidP="00BB1113">
      <w:pPr>
        <w:numPr>
          <w:ilvl w:val="1"/>
          <w:numId w:val="40"/>
        </w:numPr>
        <w:spacing w:after="0" w:line="240" w:lineRule="auto"/>
        <w:ind w:left="1985"/>
        <w:rPr>
          <w:sz w:val="22"/>
        </w:rPr>
      </w:pPr>
      <w:r w:rsidRPr="003501C7">
        <w:rPr>
          <w:sz w:val="22"/>
        </w:rPr>
        <w:t xml:space="preserve">popis prác vykonaných Zhotoviteľom počas uplynulého mesiaca  </w:t>
      </w:r>
    </w:p>
    <w:p w:rsidR="00B40796" w:rsidRPr="003501C7" w:rsidRDefault="00B40796" w:rsidP="00BB1113">
      <w:pPr>
        <w:numPr>
          <w:ilvl w:val="1"/>
          <w:numId w:val="40"/>
        </w:numPr>
        <w:spacing w:after="0" w:line="240" w:lineRule="auto"/>
        <w:ind w:left="1985"/>
        <w:rPr>
          <w:sz w:val="22"/>
        </w:rPr>
      </w:pPr>
      <w:r w:rsidRPr="003501C7">
        <w:rPr>
          <w:sz w:val="22"/>
        </w:rPr>
        <w:t xml:space="preserve">zoznam zmien  </w:t>
      </w:r>
    </w:p>
    <w:p w:rsidR="00B40796" w:rsidRPr="003501C7" w:rsidRDefault="00B40796" w:rsidP="00BB1113">
      <w:pPr>
        <w:numPr>
          <w:ilvl w:val="1"/>
          <w:numId w:val="40"/>
        </w:numPr>
        <w:spacing w:after="0" w:line="240" w:lineRule="auto"/>
        <w:ind w:left="1985"/>
        <w:rPr>
          <w:sz w:val="22"/>
        </w:rPr>
      </w:pPr>
      <w:r w:rsidRPr="003501C7">
        <w:rPr>
          <w:sz w:val="22"/>
        </w:rPr>
        <w:t xml:space="preserve">porovnanie vecného a finančného plnenia s pracovným harmonogramom Zhotoviteľa  </w:t>
      </w:r>
    </w:p>
    <w:p w:rsidR="00B40796" w:rsidRPr="003501C7" w:rsidRDefault="00B40796" w:rsidP="00BB1113">
      <w:pPr>
        <w:numPr>
          <w:ilvl w:val="1"/>
          <w:numId w:val="40"/>
        </w:numPr>
        <w:spacing w:after="0" w:line="240" w:lineRule="auto"/>
        <w:ind w:left="1985"/>
        <w:rPr>
          <w:sz w:val="22"/>
        </w:rPr>
      </w:pPr>
      <w:r w:rsidRPr="003501C7">
        <w:rPr>
          <w:sz w:val="22"/>
        </w:rPr>
        <w:t xml:space="preserve">odhad výkonov a čerpania finančných prostriedkov na ďalší mesiac </w:t>
      </w:r>
    </w:p>
    <w:p w:rsidR="00B40796" w:rsidRPr="003501C7" w:rsidRDefault="00B40796" w:rsidP="00BB1113">
      <w:pPr>
        <w:numPr>
          <w:ilvl w:val="1"/>
          <w:numId w:val="40"/>
        </w:numPr>
        <w:spacing w:after="0" w:line="240" w:lineRule="auto"/>
        <w:ind w:left="1985"/>
        <w:rPr>
          <w:sz w:val="22"/>
        </w:rPr>
      </w:pPr>
      <w:r w:rsidRPr="003501C7">
        <w:rPr>
          <w:sz w:val="22"/>
        </w:rPr>
        <w:t xml:space="preserve">výkaz odpracovaných dní Stavebného dozoru </w:t>
      </w:r>
    </w:p>
    <w:p w:rsidR="00B40796" w:rsidRPr="003501C7" w:rsidRDefault="00B40796" w:rsidP="00BB1113">
      <w:pPr>
        <w:numPr>
          <w:ilvl w:val="1"/>
          <w:numId w:val="40"/>
        </w:numPr>
        <w:spacing w:after="0" w:line="240" w:lineRule="auto"/>
        <w:ind w:left="1985"/>
        <w:rPr>
          <w:sz w:val="22"/>
        </w:rPr>
      </w:pPr>
      <w:r w:rsidRPr="003501C7">
        <w:rPr>
          <w:sz w:val="22"/>
        </w:rPr>
        <w:t xml:space="preserve">kontrola vykonávania požadovaných laboratórnych skúšok materiálov trvale zabudovaných do diela ako aj prác zrealizovaných Zhotoviteľom, </w:t>
      </w:r>
    </w:p>
    <w:p w:rsidR="00B40796" w:rsidRPr="003501C7" w:rsidRDefault="00B40796" w:rsidP="00BB1113">
      <w:pPr>
        <w:numPr>
          <w:ilvl w:val="0"/>
          <w:numId w:val="39"/>
        </w:numPr>
        <w:spacing w:after="0" w:line="240" w:lineRule="auto"/>
        <w:ind w:left="1276"/>
        <w:rPr>
          <w:sz w:val="22"/>
        </w:rPr>
      </w:pPr>
      <w:r w:rsidRPr="003501C7">
        <w:rPr>
          <w:sz w:val="22"/>
        </w:rPr>
        <w:t xml:space="preserve">zúčastňovanie sa skúšok, či už továrenských alebo skúšok na stavenisku, </w:t>
      </w:r>
    </w:p>
    <w:p w:rsidR="00B40796" w:rsidRPr="003501C7" w:rsidRDefault="00B40796" w:rsidP="00BB1113">
      <w:pPr>
        <w:numPr>
          <w:ilvl w:val="0"/>
          <w:numId w:val="39"/>
        </w:numPr>
        <w:spacing w:after="0" w:line="240" w:lineRule="auto"/>
        <w:ind w:left="1276"/>
        <w:rPr>
          <w:sz w:val="22"/>
        </w:rPr>
      </w:pPr>
      <w:r w:rsidRPr="003501C7">
        <w:rPr>
          <w:sz w:val="22"/>
        </w:rPr>
        <w:t xml:space="preserve">vykonávanie pravidelných denných obhliadok staveniska za účelom kontroly kvality vyhotovenia prác a použitých materiálov a zabezpečenia súladu vyhotovenia s ustanoveniami Zmluvy o dielo a relevantnou technickou praxou,  </w:t>
      </w:r>
    </w:p>
    <w:p w:rsidR="00B40796" w:rsidRPr="003501C7" w:rsidRDefault="00B40796" w:rsidP="00BB1113">
      <w:pPr>
        <w:numPr>
          <w:ilvl w:val="0"/>
          <w:numId w:val="39"/>
        </w:numPr>
        <w:spacing w:after="0" w:line="240" w:lineRule="auto"/>
        <w:ind w:left="1276"/>
        <w:rPr>
          <w:sz w:val="22"/>
        </w:rPr>
      </w:pPr>
      <w:r w:rsidRPr="003501C7">
        <w:rPr>
          <w:sz w:val="22"/>
        </w:rPr>
        <w:t xml:space="preserve">kontrola a poskytovanie poradenstva týkajúce sa adekvátnosti a pôvodu všetkých certifikátov, poistenia, záruk, odškodnenia, vlastníctva technického zariadenia atď., za ktoré v súlade so Zmluvou o Dielo zodpovedá Zhotoviteľ, </w:t>
      </w:r>
    </w:p>
    <w:p w:rsidR="00B40796" w:rsidRPr="003501C7" w:rsidRDefault="00B40796" w:rsidP="00BB1113">
      <w:pPr>
        <w:numPr>
          <w:ilvl w:val="0"/>
          <w:numId w:val="39"/>
        </w:numPr>
        <w:spacing w:after="0" w:line="240" w:lineRule="auto"/>
        <w:ind w:left="1276"/>
        <w:rPr>
          <w:sz w:val="22"/>
        </w:rPr>
      </w:pPr>
      <w:r w:rsidRPr="003501C7">
        <w:rPr>
          <w:sz w:val="22"/>
        </w:rPr>
        <w:t xml:space="preserve">vedenie rokovaní so Zhotoviteľom a vystavovanie písomných odporúčaní pre Objednávateľa ohľadom sadzieb a cien položiek stavebných prác nešpecifikovaných vo výkaze výmer,  </w:t>
      </w:r>
    </w:p>
    <w:p w:rsidR="00B40796" w:rsidRPr="003501C7" w:rsidRDefault="00B40796" w:rsidP="00BB1113">
      <w:pPr>
        <w:numPr>
          <w:ilvl w:val="0"/>
          <w:numId w:val="39"/>
        </w:numPr>
        <w:spacing w:after="0" w:line="240" w:lineRule="auto"/>
        <w:ind w:left="1276"/>
        <w:rPr>
          <w:sz w:val="22"/>
        </w:rPr>
      </w:pPr>
      <w:r w:rsidRPr="003501C7">
        <w:rPr>
          <w:sz w:val="22"/>
        </w:rPr>
        <w:t xml:space="preserve">kontrola a odsúhlasovanie dokumentácie skutočného vyhotovenia stavby, prevádzkových poriadkov a inej požadovanej dokumentácie, predkladanie správ, výkazov, certifikátov atď., vypracovaných Zhotoviteľom Objednávateľovi, </w:t>
      </w:r>
    </w:p>
    <w:p w:rsidR="00C45DF9" w:rsidRPr="003501C7" w:rsidRDefault="00B40796" w:rsidP="00BB1113">
      <w:pPr>
        <w:numPr>
          <w:ilvl w:val="0"/>
          <w:numId w:val="39"/>
        </w:numPr>
        <w:spacing w:after="0" w:line="240" w:lineRule="auto"/>
        <w:ind w:left="1276"/>
        <w:rPr>
          <w:sz w:val="22"/>
        </w:rPr>
      </w:pPr>
      <w:r w:rsidRPr="003501C7">
        <w:rPr>
          <w:sz w:val="22"/>
        </w:rPr>
        <w:t xml:space="preserve">vykonanie záverečnej kontroly zrealizovaných prác pred vydaním Protokolu o vyhotovení Diela (spoločne s projektovým manažérom Objednávateľa) a pripraviť preberacie protokoly, zoznam vád a iných dokumentov v súlade s ustanoveniami Zmluvy  o dielo,  </w:t>
      </w:r>
    </w:p>
    <w:p w:rsidR="00B40796" w:rsidRPr="003501C7" w:rsidRDefault="00B40796" w:rsidP="00BB1113">
      <w:pPr>
        <w:numPr>
          <w:ilvl w:val="0"/>
          <w:numId w:val="39"/>
        </w:numPr>
        <w:spacing w:after="0" w:line="240" w:lineRule="auto"/>
        <w:ind w:left="1276"/>
        <w:rPr>
          <w:sz w:val="22"/>
        </w:rPr>
      </w:pPr>
      <w:r w:rsidRPr="003501C7">
        <w:rPr>
          <w:sz w:val="22"/>
        </w:rPr>
        <w:t xml:space="preserve">poskytovanie poradenstva Objednávateľovi v prípade, že počas realizácie stavebných prác nastanú problémy typu reklamácií a sporov týkajúcich sa Zmluvy o Dielo a pokiaľ je možné vykonávanie preventívnych opatrení na zabránenie vzniku uvedených problémov a z nich vyplývajúcich oneskorení,  </w:t>
      </w:r>
    </w:p>
    <w:p w:rsidR="00B40796" w:rsidRPr="003501C7" w:rsidRDefault="00B40796" w:rsidP="00BB1113">
      <w:pPr>
        <w:numPr>
          <w:ilvl w:val="0"/>
          <w:numId w:val="39"/>
        </w:numPr>
        <w:spacing w:after="0" w:line="240" w:lineRule="auto"/>
        <w:ind w:left="1276"/>
        <w:rPr>
          <w:sz w:val="22"/>
        </w:rPr>
      </w:pPr>
      <w:r w:rsidRPr="003501C7">
        <w:rPr>
          <w:sz w:val="22"/>
        </w:rPr>
        <w:t xml:space="preserve">zúčastňovanie sa pri rozhodovaní sporov v súlade s podmienkami Zmluvy o dielo, </w:t>
      </w:r>
    </w:p>
    <w:p w:rsidR="00B40796" w:rsidRPr="003501C7" w:rsidRDefault="00B40796" w:rsidP="00BB1113">
      <w:pPr>
        <w:numPr>
          <w:ilvl w:val="0"/>
          <w:numId w:val="39"/>
        </w:numPr>
        <w:spacing w:after="0" w:line="240" w:lineRule="auto"/>
        <w:ind w:left="1276"/>
        <w:rPr>
          <w:sz w:val="22"/>
        </w:rPr>
      </w:pPr>
      <w:r w:rsidRPr="003501C7">
        <w:rPr>
          <w:sz w:val="22"/>
        </w:rPr>
        <w:t xml:space="preserve">príprava Preberacieho protokolu. </w:t>
      </w:r>
    </w:p>
    <w:p w:rsidR="00272965" w:rsidRPr="003501C7" w:rsidRDefault="00272965" w:rsidP="00C45DF9">
      <w:pPr>
        <w:spacing w:after="0" w:line="240" w:lineRule="auto"/>
        <w:rPr>
          <w:b/>
          <w:sz w:val="22"/>
        </w:rPr>
      </w:pPr>
    </w:p>
    <w:p w:rsidR="00666EC3" w:rsidRPr="003501C7" w:rsidRDefault="00666EC3" w:rsidP="00C45DF9">
      <w:pPr>
        <w:spacing w:after="0" w:line="240" w:lineRule="auto"/>
        <w:rPr>
          <w:b/>
          <w:sz w:val="22"/>
        </w:rPr>
      </w:pPr>
    </w:p>
    <w:p w:rsidR="00666EC3" w:rsidRPr="003501C7" w:rsidRDefault="00666EC3" w:rsidP="00C45DF9">
      <w:pPr>
        <w:spacing w:after="0" w:line="240" w:lineRule="auto"/>
        <w:rPr>
          <w:b/>
          <w:sz w:val="22"/>
        </w:rPr>
      </w:pPr>
    </w:p>
    <w:p w:rsidR="00666EC3" w:rsidRPr="003501C7" w:rsidRDefault="00666EC3" w:rsidP="00C45DF9">
      <w:pPr>
        <w:spacing w:after="0" w:line="240" w:lineRule="auto"/>
        <w:rPr>
          <w:b/>
          <w:sz w:val="22"/>
        </w:rPr>
      </w:pPr>
    </w:p>
    <w:p w:rsidR="00666EC3" w:rsidRPr="003501C7" w:rsidRDefault="00666EC3" w:rsidP="00C45DF9">
      <w:pPr>
        <w:spacing w:after="0" w:line="240" w:lineRule="auto"/>
        <w:rPr>
          <w:b/>
          <w:sz w:val="22"/>
        </w:rPr>
      </w:pPr>
    </w:p>
    <w:p w:rsidR="00B40796" w:rsidRPr="003501C7" w:rsidRDefault="00B40796" w:rsidP="00C45DF9">
      <w:pPr>
        <w:spacing w:after="0" w:line="240" w:lineRule="auto"/>
        <w:rPr>
          <w:sz w:val="22"/>
        </w:rPr>
      </w:pPr>
      <w:r w:rsidRPr="003501C7">
        <w:rPr>
          <w:b/>
          <w:sz w:val="22"/>
        </w:rPr>
        <w:lastRenderedPageBreak/>
        <w:t xml:space="preserve"> Etapa po ukončení realizácie stavby </w:t>
      </w:r>
    </w:p>
    <w:p w:rsidR="00B40796" w:rsidRPr="003501C7" w:rsidRDefault="00B40796" w:rsidP="00B40796">
      <w:pPr>
        <w:spacing w:after="0" w:line="240" w:lineRule="auto"/>
        <w:ind w:left="142"/>
        <w:rPr>
          <w:sz w:val="22"/>
        </w:rPr>
      </w:pPr>
      <w:r w:rsidRPr="003501C7">
        <w:rPr>
          <w:sz w:val="22"/>
        </w:rPr>
        <w:t xml:space="preserve">Po ukončení prác bude zástupca Poskytovateľa vykonávať periodické obhliadky stavby a asistovať Objednávateľovi pri administratívnych úkonoch súvisiacich s manažovaním Zmluvy </w:t>
      </w:r>
      <w:r w:rsidR="00CB1399" w:rsidRPr="003501C7">
        <w:rPr>
          <w:sz w:val="22"/>
        </w:rPr>
        <w:t>o Dielo</w:t>
      </w:r>
      <w:r w:rsidRPr="003501C7">
        <w:rPr>
          <w:sz w:val="22"/>
        </w:rPr>
        <w:t xml:space="preserve">. Tieto činnosti budú zahŕňať nasledujúce: </w:t>
      </w:r>
    </w:p>
    <w:p w:rsidR="00B40796" w:rsidRPr="003501C7" w:rsidRDefault="00B40796" w:rsidP="00BB1113">
      <w:pPr>
        <w:numPr>
          <w:ilvl w:val="0"/>
          <w:numId w:val="41"/>
        </w:numPr>
        <w:spacing w:after="0" w:line="240" w:lineRule="auto"/>
        <w:ind w:left="1418" w:hanging="401"/>
        <w:rPr>
          <w:sz w:val="22"/>
        </w:rPr>
      </w:pPr>
      <w:r w:rsidRPr="003501C7">
        <w:rPr>
          <w:sz w:val="22"/>
        </w:rPr>
        <w:t xml:space="preserve">pravidelné prehliadky Diela zrealizovaného Zhotoviteľom a kontrola odstraňovania vád zistených počas lehoty na oznámenie vád, </w:t>
      </w:r>
    </w:p>
    <w:p w:rsidR="00B40796" w:rsidRPr="003501C7" w:rsidRDefault="00B40796" w:rsidP="00BB1113">
      <w:pPr>
        <w:numPr>
          <w:ilvl w:val="0"/>
          <w:numId w:val="41"/>
        </w:numPr>
        <w:spacing w:after="0" w:line="240" w:lineRule="auto"/>
        <w:ind w:left="1418" w:hanging="401"/>
        <w:rPr>
          <w:sz w:val="22"/>
        </w:rPr>
      </w:pPr>
      <w:r w:rsidRPr="003501C7">
        <w:rPr>
          <w:sz w:val="22"/>
        </w:rPr>
        <w:t xml:space="preserve">vystavenie Protokolu o vyhotovení Diela a overenie Konečného súpisu prác vyhotoveného Zhotoviteľom, </w:t>
      </w:r>
    </w:p>
    <w:p w:rsidR="00B40796" w:rsidRPr="003501C7" w:rsidRDefault="00B40796" w:rsidP="00BB1113">
      <w:pPr>
        <w:numPr>
          <w:ilvl w:val="0"/>
          <w:numId w:val="41"/>
        </w:numPr>
        <w:spacing w:after="0" w:line="240" w:lineRule="auto"/>
        <w:ind w:left="1418" w:hanging="401"/>
        <w:rPr>
          <w:sz w:val="22"/>
        </w:rPr>
      </w:pPr>
      <w:r w:rsidRPr="003501C7">
        <w:rPr>
          <w:sz w:val="22"/>
        </w:rPr>
        <w:t xml:space="preserve">účasť na urovnávaní sporov v súlade s podmienkami Zmluvy o Dielo, </w:t>
      </w:r>
    </w:p>
    <w:p w:rsidR="00B40796" w:rsidRPr="003501C7" w:rsidRDefault="00B40796" w:rsidP="00BB1113">
      <w:pPr>
        <w:numPr>
          <w:ilvl w:val="0"/>
          <w:numId w:val="41"/>
        </w:numPr>
        <w:spacing w:after="0" w:line="240" w:lineRule="auto"/>
        <w:ind w:left="1418" w:hanging="401"/>
        <w:rPr>
          <w:sz w:val="22"/>
        </w:rPr>
      </w:pPr>
      <w:r w:rsidRPr="003501C7">
        <w:rPr>
          <w:sz w:val="22"/>
        </w:rPr>
        <w:t xml:space="preserve">predkladanie odporúčaní Objednávateľovi ohľadom vrátenia záruk a zádržného, </w:t>
      </w:r>
    </w:p>
    <w:p w:rsidR="00B40796" w:rsidRPr="003501C7" w:rsidRDefault="00B40796" w:rsidP="00BB1113">
      <w:pPr>
        <w:numPr>
          <w:ilvl w:val="0"/>
          <w:numId w:val="41"/>
        </w:numPr>
        <w:spacing w:after="0" w:line="240" w:lineRule="auto"/>
        <w:ind w:left="1418" w:hanging="401"/>
        <w:rPr>
          <w:sz w:val="22"/>
        </w:rPr>
      </w:pPr>
      <w:r w:rsidRPr="003501C7">
        <w:rPr>
          <w:sz w:val="22"/>
        </w:rPr>
        <w:t xml:space="preserve">príprava podkladov pre Objednávateľa pre zaraďovanie majetku vo formáte a podľa požiadaviek Objednávateľa, </w:t>
      </w:r>
    </w:p>
    <w:p w:rsidR="00B40796" w:rsidRPr="003501C7" w:rsidRDefault="00B40796" w:rsidP="00BB1113">
      <w:pPr>
        <w:numPr>
          <w:ilvl w:val="0"/>
          <w:numId w:val="41"/>
        </w:numPr>
        <w:spacing w:after="0" w:line="240" w:lineRule="auto"/>
        <w:ind w:left="1418" w:hanging="401"/>
        <w:rPr>
          <w:sz w:val="22"/>
        </w:rPr>
      </w:pPr>
      <w:r w:rsidRPr="003501C7">
        <w:rPr>
          <w:sz w:val="22"/>
        </w:rPr>
        <w:t>odovzdanie všetkých písomností Objednávateľovi v zmysle ustanovení</w:t>
      </w:r>
      <w:r w:rsidR="00CB1399" w:rsidRPr="003501C7">
        <w:rPr>
          <w:sz w:val="22"/>
        </w:rPr>
        <w:t xml:space="preserve"> Mandátnej zmluvy</w:t>
      </w:r>
    </w:p>
    <w:p w:rsidR="00B40796" w:rsidRPr="003501C7" w:rsidRDefault="00B40796" w:rsidP="00B40796">
      <w:pPr>
        <w:rPr>
          <w:sz w:val="22"/>
        </w:rPr>
      </w:pPr>
    </w:p>
    <w:p w:rsidR="00B40796" w:rsidRPr="003501C7" w:rsidRDefault="00B40796" w:rsidP="00B40796">
      <w:pPr>
        <w:rPr>
          <w:sz w:val="22"/>
        </w:rPr>
      </w:pPr>
    </w:p>
    <w:p w:rsidR="00B40796" w:rsidRPr="003501C7" w:rsidRDefault="00B40796" w:rsidP="00B40796">
      <w:pPr>
        <w:rPr>
          <w:sz w:val="22"/>
        </w:rPr>
      </w:pPr>
    </w:p>
    <w:p w:rsidR="00B40796" w:rsidRPr="003501C7" w:rsidRDefault="00B40796" w:rsidP="00B40796">
      <w:pPr>
        <w:rPr>
          <w:sz w:val="22"/>
        </w:rPr>
      </w:pPr>
    </w:p>
    <w:p w:rsidR="00B40796" w:rsidRPr="003501C7" w:rsidRDefault="00B40796" w:rsidP="00B40796">
      <w:pPr>
        <w:rPr>
          <w:sz w:val="22"/>
        </w:rPr>
      </w:pPr>
    </w:p>
    <w:p w:rsidR="00B40796" w:rsidRPr="003501C7" w:rsidRDefault="00B40796" w:rsidP="00B40796">
      <w:pPr>
        <w:rPr>
          <w:sz w:val="22"/>
        </w:rPr>
      </w:pPr>
    </w:p>
    <w:p w:rsidR="00B40796" w:rsidRPr="003501C7" w:rsidRDefault="00B40796" w:rsidP="00B40796">
      <w:pPr>
        <w:rPr>
          <w:sz w:val="22"/>
        </w:rPr>
      </w:pPr>
    </w:p>
    <w:p w:rsidR="00B40796" w:rsidRPr="003501C7" w:rsidRDefault="00B40796" w:rsidP="00B40796">
      <w:pPr>
        <w:rPr>
          <w:sz w:val="22"/>
        </w:rPr>
      </w:pPr>
    </w:p>
    <w:p w:rsidR="00B40796" w:rsidRPr="003501C7" w:rsidRDefault="00B40796" w:rsidP="00B40796">
      <w:pPr>
        <w:rPr>
          <w:sz w:val="22"/>
        </w:rPr>
      </w:pPr>
    </w:p>
    <w:p w:rsidR="00B40796" w:rsidRPr="003501C7" w:rsidRDefault="00B40796" w:rsidP="00B40796">
      <w:pPr>
        <w:rPr>
          <w:sz w:val="22"/>
        </w:rPr>
      </w:pPr>
    </w:p>
    <w:p w:rsidR="00B40796" w:rsidRPr="003501C7" w:rsidRDefault="00B40796" w:rsidP="00B40796">
      <w:pPr>
        <w:rPr>
          <w:sz w:val="22"/>
        </w:rPr>
      </w:pPr>
    </w:p>
    <w:p w:rsidR="00B40796" w:rsidRPr="003501C7" w:rsidRDefault="00B40796" w:rsidP="00B40796">
      <w:pPr>
        <w:rPr>
          <w:sz w:val="22"/>
        </w:rPr>
      </w:pPr>
    </w:p>
    <w:p w:rsidR="00B40796" w:rsidRPr="003501C7" w:rsidRDefault="00B40796" w:rsidP="00B40796"/>
    <w:p w:rsidR="00B40796" w:rsidRPr="003501C7" w:rsidRDefault="00B40796" w:rsidP="00B40796"/>
    <w:p w:rsidR="00B40796" w:rsidRPr="003501C7" w:rsidRDefault="00B40796" w:rsidP="00B40796"/>
    <w:p w:rsidR="001C2AAA" w:rsidRPr="003501C7" w:rsidRDefault="001C2AAA" w:rsidP="00BB1113">
      <w:pPr>
        <w:pStyle w:val="Odsekzoznamu"/>
        <w:numPr>
          <w:ilvl w:val="0"/>
          <w:numId w:val="16"/>
        </w:numPr>
        <w:tabs>
          <w:tab w:val="left" w:pos="9072"/>
        </w:tabs>
        <w:spacing w:after="0" w:line="259" w:lineRule="auto"/>
        <w:rPr>
          <w:sz w:val="22"/>
        </w:rPr>
      </w:pPr>
      <w:r w:rsidRPr="003501C7">
        <w:rPr>
          <w:sz w:val="22"/>
        </w:rPr>
        <w:br w:type="page"/>
      </w:r>
    </w:p>
    <w:p w:rsidR="0059210A" w:rsidRPr="003501C7" w:rsidRDefault="0059210A" w:rsidP="0059210A">
      <w:pPr>
        <w:tabs>
          <w:tab w:val="left" w:pos="9072"/>
        </w:tabs>
        <w:spacing w:after="0" w:line="259" w:lineRule="auto"/>
        <w:ind w:left="142" w:firstLine="0"/>
        <w:jc w:val="center"/>
        <w:rPr>
          <w:b/>
          <w:sz w:val="28"/>
          <w:szCs w:val="28"/>
        </w:rPr>
      </w:pPr>
      <w:r w:rsidRPr="003501C7">
        <w:rPr>
          <w:b/>
          <w:sz w:val="28"/>
          <w:szCs w:val="28"/>
        </w:rPr>
        <w:lastRenderedPageBreak/>
        <w:t>Časť III.</w:t>
      </w:r>
    </w:p>
    <w:p w:rsidR="001C2AAA" w:rsidRPr="003501C7" w:rsidRDefault="00817463" w:rsidP="0059210A">
      <w:pPr>
        <w:pStyle w:val="Nadpis2"/>
        <w:tabs>
          <w:tab w:val="left" w:pos="9072"/>
        </w:tabs>
        <w:spacing w:after="0" w:line="249" w:lineRule="auto"/>
        <w:ind w:left="0" w:right="-1"/>
        <w:jc w:val="center"/>
        <w:rPr>
          <w:sz w:val="28"/>
          <w:szCs w:val="28"/>
        </w:rPr>
      </w:pPr>
      <w:r w:rsidRPr="003501C7">
        <w:rPr>
          <w:sz w:val="28"/>
          <w:szCs w:val="28"/>
        </w:rPr>
        <w:t>N</w:t>
      </w:r>
      <w:r w:rsidR="0090532F" w:rsidRPr="003501C7">
        <w:rPr>
          <w:sz w:val="28"/>
          <w:szCs w:val="28"/>
        </w:rPr>
        <w:t>ávrh Mandátnej zmluvy</w:t>
      </w:r>
    </w:p>
    <w:p w:rsidR="000647BC" w:rsidRPr="003501C7" w:rsidRDefault="001C2AAA" w:rsidP="00FD3578">
      <w:pPr>
        <w:tabs>
          <w:tab w:val="left" w:pos="9072"/>
        </w:tabs>
        <w:spacing w:after="0" w:line="259" w:lineRule="auto"/>
        <w:ind w:left="142" w:firstLine="0"/>
        <w:jc w:val="left"/>
        <w:rPr>
          <w:sz w:val="22"/>
        </w:rPr>
      </w:pPr>
      <w:r w:rsidRPr="003501C7">
        <w:t xml:space="preserve"> </w:t>
      </w:r>
    </w:p>
    <w:p w:rsidR="00EE2099" w:rsidRPr="003501C7" w:rsidRDefault="00EE2099" w:rsidP="00FD3578">
      <w:pPr>
        <w:tabs>
          <w:tab w:val="left" w:pos="9072"/>
        </w:tabs>
        <w:spacing w:after="0" w:line="259" w:lineRule="auto"/>
        <w:ind w:left="142" w:firstLine="0"/>
        <w:jc w:val="center"/>
        <w:rPr>
          <w:b/>
          <w:sz w:val="36"/>
          <w:szCs w:val="36"/>
        </w:rPr>
      </w:pPr>
      <w:r w:rsidRPr="003501C7">
        <w:rPr>
          <w:b/>
          <w:sz w:val="36"/>
          <w:szCs w:val="36"/>
        </w:rPr>
        <w:t>Mandátna zmluva č. ......../2018</w:t>
      </w:r>
      <w:r w:rsidR="0069124A" w:rsidRPr="003501C7">
        <w:rPr>
          <w:b/>
          <w:sz w:val="36"/>
          <w:szCs w:val="36"/>
        </w:rPr>
        <w:t>/VO</w:t>
      </w:r>
    </w:p>
    <w:p w:rsidR="00EE2099" w:rsidRPr="003501C7" w:rsidRDefault="00EE2099" w:rsidP="00FD3578">
      <w:pPr>
        <w:jc w:val="center"/>
        <w:rPr>
          <w:b/>
          <w:sz w:val="20"/>
          <w:szCs w:val="20"/>
        </w:rPr>
      </w:pPr>
      <w:r w:rsidRPr="003501C7">
        <w:rPr>
          <w:b/>
          <w:sz w:val="20"/>
          <w:szCs w:val="20"/>
        </w:rPr>
        <w:t>uzavretá podľa § 566 a nasl. zákona č. 513/1991 Zb.  Obchodný zákonník v znení neskorších predpisov</w:t>
      </w:r>
    </w:p>
    <w:p w:rsidR="00EE2099" w:rsidRPr="003501C7" w:rsidRDefault="001E6F48" w:rsidP="00EE2099">
      <w:pPr>
        <w:rPr>
          <w:szCs w:val="24"/>
        </w:rPr>
      </w:pPr>
      <w:r>
        <w:rPr>
          <w:noProof/>
          <w:szCs w:val="24"/>
        </w:rPr>
        <mc:AlternateContent>
          <mc:Choice Requires="wps">
            <w:drawing>
              <wp:anchor distT="0" distB="0" distL="114300" distR="114300" simplePos="0" relativeHeight="251658240" behindDoc="0" locked="0" layoutInCell="1" allowOverlap="1">
                <wp:simplePos x="0" y="0"/>
                <wp:positionH relativeFrom="column">
                  <wp:posOffset>-67945</wp:posOffset>
                </wp:positionH>
                <wp:positionV relativeFrom="paragraph">
                  <wp:posOffset>41910</wp:posOffset>
                </wp:positionV>
                <wp:extent cx="6105525" cy="9525"/>
                <wp:effectExtent l="9525" t="10160" r="9525" b="889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55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68AC08" id="_x0000_t32" coordsize="21600,21600" o:spt="32" o:oned="t" path="m,l21600,21600e" filled="f">
                <v:path arrowok="t" fillok="f" o:connecttype="none"/>
                <o:lock v:ext="edit" shapetype="t"/>
              </v:shapetype>
              <v:shape id="AutoShape 2" o:spid="_x0000_s1026" type="#_x0000_t32" style="position:absolute;margin-left:-5.35pt;margin-top:3.3pt;width:480.7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"/>
            </w:pict>
          </mc:Fallback>
        </mc:AlternateContent>
      </w:r>
      <w:r w:rsidR="00EE2099" w:rsidRPr="003501C7">
        <w:rPr>
          <w:szCs w:val="24"/>
        </w:rPr>
        <w:t xml:space="preserve">    </w:t>
      </w:r>
    </w:p>
    <w:p w:rsidR="00EE2099" w:rsidRPr="003501C7" w:rsidRDefault="00EE2099" w:rsidP="00EE2099">
      <w:pPr>
        <w:jc w:val="center"/>
        <w:rPr>
          <w:b/>
          <w:sz w:val="22"/>
        </w:rPr>
      </w:pPr>
      <w:r w:rsidRPr="003501C7">
        <w:rPr>
          <w:b/>
          <w:sz w:val="22"/>
        </w:rPr>
        <w:t>I. ZMLUVNÉ STRANY</w:t>
      </w:r>
    </w:p>
    <w:p w:rsidR="00EE2099" w:rsidRPr="003501C7" w:rsidRDefault="00EE2099" w:rsidP="00EE2099">
      <w:pPr>
        <w:rPr>
          <w:sz w:val="22"/>
        </w:rPr>
      </w:pPr>
    </w:p>
    <w:p w:rsidR="00EE2099" w:rsidRPr="003501C7" w:rsidRDefault="00EE2099" w:rsidP="00EE2099">
      <w:pPr>
        <w:rPr>
          <w:sz w:val="22"/>
        </w:rPr>
      </w:pPr>
      <w:r w:rsidRPr="003501C7">
        <w:rPr>
          <w:sz w:val="22"/>
        </w:rPr>
        <w:t xml:space="preserve"> 1.1</w:t>
      </w:r>
      <w:r w:rsidRPr="003501C7">
        <w:rPr>
          <w:sz w:val="22"/>
        </w:rPr>
        <w:tab/>
      </w:r>
      <w:r w:rsidRPr="003501C7">
        <w:rPr>
          <w:b/>
          <w:sz w:val="22"/>
        </w:rPr>
        <w:t>Mandatár</w:t>
      </w:r>
      <w:r w:rsidRPr="003501C7">
        <w:rPr>
          <w:sz w:val="22"/>
        </w:rPr>
        <w:t xml:space="preserve"> (obchodné meno):</w:t>
      </w:r>
    </w:p>
    <w:p w:rsidR="00EE2099" w:rsidRPr="003501C7" w:rsidRDefault="00EE2099" w:rsidP="00EE2099">
      <w:pPr>
        <w:ind w:firstLine="708"/>
        <w:rPr>
          <w:sz w:val="22"/>
        </w:rPr>
      </w:pPr>
      <w:r w:rsidRPr="003501C7">
        <w:rPr>
          <w:sz w:val="22"/>
        </w:rPr>
        <w:t>Sídlo:</w:t>
      </w:r>
    </w:p>
    <w:p w:rsidR="00EE2099" w:rsidRPr="003501C7" w:rsidRDefault="00EE2099" w:rsidP="00EE2099">
      <w:pPr>
        <w:ind w:firstLine="708"/>
        <w:rPr>
          <w:sz w:val="22"/>
        </w:rPr>
      </w:pPr>
      <w:r w:rsidRPr="003501C7">
        <w:rPr>
          <w:sz w:val="22"/>
        </w:rPr>
        <w:t>Korešpondenčná adresa:</w:t>
      </w:r>
    </w:p>
    <w:p w:rsidR="00EE2099" w:rsidRPr="003501C7" w:rsidRDefault="00EE2099" w:rsidP="00EE2099">
      <w:pPr>
        <w:rPr>
          <w:sz w:val="22"/>
        </w:rPr>
      </w:pPr>
      <w:r w:rsidRPr="003501C7">
        <w:rPr>
          <w:sz w:val="22"/>
        </w:rPr>
        <w:tab/>
      </w:r>
      <w:r w:rsidRPr="003501C7">
        <w:rPr>
          <w:sz w:val="22"/>
        </w:rPr>
        <w:tab/>
        <w:t xml:space="preserve">Zastúpený:  </w:t>
      </w:r>
    </w:p>
    <w:p w:rsidR="00EE2099" w:rsidRPr="003501C7" w:rsidRDefault="00EE2099" w:rsidP="00EE2099">
      <w:pPr>
        <w:rPr>
          <w:sz w:val="22"/>
        </w:rPr>
      </w:pPr>
      <w:r w:rsidRPr="003501C7">
        <w:rPr>
          <w:sz w:val="22"/>
        </w:rPr>
        <w:tab/>
      </w:r>
      <w:r w:rsidRPr="003501C7">
        <w:rPr>
          <w:sz w:val="22"/>
        </w:rPr>
        <w:tab/>
        <w:t xml:space="preserve">Telefón:   </w:t>
      </w:r>
    </w:p>
    <w:p w:rsidR="00EE2099" w:rsidRPr="003501C7" w:rsidRDefault="00EE2099" w:rsidP="00EE2099">
      <w:pPr>
        <w:rPr>
          <w:sz w:val="22"/>
        </w:rPr>
      </w:pPr>
      <w:r w:rsidRPr="003501C7">
        <w:rPr>
          <w:sz w:val="22"/>
        </w:rPr>
        <w:tab/>
      </w:r>
      <w:r w:rsidRPr="003501C7">
        <w:rPr>
          <w:sz w:val="22"/>
        </w:rPr>
        <w:tab/>
        <w:t xml:space="preserve">E-mail:  </w:t>
      </w:r>
    </w:p>
    <w:p w:rsidR="00EE2099" w:rsidRPr="003501C7" w:rsidRDefault="00EE2099" w:rsidP="00EE2099">
      <w:pPr>
        <w:rPr>
          <w:sz w:val="22"/>
        </w:rPr>
      </w:pPr>
      <w:r w:rsidRPr="003501C7">
        <w:rPr>
          <w:sz w:val="22"/>
        </w:rPr>
        <w:tab/>
      </w:r>
      <w:r w:rsidRPr="003501C7">
        <w:rPr>
          <w:sz w:val="22"/>
        </w:rPr>
        <w:tab/>
        <w:t xml:space="preserve">Zástupca splnomocnený na rokovanie vo veciach </w:t>
      </w:r>
    </w:p>
    <w:p w:rsidR="00EE2099" w:rsidRPr="003501C7" w:rsidRDefault="00EE2099" w:rsidP="00BB1113">
      <w:pPr>
        <w:pStyle w:val="Odsekzoznamu"/>
        <w:numPr>
          <w:ilvl w:val="0"/>
          <w:numId w:val="32"/>
        </w:numPr>
        <w:rPr>
          <w:sz w:val="22"/>
        </w:rPr>
      </w:pPr>
      <w:r w:rsidRPr="003501C7">
        <w:rPr>
          <w:sz w:val="22"/>
        </w:rPr>
        <w:t xml:space="preserve">technických:  </w:t>
      </w:r>
    </w:p>
    <w:p w:rsidR="00EE2099" w:rsidRPr="003501C7" w:rsidRDefault="00EE2099" w:rsidP="00BB1113">
      <w:pPr>
        <w:pStyle w:val="Odsekzoznamu"/>
        <w:numPr>
          <w:ilvl w:val="0"/>
          <w:numId w:val="32"/>
        </w:numPr>
        <w:rPr>
          <w:sz w:val="22"/>
        </w:rPr>
      </w:pPr>
      <w:r w:rsidRPr="003501C7">
        <w:rPr>
          <w:sz w:val="22"/>
        </w:rPr>
        <w:t xml:space="preserve">zmluvných:  </w:t>
      </w:r>
    </w:p>
    <w:p w:rsidR="00EE2099" w:rsidRPr="003501C7" w:rsidRDefault="00EE2099" w:rsidP="00EE2099">
      <w:pPr>
        <w:rPr>
          <w:sz w:val="22"/>
        </w:rPr>
      </w:pPr>
      <w:r w:rsidRPr="003501C7">
        <w:rPr>
          <w:sz w:val="22"/>
        </w:rPr>
        <w:tab/>
      </w:r>
      <w:r w:rsidRPr="003501C7">
        <w:rPr>
          <w:sz w:val="22"/>
        </w:rPr>
        <w:tab/>
        <w:t xml:space="preserve">IČO:  </w:t>
      </w:r>
    </w:p>
    <w:p w:rsidR="00460330" w:rsidRPr="003501C7" w:rsidRDefault="00460330" w:rsidP="00EE2099">
      <w:pPr>
        <w:rPr>
          <w:sz w:val="22"/>
        </w:rPr>
      </w:pPr>
      <w:r w:rsidRPr="003501C7">
        <w:rPr>
          <w:sz w:val="22"/>
        </w:rPr>
        <w:tab/>
      </w:r>
      <w:r w:rsidR="00CE7608" w:rsidRPr="003501C7">
        <w:rPr>
          <w:sz w:val="22"/>
        </w:rPr>
        <w:tab/>
        <w:t>DIČ:</w:t>
      </w:r>
    </w:p>
    <w:p w:rsidR="00EE2099" w:rsidRPr="003501C7" w:rsidRDefault="00EE2099" w:rsidP="00EE2099">
      <w:pPr>
        <w:rPr>
          <w:sz w:val="22"/>
        </w:rPr>
      </w:pPr>
      <w:r w:rsidRPr="003501C7">
        <w:rPr>
          <w:sz w:val="22"/>
        </w:rPr>
        <w:tab/>
      </w:r>
      <w:r w:rsidRPr="003501C7">
        <w:rPr>
          <w:sz w:val="22"/>
        </w:rPr>
        <w:tab/>
        <w:t xml:space="preserve">IČ DPH:  </w:t>
      </w:r>
    </w:p>
    <w:p w:rsidR="00EE2099" w:rsidRPr="003501C7" w:rsidRDefault="00EE2099" w:rsidP="00EE2099">
      <w:pPr>
        <w:rPr>
          <w:sz w:val="22"/>
        </w:rPr>
      </w:pPr>
      <w:r w:rsidRPr="003501C7">
        <w:rPr>
          <w:sz w:val="22"/>
        </w:rPr>
        <w:tab/>
      </w:r>
      <w:r w:rsidRPr="003501C7">
        <w:rPr>
          <w:sz w:val="22"/>
        </w:rPr>
        <w:tab/>
        <w:t xml:space="preserve">Bankové spojenie:  </w:t>
      </w:r>
    </w:p>
    <w:p w:rsidR="00EE2099" w:rsidRPr="003501C7" w:rsidRDefault="00EE2099" w:rsidP="00EE2099">
      <w:pPr>
        <w:rPr>
          <w:sz w:val="22"/>
        </w:rPr>
      </w:pPr>
      <w:r w:rsidRPr="003501C7">
        <w:rPr>
          <w:sz w:val="22"/>
        </w:rPr>
        <w:tab/>
      </w:r>
      <w:r w:rsidRPr="003501C7">
        <w:rPr>
          <w:sz w:val="22"/>
        </w:rPr>
        <w:tab/>
        <w:t>IBAN:</w:t>
      </w:r>
    </w:p>
    <w:p w:rsidR="00EE2099" w:rsidRPr="003501C7" w:rsidRDefault="00EE2099" w:rsidP="00EE2099">
      <w:pPr>
        <w:rPr>
          <w:sz w:val="22"/>
        </w:rPr>
      </w:pPr>
      <w:r w:rsidRPr="003501C7">
        <w:rPr>
          <w:sz w:val="22"/>
        </w:rPr>
        <w:tab/>
      </w:r>
      <w:r w:rsidRPr="003501C7">
        <w:rPr>
          <w:sz w:val="22"/>
        </w:rPr>
        <w:tab/>
        <w:t xml:space="preserve">SWIFT: </w:t>
      </w:r>
    </w:p>
    <w:p w:rsidR="00467908" w:rsidRPr="003501C7" w:rsidRDefault="00EE2099" w:rsidP="00EE2099">
      <w:pPr>
        <w:ind w:left="709" w:firstLine="0"/>
        <w:rPr>
          <w:sz w:val="22"/>
        </w:rPr>
      </w:pPr>
      <w:r w:rsidRPr="003501C7">
        <w:rPr>
          <w:sz w:val="22"/>
        </w:rPr>
        <w:t>Z</w:t>
      </w:r>
      <w:r w:rsidR="00A05522" w:rsidRPr="003501C7">
        <w:rPr>
          <w:sz w:val="22"/>
        </w:rPr>
        <w:t>apísaný:</w:t>
      </w:r>
      <w:r w:rsidRPr="003501C7">
        <w:rPr>
          <w:sz w:val="22"/>
        </w:rPr>
        <w:t xml:space="preserve"> v Obchodnom registri Okresného súdu  </w:t>
      </w:r>
    </w:p>
    <w:p w:rsidR="00EE2099" w:rsidRPr="003501C7" w:rsidRDefault="00EE2099" w:rsidP="00EE2099">
      <w:pPr>
        <w:ind w:left="709" w:firstLine="0"/>
        <w:rPr>
          <w:i/>
          <w:sz w:val="22"/>
        </w:rPr>
      </w:pPr>
      <w:r w:rsidRPr="003501C7">
        <w:rPr>
          <w:i/>
          <w:sz w:val="22"/>
        </w:rPr>
        <w:t xml:space="preserve">Uviesť údaj, či je alebo nie je platcom DPH. </w:t>
      </w:r>
    </w:p>
    <w:p w:rsidR="00EE2099" w:rsidRPr="003501C7" w:rsidRDefault="00EE2099" w:rsidP="00EE2099">
      <w:pPr>
        <w:ind w:firstLine="699"/>
        <w:rPr>
          <w:i/>
          <w:sz w:val="22"/>
        </w:rPr>
      </w:pPr>
      <w:r w:rsidRPr="003501C7">
        <w:rPr>
          <w:i/>
          <w:sz w:val="22"/>
        </w:rPr>
        <w:t xml:space="preserve">(ďalej len „mandatár“) </w:t>
      </w:r>
    </w:p>
    <w:p w:rsidR="00EE2099" w:rsidRPr="003501C7" w:rsidRDefault="00EE2099" w:rsidP="00EE2099">
      <w:pPr>
        <w:rPr>
          <w:sz w:val="22"/>
        </w:rPr>
      </w:pPr>
      <w:r w:rsidRPr="003501C7">
        <w:rPr>
          <w:sz w:val="22"/>
        </w:rPr>
        <w:t xml:space="preserve"> </w:t>
      </w:r>
    </w:p>
    <w:p w:rsidR="00E65EE1" w:rsidRPr="003501C7" w:rsidRDefault="00E65EE1" w:rsidP="00EE2099">
      <w:pPr>
        <w:rPr>
          <w:sz w:val="22"/>
        </w:rPr>
      </w:pPr>
    </w:p>
    <w:p w:rsidR="00EE2099" w:rsidRPr="003501C7" w:rsidRDefault="00EE2099" w:rsidP="00EE2099">
      <w:pPr>
        <w:rPr>
          <w:sz w:val="22"/>
        </w:rPr>
      </w:pPr>
      <w:r w:rsidRPr="003501C7">
        <w:rPr>
          <w:sz w:val="22"/>
        </w:rPr>
        <w:t xml:space="preserve">1.2 </w:t>
      </w:r>
      <w:r w:rsidRPr="003501C7">
        <w:rPr>
          <w:sz w:val="22"/>
        </w:rPr>
        <w:tab/>
      </w:r>
      <w:r w:rsidRPr="003501C7">
        <w:rPr>
          <w:b/>
          <w:sz w:val="22"/>
        </w:rPr>
        <w:t>Mandant</w:t>
      </w:r>
      <w:r w:rsidRPr="003501C7">
        <w:rPr>
          <w:sz w:val="22"/>
        </w:rPr>
        <w:t>:</w:t>
      </w:r>
    </w:p>
    <w:p w:rsidR="00EE2099" w:rsidRPr="003501C7" w:rsidRDefault="00EE2099" w:rsidP="00EE2099">
      <w:pPr>
        <w:rPr>
          <w:b/>
          <w:sz w:val="22"/>
        </w:rPr>
      </w:pPr>
      <w:r w:rsidRPr="003501C7">
        <w:rPr>
          <w:sz w:val="22"/>
        </w:rPr>
        <w:tab/>
      </w:r>
      <w:r w:rsidRPr="003501C7">
        <w:rPr>
          <w:sz w:val="22"/>
        </w:rPr>
        <w:tab/>
      </w:r>
      <w:r w:rsidRPr="003501C7">
        <w:rPr>
          <w:b/>
          <w:sz w:val="22"/>
        </w:rPr>
        <w:t xml:space="preserve">Ľubovnianska nemocnica, n.o. </w:t>
      </w:r>
    </w:p>
    <w:p w:rsidR="00EE2099" w:rsidRPr="003501C7" w:rsidRDefault="00EE2099" w:rsidP="00EE2099">
      <w:pPr>
        <w:ind w:firstLine="708"/>
        <w:rPr>
          <w:sz w:val="22"/>
        </w:rPr>
      </w:pPr>
      <w:r w:rsidRPr="003501C7">
        <w:rPr>
          <w:sz w:val="22"/>
        </w:rPr>
        <w:t xml:space="preserve">Sídlo: </w:t>
      </w:r>
      <w:r w:rsidR="00A05522" w:rsidRPr="003501C7">
        <w:rPr>
          <w:sz w:val="22"/>
        </w:rPr>
        <w:t xml:space="preserve">Obrancov mieru 3, </w:t>
      </w:r>
      <w:r w:rsidRPr="003501C7">
        <w:rPr>
          <w:sz w:val="22"/>
        </w:rPr>
        <w:t>064 01Stará Ľubovňa</w:t>
      </w:r>
    </w:p>
    <w:p w:rsidR="00EE2099" w:rsidRPr="003501C7" w:rsidRDefault="00EE2099" w:rsidP="00EE2099">
      <w:pPr>
        <w:ind w:firstLine="708"/>
        <w:rPr>
          <w:sz w:val="22"/>
        </w:rPr>
      </w:pPr>
      <w:r w:rsidRPr="003501C7">
        <w:rPr>
          <w:sz w:val="22"/>
        </w:rPr>
        <w:t xml:space="preserve">Korešpondenčná adresa: </w:t>
      </w:r>
      <w:r w:rsidR="00A05522" w:rsidRPr="003501C7">
        <w:rPr>
          <w:sz w:val="22"/>
        </w:rPr>
        <w:t>Obrancov mieru 3, 064 01Stará Ľubovňa</w:t>
      </w:r>
    </w:p>
    <w:p w:rsidR="00467908" w:rsidRPr="003501C7" w:rsidRDefault="00EE2099" w:rsidP="00EE2099">
      <w:pPr>
        <w:rPr>
          <w:sz w:val="22"/>
        </w:rPr>
      </w:pPr>
      <w:r w:rsidRPr="003501C7">
        <w:rPr>
          <w:sz w:val="22"/>
        </w:rPr>
        <w:t xml:space="preserve">  </w:t>
      </w:r>
      <w:r w:rsidRPr="003501C7">
        <w:rPr>
          <w:sz w:val="22"/>
        </w:rPr>
        <w:tab/>
        <w:t>Zastúpen</w:t>
      </w:r>
      <w:r w:rsidR="00CE7608" w:rsidRPr="003501C7">
        <w:rPr>
          <w:sz w:val="22"/>
        </w:rPr>
        <w:t>ý</w:t>
      </w:r>
      <w:r w:rsidRPr="003501C7">
        <w:rPr>
          <w:sz w:val="22"/>
        </w:rPr>
        <w:t xml:space="preserve">  :       </w:t>
      </w:r>
    </w:p>
    <w:p w:rsidR="00467908" w:rsidRPr="003501C7" w:rsidRDefault="00467908" w:rsidP="00467908">
      <w:pPr>
        <w:ind w:firstLine="699"/>
        <w:rPr>
          <w:sz w:val="22"/>
        </w:rPr>
      </w:pPr>
      <w:r w:rsidRPr="003501C7">
        <w:rPr>
          <w:sz w:val="22"/>
        </w:rPr>
        <w:t xml:space="preserve">Telefón:   </w:t>
      </w:r>
    </w:p>
    <w:p w:rsidR="00EE2099" w:rsidRPr="003501C7" w:rsidRDefault="00467908" w:rsidP="00467908">
      <w:pPr>
        <w:rPr>
          <w:sz w:val="22"/>
        </w:rPr>
      </w:pPr>
      <w:r w:rsidRPr="003501C7">
        <w:rPr>
          <w:sz w:val="22"/>
        </w:rPr>
        <w:tab/>
      </w:r>
      <w:r w:rsidRPr="003501C7">
        <w:rPr>
          <w:sz w:val="22"/>
        </w:rPr>
        <w:tab/>
        <w:t xml:space="preserve">E-mail:  </w:t>
      </w:r>
      <w:r w:rsidR="00EE2099" w:rsidRPr="003501C7">
        <w:rPr>
          <w:sz w:val="22"/>
        </w:rPr>
        <w:t xml:space="preserve">                                </w:t>
      </w:r>
    </w:p>
    <w:p w:rsidR="00EE2099" w:rsidRPr="003501C7" w:rsidRDefault="00EE2099" w:rsidP="00EE2099">
      <w:pPr>
        <w:rPr>
          <w:sz w:val="22"/>
        </w:rPr>
      </w:pPr>
      <w:r w:rsidRPr="003501C7">
        <w:rPr>
          <w:sz w:val="22"/>
        </w:rPr>
        <w:t xml:space="preserve"> </w:t>
      </w:r>
      <w:r w:rsidRPr="003501C7">
        <w:rPr>
          <w:sz w:val="22"/>
        </w:rPr>
        <w:tab/>
        <w:t xml:space="preserve">Zástupca splnomocnený na rokovanie vo veciach </w:t>
      </w:r>
    </w:p>
    <w:p w:rsidR="00EE2099" w:rsidRPr="003501C7" w:rsidRDefault="00EE2099" w:rsidP="00BB1113">
      <w:pPr>
        <w:pStyle w:val="Odsekzoznamu"/>
        <w:numPr>
          <w:ilvl w:val="0"/>
          <w:numId w:val="33"/>
        </w:numPr>
        <w:rPr>
          <w:sz w:val="22"/>
        </w:rPr>
      </w:pPr>
      <w:r w:rsidRPr="003501C7">
        <w:rPr>
          <w:sz w:val="22"/>
        </w:rPr>
        <w:t xml:space="preserve">technických:  </w:t>
      </w:r>
    </w:p>
    <w:p w:rsidR="00EE2099" w:rsidRPr="003501C7" w:rsidRDefault="00EE2099" w:rsidP="00BB1113">
      <w:pPr>
        <w:pStyle w:val="Odsekzoznamu"/>
        <w:numPr>
          <w:ilvl w:val="0"/>
          <w:numId w:val="33"/>
        </w:numPr>
        <w:rPr>
          <w:sz w:val="22"/>
        </w:rPr>
      </w:pPr>
      <w:r w:rsidRPr="003501C7">
        <w:rPr>
          <w:sz w:val="22"/>
        </w:rPr>
        <w:t xml:space="preserve">zmluvných: </w:t>
      </w:r>
    </w:p>
    <w:p w:rsidR="00EE2099" w:rsidRPr="003501C7" w:rsidRDefault="00EE2099" w:rsidP="00BB1113">
      <w:pPr>
        <w:pStyle w:val="Odsekzoznamu"/>
        <w:numPr>
          <w:ilvl w:val="0"/>
          <w:numId w:val="33"/>
        </w:numPr>
        <w:rPr>
          <w:sz w:val="22"/>
        </w:rPr>
      </w:pPr>
      <w:r w:rsidRPr="003501C7">
        <w:rPr>
          <w:sz w:val="22"/>
        </w:rPr>
        <w:t>osoba oprávnená vykonávať autorský dozor:</w:t>
      </w:r>
    </w:p>
    <w:p w:rsidR="00EE2099" w:rsidRPr="003501C7" w:rsidRDefault="00EE2099" w:rsidP="00EE2099">
      <w:pPr>
        <w:rPr>
          <w:sz w:val="22"/>
        </w:rPr>
      </w:pPr>
      <w:r w:rsidRPr="003501C7">
        <w:rPr>
          <w:sz w:val="22"/>
        </w:rPr>
        <w:tab/>
      </w:r>
      <w:r w:rsidRPr="003501C7">
        <w:rPr>
          <w:sz w:val="22"/>
        </w:rPr>
        <w:tab/>
        <w:t>IČO:  37886851</w:t>
      </w:r>
    </w:p>
    <w:p w:rsidR="00EE2099" w:rsidRPr="003501C7" w:rsidRDefault="00EE2099" w:rsidP="00EE2099">
      <w:pPr>
        <w:rPr>
          <w:sz w:val="22"/>
        </w:rPr>
      </w:pPr>
      <w:r w:rsidRPr="003501C7">
        <w:rPr>
          <w:sz w:val="22"/>
        </w:rPr>
        <w:tab/>
      </w:r>
      <w:r w:rsidRPr="003501C7">
        <w:rPr>
          <w:sz w:val="22"/>
        </w:rPr>
        <w:tab/>
        <w:t>DIČ:  2022057565</w:t>
      </w:r>
    </w:p>
    <w:p w:rsidR="00EE2099" w:rsidRPr="003501C7" w:rsidRDefault="00EE2099" w:rsidP="00EE2099">
      <w:pPr>
        <w:rPr>
          <w:sz w:val="22"/>
        </w:rPr>
      </w:pPr>
      <w:r w:rsidRPr="003501C7">
        <w:rPr>
          <w:sz w:val="22"/>
        </w:rPr>
        <w:tab/>
      </w:r>
      <w:r w:rsidRPr="003501C7">
        <w:rPr>
          <w:sz w:val="22"/>
        </w:rPr>
        <w:tab/>
        <w:t>IČ DPH: SK2022057565</w:t>
      </w:r>
    </w:p>
    <w:p w:rsidR="00EE2099" w:rsidRPr="003501C7" w:rsidRDefault="00EE2099" w:rsidP="00EE2099">
      <w:pPr>
        <w:ind w:firstLine="708"/>
        <w:rPr>
          <w:sz w:val="22"/>
        </w:rPr>
      </w:pPr>
      <w:r w:rsidRPr="003501C7">
        <w:rPr>
          <w:sz w:val="22"/>
        </w:rPr>
        <w:t xml:space="preserve">Bankové spojenie: Všeobecná úverová banka, a.s.  </w:t>
      </w:r>
    </w:p>
    <w:p w:rsidR="00EE2099" w:rsidRPr="003501C7" w:rsidRDefault="00EE2099" w:rsidP="00EE2099">
      <w:pPr>
        <w:rPr>
          <w:sz w:val="22"/>
        </w:rPr>
      </w:pPr>
      <w:r w:rsidRPr="003501C7">
        <w:rPr>
          <w:sz w:val="22"/>
        </w:rPr>
        <w:tab/>
      </w:r>
      <w:r w:rsidRPr="003501C7">
        <w:rPr>
          <w:sz w:val="22"/>
        </w:rPr>
        <w:tab/>
        <w:t xml:space="preserve">IBAN: SK45 0200 0000 0020 3667 1956     </w:t>
      </w:r>
    </w:p>
    <w:p w:rsidR="00EE2099" w:rsidRPr="003501C7" w:rsidRDefault="00EE2099" w:rsidP="00EE2099">
      <w:pPr>
        <w:rPr>
          <w:sz w:val="22"/>
        </w:rPr>
      </w:pPr>
      <w:r w:rsidRPr="003501C7">
        <w:rPr>
          <w:sz w:val="22"/>
        </w:rPr>
        <w:tab/>
      </w:r>
      <w:r w:rsidRPr="003501C7">
        <w:rPr>
          <w:sz w:val="22"/>
        </w:rPr>
        <w:tab/>
        <w:t>SWIFT:</w:t>
      </w:r>
      <w:r w:rsidR="00CE7608" w:rsidRPr="003501C7">
        <w:rPr>
          <w:sz w:val="22"/>
        </w:rPr>
        <w:t xml:space="preserve"> </w:t>
      </w:r>
      <w:r w:rsidRPr="003501C7">
        <w:rPr>
          <w:sz w:val="22"/>
        </w:rPr>
        <w:t xml:space="preserve">SUBASKBX  </w:t>
      </w:r>
    </w:p>
    <w:p w:rsidR="00CE7608" w:rsidRPr="003501C7" w:rsidRDefault="00EE2099" w:rsidP="00EE2099">
      <w:pPr>
        <w:ind w:left="709"/>
        <w:rPr>
          <w:sz w:val="22"/>
        </w:rPr>
      </w:pPr>
      <w:r w:rsidRPr="003501C7">
        <w:rPr>
          <w:sz w:val="22"/>
        </w:rPr>
        <w:tab/>
        <w:t>Zapísan</w:t>
      </w:r>
      <w:r w:rsidR="00A05522" w:rsidRPr="003501C7">
        <w:rPr>
          <w:sz w:val="22"/>
        </w:rPr>
        <w:t>ý</w:t>
      </w:r>
      <w:r w:rsidRPr="003501C7">
        <w:rPr>
          <w:sz w:val="22"/>
        </w:rPr>
        <w:t>: v registri neziskových organizácií vedenom Okresný úradom Prešov, registračné číslo</w:t>
      </w:r>
    </w:p>
    <w:p w:rsidR="00EE2099" w:rsidRPr="003501C7" w:rsidRDefault="00CE7608" w:rsidP="00EE2099">
      <w:pPr>
        <w:ind w:left="709"/>
        <w:rPr>
          <w:sz w:val="22"/>
        </w:rPr>
      </w:pPr>
      <w:r w:rsidRPr="003501C7">
        <w:rPr>
          <w:sz w:val="22"/>
        </w:rPr>
        <w:t xml:space="preserve">                 OVVS-119/2005-NO</w:t>
      </w:r>
      <w:r w:rsidR="00EE2099" w:rsidRPr="003501C7">
        <w:rPr>
          <w:sz w:val="22"/>
        </w:rPr>
        <w:tab/>
      </w:r>
    </w:p>
    <w:p w:rsidR="00EE2099" w:rsidRPr="003501C7" w:rsidRDefault="00EE2099" w:rsidP="00EE2099">
      <w:pPr>
        <w:ind w:firstLine="689"/>
        <w:rPr>
          <w:i/>
          <w:sz w:val="22"/>
        </w:rPr>
      </w:pPr>
      <w:r w:rsidRPr="003501C7">
        <w:rPr>
          <w:i/>
          <w:sz w:val="22"/>
        </w:rPr>
        <w:t xml:space="preserve">(ďalej len „mandant“) </w:t>
      </w:r>
    </w:p>
    <w:p w:rsidR="00EE2099" w:rsidRPr="003501C7" w:rsidRDefault="00EE2099" w:rsidP="00EE2099">
      <w:pPr>
        <w:spacing w:after="0" w:line="240" w:lineRule="auto"/>
        <w:jc w:val="center"/>
        <w:rPr>
          <w:b/>
          <w:sz w:val="22"/>
        </w:rPr>
      </w:pPr>
      <w:r w:rsidRPr="003501C7">
        <w:rPr>
          <w:b/>
          <w:sz w:val="22"/>
        </w:rPr>
        <w:lastRenderedPageBreak/>
        <w:t>Čl. 2</w:t>
      </w:r>
    </w:p>
    <w:p w:rsidR="00EE2099" w:rsidRPr="003501C7" w:rsidRDefault="00EE2099" w:rsidP="00EE2099">
      <w:pPr>
        <w:spacing w:after="0" w:line="240" w:lineRule="auto"/>
        <w:jc w:val="center"/>
        <w:rPr>
          <w:b/>
          <w:sz w:val="22"/>
        </w:rPr>
      </w:pPr>
      <w:r w:rsidRPr="003501C7">
        <w:rPr>
          <w:b/>
          <w:sz w:val="22"/>
        </w:rPr>
        <w:t>Preambula</w:t>
      </w:r>
    </w:p>
    <w:p w:rsidR="00EE2099" w:rsidRPr="003501C7" w:rsidRDefault="00EE2099" w:rsidP="00EA20BA">
      <w:pPr>
        <w:spacing w:after="0" w:line="240" w:lineRule="auto"/>
        <w:ind w:firstLine="699"/>
        <w:rPr>
          <w:i/>
          <w:sz w:val="22"/>
        </w:rPr>
      </w:pPr>
      <w:r w:rsidRPr="003501C7">
        <w:rPr>
          <w:sz w:val="22"/>
        </w:rPr>
        <w:t xml:space="preserve">Tato mandátna zmluva sa uzatvára ako výsledok verejného obstarávania </w:t>
      </w:r>
      <w:r w:rsidRPr="003501C7">
        <w:rPr>
          <w:sz w:val="22"/>
        </w:rPr>
        <w:br/>
        <w:t>v zmysle  §</w:t>
      </w:r>
      <w:r w:rsidR="0069124A" w:rsidRPr="003501C7">
        <w:rPr>
          <w:sz w:val="22"/>
        </w:rPr>
        <w:t>117</w:t>
      </w:r>
      <w:r w:rsidRPr="003501C7">
        <w:rPr>
          <w:sz w:val="22"/>
        </w:rPr>
        <w:t xml:space="preserve"> zákona č. 343/2015 Z. z. o verejnom obstarávaní a o zmene </w:t>
      </w:r>
      <w:r w:rsidRPr="003501C7">
        <w:rPr>
          <w:sz w:val="22"/>
        </w:rPr>
        <w:br/>
        <w:t xml:space="preserve">a doplnení niektorých zákonov v platnom znení </w:t>
      </w:r>
      <w:r w:rsidRPr="003501C7">
        <w:rPr>
          <w:i/>
          <w:sz w:val="22"/>
        </w:rPr>
        <w:t xml:space="preserve">(ďalej len ,,zákon o verejnom obstarávaní" / ZVO). </w:t>
      </w:r>
    </w:p>
    <w:p w:rsidR="00EA20BA" w:rsidRPr="003501C7" w:rsidRDefault="00EA20BA" w:rsidP="00EE2099">
      <w:pPr>
        <w:spacing w:after="0" w:line="240" w:lineRule="auto"/>
        <w:rPr>
          <w:sz w:val="22"/>
        </w:rPr>
      </w:pPr>
    </w:p>
    <w:p w:rsidR="008A3E3B" w:rsidRPr="003501C7" w:rsidRDefault="008A3E3B" w:rsidP="00EE2099">
      <w:pPr>
        <w:spacing w:after="0" w:line="240" w:lineRule="auto"/>
        <w:jc w:val="center"/>
        <w:rPr>
          <w:b/>
          <w:sz w:val="22"/>
        </w:rPr>
      </w:pPr>
    </w:p>
    <w:p w:rsidR="00EE2099" w:rsidRPr="003501C7" w:rsidRDefault="00EE2099" w:rsidP="00EE2099">
      <w:pPr>
        <w:spacing w:after="0" w:line="240" w:lineRule="auto"/>
        <w:jc w:val="center"/>
        <w:rPr>
          <w:b/>
          <w:sz w:val="22"/>
        </w:rPr>
      </w:pPr>
      <w:r w:rsidRPr="003501C7">
        <w:rPr>
          <w:b/>
          <w:sz w:val="22"/>
        </w:rPr>
        <w:t>Čl. 3</w:t>
      </w:r>
    </w:p>
    <w:p w:rsidR="00EE2099" w:rsidRPr="003501C7" w:rsidRDefault="00EE2099" w:rsidP="00EE2099">
      <w:pPr>
        <w:spacing w:after="0" w:line="240" w:lineRule="auto"/>
        <w:jc w:val="center"/>
        <w:rPr>
          <w:b/>
          <w:sz w:val="22"/>
        </w:rPr>
      </w:pPr>
      <w:r w:rsidRPr="003501C7">
        <w:rPr>
          <w:b/>
          <w:sz w:val="22"/>
        </w:rPr>
        <w:t>Predmet zmluvy</w:t>
      </w:r>
    </w:p>
    <w:p w:rsidR="00EE2099" w:rsidRPr="003501C7" w:rsidRDefault="00EE2099" w:rsidP="00BB1113">
      <w:pPr>
        <w:pStyle w:val="Odsekzoznamu"/>
        <w:numPr>
          <w:ilvl w:val="0"/>
          <w:numId w:val="22"/>
        </w:numPr>
        <w:spacing w:after="0" w:line="240" w:lineRule="auto"/>
        <w:rPr>
          <w:sz w:val="22"/>
        </w:rPr>
      </w:pPr>
      <w:r w:rsidRPr="003501C7">
        <w:rPr>
          <w:sz w:val="22"/>
        </w:rPr>
        <w:t>Predmetom tejto zmluvy je záväzok mandatára vykonávať stavebný dozor stavby:</w:t>
      </w:r>
    </w:p>
    <w:p w:rsidR="00EE2099" w:rsidRPr="003501C7" w:rsidRDefault="00EE2099" w:rsidP="00EE2099">
      <w:pPr>
        <w:spacing w:after="0" w:line="240" w:lineRule="auto"/>
        <w:ind w:left="360"/>
        <w:rPr>
          <w:sz w:val="22"/>
        </w:rPr>
      </w:pPr>
      <w:bookmarkStart w:id="2" w:name="_Hlk504115818"/>
      <w:bookmarkStart w:id="3" w:name="_Hlk504459734"/>
      <w:r w:rsidRPr="003501C7">
        <w:rPr>
          <w:sz w:val="22"/>
        </w:rPr>
        <w:t>„Dobudovanie kapacít a modernizácia infraštruktúry Ľubovnianskej nemocnice, n.o</w:t>
      </w:r>
      <w:bookmarkEnd w:id="2"/>
      <w:r w:rsidRPr="003501C7">
        <w:rPr>
          <w:sz w:val="22"/>
        </w:rPr>
        <w:t xml:space="preserve">., </w:t>
      </w:r>
      <w:bookmarkEnd w:id="3"/>
      <w:r w:rsidRPr="003501C7">
        <w:rPr>
          <w:sz w:val="22"/>
        </w:rPr>
        <w:t>ktorý spočíva v činnostiach súvisiacich s kontrolou projektovej a technickej dokumentácie, dozorovaní vykonávania stavebných prác a manažmente uzavretých zmlúv medzi objednávateľom a zhotoviteľom stavebných prác a to v rozsahu podľa bodu 2 tohto článku zmluvy.</w:t>
      </w:r>
    </w:p>
    <w:p w:rsidR="00EA20BA" w:rsidRPr="003501C7" w:rsidRDefault="00EA20BA" w:rsidP="00EE2099">
      <w:pPr>
        <w:spacing w:after="0" w:line="240" w:lineRule="auto"/>
        <w:ind w:left="360"/>
        <w:rPr>
          <w:sz w:val="22"/>
        </w:rPr>
      </w:pPr>
    </w:p>
    <w:p w:rsidR="00EE2099" w:rsidRPr="003501C7" w:rsidRDefault="00EE2099" w:rsidP="00BB1113">
      <w:pPr>
        <w:pStyle w:val="Odsekzoznamu"/>
        <w:numPr>
          <w:ilvl w:val="0"/>
          <w:numId w:val="22"/>
        </w:numPr>
        <w:spacing w:after="0" w:line="240" w:lineRule="auto"/>
        <w:rPr>
          <w:sz w:val="22"/>
        </w:rPr>
      </w:pPr>
      <w:r w:rsidRPr="003501C7">
        <w:rPr>
          <w:sz w:val="22"/>
        </w:rPr>
        <w:t>Predmetom zmluvy je záväzok mandatára vykonať stavebný  dozor v rozsahu:</w:t>
      </w:r>
    </w:p>
    <w:p w:rsidR="00EE2099" w:rsidRPr="003501C7" w:rsidRDefault="00EE2099" w:rsidP="00BB1113">
      <w:pPr>
        <w:pStyle w:val="Odsekzoznamu"/>
        <w:numPr>
          <w:ilvl w:val="0"/>
          <w:numId w:val="28"/>
        </w:numPr>
        <w:spacing w:after="0" w:line="240" w:lineRule="auto"/>
        <w:rPr>
          <w:sz w:val="22"/>
        </w:rPr>
      </w:pPr>
      <w:r w:rsidRPr="003501C7">
        <w:rPr>
          <w:sz w:val="22"/>
        </w:rPr>
        <w:t xml:space="preserve">oboznámenie sa so Zmluvou o Dielo a inou relevantnou dokumentáciou týkajúcou sa Zmluvy o Dielo, </w:t>
      </w:r>
    </w:p>
    <w:p w:rsidR="00EE2099" w:rsidRPr="003501C7" w:rsidRDefault="00EE2099" w:rsidP="00BB1113">
      <w:pPr>
        <w:pStyle w:val="Odsekzoznamu"/>
        <w:numPr>
          <w:ilvl w:val="0"/>
          <w:numId w:val="28"/>
        </w:numPr>
        <w:spacing w:after="0" w:line="240" w:lineRule="auto"/>
        <w:rPr>
          <w:sz w:val="22"/>
        </w:rPr>
      </w:pPr>
      <w:r w:rsidRPr="003501C7">
        <w:rPr>
          <w:sz w:val="22"/>
        </w:rPr>
        <w:t xml:space="preserve">kontrola a pripomienkovanie poistných zmlúv a podanie písomnej správy o ich akceptovateľnosti Objednávateľovi a kontrola relevantných certifikátov a oprávnení Zhotoviteľa a asistencia Objednávateľovi pri rozhodovaní o ich akceptovateľnosti, </w:t>
      </w:r>
    </w:p>
    <w:p w:rsidR="00EE2099" w:rsidRPr="003501C7" w:rsidRDefault="00EE2099" w:rsidP="00BB1113">
      <w:pPr>
        <w:pStyle w:val="Odsekzoznamu"/>
        <w:numPr>
          <w:ilvl w:val="0"/>
          <w:numId w:val="28"/>
        </w:numPr>
        <w:spacing w:after="0" w:line="240" w:lineRule="auto"/>
        <w:rPr>
          <w:sz w:val="22"/>
        </w:rPr>
      </w:pPr>
      <w:r w:rsidRPr="003501C7">
        <w:rPr>
          <w:sz w:val="22"/>
        </w:rPr>
        <w:t xml:space="preserve">kontrola a odsúhlasovanie pracovných harmonogramov Zhotoviteľa, kontrola projektovej dokumentácie, vrátane porovnania s platnými STN právnymi predpismi a predloženie písomnej správy Objednávateľovi, v prípade zistenia nezrovnalostí a odporučenie zmien v dokumentácií, </w:t>
      </w:r>
    </w:p>
    <w:p w:rsidR="00EE2099" w:rsidRPr="003501C7" w:rsidRDefault="00EE2099" w:rsidP="00BB1113">
      <w:pPr>
        <w:pStyle w:val="Odsekzoznamu"/>
        <w:numPr>
          <w:ilvl w:val="0"/>
          <w:numId w:val="28"/>
        </w:numPr>
        <w:spacing w:after="0" w:line="240" w:lineRule="auto"/>
        <w:rPr>
          <w:sz w:val="22"/>
        </w:rPr>
      </w:pPr>
      <w:r w:rsidRPr="003501C7">
        <w:rPr>
          <w:sz w:val="22"/>
        </w:rPr>
        <w:t>asistencia Objednávateľovi a zhotoviteľovi pri zaobstarávaní potrebných povolení a súhlasných stanovísk pred začiatkom realizácie stavebných prác,</w:t>
      </w:r>
    </w:p>
    <w:p w:rsidR="00EE2099" w:rsidRPr="003501C7" w:rsidRDefault="00EE2099" w:rsidP="00BB1113">
      <w:pPr>
        <w:pStyle w:val="Odsekzoznamu"/>
        <w:numPr>
          <w:ilvl w:val="0"/>
          <w:numId w:val="28"/>
        </w:numPr>
        <w:spacing w:after="0" w:line="240" w:lineRule="auto"/>
        <w:rPr>
          <w:sz w:val="22"/>
        </w:rPr>
      </w:pPr>
      <w:r w:rsidRPr="003501C7">
        <w:rPr>
          <w:sz w:val="22"/>
        </w:rPr>
        <w:t>odovzdanie Staveniska Zhotoviteľovi,</w:t>
      </w:r>
    </w:p>
    <w:p w:rsidR="00EE2099" w:rsidRPr="003501C7" w:rsidRDefault="00EE2099" w:rsidP="00BB1113">
      <w:pPr>
        <w:pStyle w:val="Odsekzoznamu"/>
        <w:numPr>
          <w:ilvl w:val="0"/>
          <w:numId w:val="28"/>
        </w:numPr>
        <w:spacing w:after="0" w:line="240" w:lineRule="auto"/>
        <w:rPr>
          <w:sz w:val="22"/>
        </w:rPr>
      </w:pPr>
      <w:r w:rsidRPr="003501C7">
        <w:rPr>
          <w:sz w:val="22"/>
        </w:rPr>
        <w:t xml:space="preserve">kontrola a odsúhlasovanie harmonogramu prác Zhotoviteľa,  </w:t>
      </w:r>
    </w:p>
    <w:p w:rsidR="00AE262B" w:rsidRPr="003501C7" w:rsidRDefault="00AE262B" w:rsidP="00AE262B">
      <w:pPr>
        <w:numPr>
          <w:ilvl w:val="0"/>
          <w:numId w:val="28"/>
        </w:numPr>
        <w:spacing w:after="0" w:line="240" w:lineRule="auto"/>
        <w:rPr>
          <w:sz w:val="22"/>
        </w:rPr>
      </w:pPr>
      <w:r w:rsidRPr="003501C7">
        <w:rPr>
          <w:sz w:val="22"/>
        </w:rPr>
        <w:t xml:space="preserve">asistencia Objednávateľovi pri zaobstarávaní potrebných vyjadrení, stanovísk a povolení, ako aj zabezpečenie ich súladu s relevantnými právnymi predpismi Slovenskej republiky, </w:t>
      </w:r>
    </w:p>
    <w:p w:rsidR="00EE2099" w:rsidRPr="003501C7" w:rsidRDefault="00EE2099" w:rsidP="00BB1113">
      <w:pPr>
        <w:pStyle w:val="Odsekzoznamu"/>
        <w:numPr>
          <w:ilvl w:val="0"/>
          <w:numId w:val="28"/>
        </w:numPr>
        <w:spacing w:after="0" w:line="240" w:lineRule="auto"/>
        <w:rPr>
          <w:sz w:val="22"/>
        </w:rPr>
      </w:pPr>
      <w:r w:rsidRPr="003501C7">
        <w:rPr>
          <w:sz w:val="22"/>
        </w:rPr>
        <w:t xml:space="preserve">odsúhlasovanie vytýčenia stavebných objektov, </w:t>
      </w:r>
    </w:p>
    <w:p w:rsidR="00EE2099" w:rsidRPr="003501C7" w:rsidRDefault="00EE2099" w:rsidP="00BB1113">
      <w:pPr>
        <w:pStyle w:val="Odsekzoznamu"/>
        <w:numPr>
          <w:ilvl w:val="0"/>
          <w:numId w:val="28"/>
        </w:numPr>
        <w:spacing w:after="0" w:line="240" w:lineRule="auto"/>
        <w:rPr>
          <w:sz w:val="22"/>
        </w:rPr>
      </w:pPr>
      <w:r w:rsidRPr="003501C7">
        <w:rPr>
          <w:sz w:val="22"/>
        </w:rPr>
        <w:t xml:space="preserve">monitorovanie súladu postupu prác s harmonogramom Zhotoviteľa, </w:t>
      </w:r>
    </w:p>
    <w:p w:rsidR="00EE2099" w:rsidRPr="003501C7" w:rsidRDefault="00EE2099" w:rsidP="00BB1113">
      <w:pPr>
        <w:pStyle w:val="Odsekzoznamu"/>
        <w:numPr>
          <w:ilvl w:val="0"/>
          <w:numId w:val="28"/>
        </w:numPr>
        <w:spacing w:after="0" w:line="240" w:lineRule="auto"/>
        <w:rPr>
          <w:sz w:val="22"/>
        </w:rPr>
      </w:pPr>
      <w:r w:rsidRPr="003501C7">
        <w:rPr>
          <w:sz w:val="22"/>
        </w:rPr>
        <w:t xml:space="preserve">vecná a finančná kontrola súpisov vykonaných prác a kontrola ich súladu s podmienkami Zmluvy o dielo, vydávanie Priebežných platobných potvrdení, </w:t>
      </w:r>
    </w:p>
    <w:p w:rsidR="00EE2099" w:rsidRPr="003501C7" w:rsidRDefault="00EE2099" w:rsidP="00BB1113">
      <w:pPr>
        <w:pStyle w:val="Odsekzoznamu"/>
        <w:numPr>
          <w:ilvl w:val="0"/>
          <w:numId w:val="28"/>
        </w:numPr>
        <w:spacing w:after="0" w:line="240" w:lineRule="auto"/>
        <w:rPr>
          <w:sz w:val="22"/>
        </w:rPr>
      </w:pPr>
      <w:r w:rsidRPr="003501C7">
        <w:rPr>
          <w:sz w:val="22"/>
        </w:rPr>
        <w:t xml:space="preserve">odsúhlasovanie zmien realizácie oproti projektovej dokumentácii Objednávateľa, t.j. odsúhlasovanie zmien a ich evidencia na predpísaných formulároch, </w:t>
      </w:r>
    </w:p>
    <w:p w:rsidR="00EE2099" w:rsidRPr="003501C7" w:rsidRDefault="00EE2099" w:rsidP="00BB1113">
      <w:pPr>
        <w:pStyle w:val="Odsekzoznamu"/>
        <w:numPr>
          <w:ilvl w:val="0"/>
          <w:numId w:val="28"/>
        </w:numPr>
        <w:spacing w:after="0" w:line="240" w:lineRule="auto"/>
        <w:rPr>
          <w:sz w:val="22"/>
        </w:rPr>
      </w:pPr>
      <w:r w:rsidRPr="003501C7">
        <w:rPr>
          <w:sz w:val="22"/>
        </w:rPr>
        <w:t xml:space="preserve">vedenie samostatnej evidencie o rozdieloch medzi projektovanými a skutočne nameranými výmerami,  </w:t>
      </w:r>
    </w:p>
    <w:p w:rsidR="00EE2099" w:rsidRPr="003501C7" w:rsidRDefault="00EE2099" w:rsidP="00BB1113">
      <w:pPr>
        <w:pStyle w:val="Odsekzoznamu"/>
        <w:numPr>
          <w:ilvl w:val="0"/>
          <w:numId w:val="28"/>
        </w:numPr>
        <w:spacing w:after="0" w:line="240" w:lineRule="auto"/>
        <w:rPr>
          <w:sz w:val="22"/>
        </w:rPr>
      </w:pPr>
      <w:r w:rsidRPr="003501C7">
        <w:rPr>
          <w:sz w:val="22"/>
        </w:rPr>
        <w:t xml:space="preserve">vedenie samostatnej evidencie o zmenách zmluvnej ceny, </w:t>
      </w:r>
    </w:p>
    <w:p w:rsidR="00EE2099" w:rsidRPr="003501C7" w:rsidRDefault="00EE2099" w:rsidP="00BB1113">
      <w:pPr>
        <w:pStyle w:val="Odsekzoznamu"/>
        <w:numPr>
          <w:ilvl w:val="0"/>
          <w:numId w:val="28"/>
        </w:numPr>
        <w:spacing w:after="0" w:line="240" w:lineRule="auto"/>
        <w:rPr>
          <w:sz w:val="22"/>
        </w:rPr>
      </w:pPr>
      <w:r w:rsidRPr="003501C7">
        <w:rPr>
          <w:sz w:val="22"/>
        </w:rPr>
        <w:t xml:space="preserve">zvolávanie a vedenie pravidelných výrobných výborov 2x do mesiaca a </w:t>
      </w:r>
    </w:p>
    <w:p w:rsidR="00EE2099" w:rsidRPr="003501C7" w:rsidRDefault="00EE2099" w:rsidP="00EE2099">
      <w:pPr>
        <w:pStyle w:val="Odsekzoznamu"/>
        <w:spacing w:after="0" w:line="240" w:lineRule="auto"/>
        <w:ind w:left="1068"/>
        <w:rPr>
          <w:sz w:val="22"/>
        </w:rPr>
      </w:pPr>
      <w:r w:rsidRPr="003501C7">
        <w:rPr>
          <w:sz w:val="22"/>
        </w:rPr>
        <w:t xml:space="preserve">mesačných štatutárnych kontrolných dni so Zhotoviteľom za účelom kontroly postupu prác a vypracovávanie zápisov zo stretnutí,  </w:t>
      </w:r>
    </w:p>
    <w:p w:rsidR="00EE2099" w:rsidRPr="003501C7" w:rsidRDefault="00EE2099" w:rsidP="00BB1113">
      <w:pPr>
        <w:pStyle w:val="Odsekzoznamu"/>
        <w:numPr>
          <w:ilvl w:val="0"/>
          <w:numId w:val="28"/>
        </w:numPr>
        <w:spacing w:after="0" w:line="240" w:lineRule="auto"/>
        <w:rPr>
          <w:sz w:val="22"/>
        </w:rPr>
      </w:pPr>
      <w:r w:rsidRPr="003501C7">
        <w:rPr>
          <w:sz w:val="22"/>
        </w:rPr>
        <w:t xml:space="preserve">predkladanie správ o stave prác podľa požiadaviek Objednávateľa v mesačných intervaloch,  </w:t>
      </w:r>
    </w:p>
    <w:p w:rsidR="00EE2099" w:rsidRPr="003501C7" w:rsidRDefault="00EE2099" w:rsidP="00BB1113">
      <w:pPr>
        <w:pStyle w:val="Odsekzoznamu"/>
        <w:numPr>
          <w:ilvl w:val="0"/>
          <w:numId w:val="28"/>
        </w:numPr>
        <w:spacing w:after="0" w:line="240" w:lineRule="auto"/>
        <w:rPr>
          <w:sz w:val="22"/>
        </w:rPr>
      </w:pPr>
      <w:r w:rsidRPr="003501C7">
        <w:rPr>
          <w:sz w:val="22"/>
        </w:rPr>
        <w:t xml:space="preserve">príprava štvrťročných hlásení o postupe prác s nasledovným obsahom:  </w:t>
      </w:r>
    </w:p>
    <w:p w:rsidR="00EE2099" w:rsidRPr="003501C7" w:rsidRDefault="00EE2099" w:rsidP="00BB1113">
      <w:pPr>
        <w:pStyle w:val="Odsekzoznamu"/>
        <w:numPr>
          <w:ilvl w:val="1"/>
          <w:numId w:val="28"/>
        </w:numPr>
        <w:spacing w:after="0" w:line="240" w:lineRule="auto"/>
        <w:rPr>
          <w:sz w:val="22"/>
        </w:rPr>
      </w:pPr>
      <w:r w:rsidRPr="003501C7">
        <w:rPr>
          <w:sz w:val="22"/>
        </w:rPr>
        <w:t xml:space="preserve">popis prác vykonaných Zhotoviteľom počas uplynulého mesiaca  </w:t>
      </w:r>
    </w:p>
    <w:p w:rsidR="00EE2099" w:rsidRPr="003501C7" w:rsidRDefault="00EE2099" w:rsidP="00BB1113">
      <w:pPr>
        <w:pStyle w:val="Odsekzoznamu"/>
        <w:numPr>
          <w:ilvl w:val="1"/>
          <w:numId w:val="28"/>
        </w:numPr>
        <w:spacing w:after="0" w:line="240" w:lineRule="auto"/>
        <w:rPr>
          <w:sz w:val="22"/>
        </w:rPr>
      </w:pPr>
      <w:r w:rsidRPr="003501C7">
        <w:rPr>
          <w:sz w:val="22"/>
        </w:rPr>
        <w:t xml:space="preserve">zoznam zmien  </w:t>
      </w:r>
    </w:p>
    <w:p w:rsidR="00EE2099" w:rsidRPr="003501C7" w:rsidRDefault="00EE2099" w:rsidP="00BB1113">
      <w:pPr>
        <w:pStyle w:val="Odsekzoznamu"/>
        <w:numPr>
          <w:ilvl w:val="1"/>
          <w:numId w:val="28"/>
        </w:numPr>
        <w:spacing w:after="0" w:line="240" w:lineRule="auto"/>
        <w:rPr>
          <w:sz w:val="22"/>
        </w:rPr>
      </w:pPr>
      <w:r w:rsidRPr="003501C7">
        <w:rPr>
          <w:sz w:val="22"/>
        </w:rPr>
        <w:t xml:space="preserve">porovnanie vecného a finančného plnenia s pracovným harmonogramom Zhotoviteľa  </w:t>
      </w:r>
    </w:p>
    <w:p w:rsidR="00EE2099" w:rsidRPr="003501C7" w:rsidRDefault="00EE2099" w:rsidP="00BB1113">
      <w:pPr>
        <w:pStyle w:val="Odsekzoznamu"/>
        <w:numPr>
          <w:ilvl w:val="1"/>
          <w:numId w:val="28"/>
        </w:numPr>
        <w:spacing w:after="0" w:line="240" w:lineRule="auto"/>
        <w:rPr>
          <w:sz w:val="22"/>
        </w:rPr>
      </w:pPr>
      <w:r w:rsidRPr="003501C7">
        <w:rPr>
          <w:sz w:val="22"/>
        </w:rPr>
        <w:t xml:space="preserve">odhad výkonov a čerpania finančných prostriedkov na ďalší mesiac </w:t>
      </w:r>
    </w:p>
    <w:p w:rsidR="00EE2099" w:rsidRPr="003501C7" w:rsidRDefault="00EE2099" w:rsidP="00BB1113">
      <w:pPr>
        <w:pStyle w:val="Odsekzoznamu"/>
        <w:numPr>
          <w:ilvl w:val="1"/>
          <w:numId w:val="28"/>
        </w:numPr>
        <w:spacing w:after="0" w:line="240" w:lineRule="auto"/>
        <w:rPr>
          <w:sz w:val="22"/>
        </w:rPr>
      </w:pPr>
      <w:r w:rsidRPr="003501C7">
        <w:rPr>
          <w:sz w:val="22"/>
        </w:rPr>
        <w:t xml:space="preserve">výkaz odpracovaných dní Stavebného dozoru </w:t>
      </w:r>
    </w:p>
    <w:p w:rsidR="00EE2099" w:rsidRPr="003501C7" w:rsidRDefault="00EE2099" w:rsidP="00BB1113">
      <w:pPr>
        <w:pStyle w:val="Odsekzoznamu"/>
        <w:numPr>
          <w:ilvl w:val="1"/>
          <w:numId w:val="28"/>
        </w:numPr>
        <w:spacing w:after="0" w:line="240" w:lineRule="auto"/>
        <w:rPr>
          <w:sz w:val="22"/>
        </w:rPr>
      </w:pPr>
      <w:r w:rsidRPr="003501C7">
        <w:rPr>
          <w:sz w:val="22"/>
        </w:rPr>
        <w:t xml:space="preserve">kontrola vykonávania požadovaných laboratórnych skúšok materiálov trvale zabudovaných do diela ako aj prác zrealizovaných Zhotoviteľom, </w:t>
      </w:r>
    </w:p>
    <w:p w:rsidR="00EE2099" w:rsidRPr="003501C7" w:rsidRDefault="00EE2099" w:rsidP="00BB1113">
      <w:pPr>
        <w:pStyle w:val="Odsekzoznamu"/>
        <w:numPr>
          <w:ilvl w:val="0"/>
          <w:numId w:val="28"/>
        </w:numPr>
        <w:spacing w:after="0" w:line="240" w:lineRule="auto"/>
        <w:rPr>
          <w:sz w:val="22"/>
        </w:rPr>
      </w:pPr>
      <w:r w:rsidRPr="003501C7">
        <w:rPr>
          <w:sz w:val="22"/>
        </w:rPr>
        <w:t>zúčastňovanie sa skúšok, či už továrenských alebo skúšok na stavenisku,</w:t>
      </w:r>
    </w:p>
    <w:p w:rsidR="00EE2099" w:rsidRPr="003501C7" w:rsidRDefault="00EE2099" w:rsidP="00BB1113">
      <w:pPr>
        <w:pStyle w:val="Odsekzoznamu"/>
        <w:numPr>
          <w:ilvl w:val="0"/>
          <w:numId w:val="28"/>
        </w:numPr>
        <w:spacing w:after="0" w:line="240" w:lineRule="auto"/>
        <w:rPr>
          <w:sz w:val="22"/>
        </w:rPr>
      </w:pPr>
      <w:r w:rsidRPr="003501C7">
        <w:rPr>
          <w:sz w:val="22"/>
        </w:rPr>
        <w:lastRenderedPageBreak/>
        <w:t xml:space="preserve">vykonávanie pravidelných denných obhliadok staveniska za účelom kontroly kvality vyhotovenia prác a použitých materiálov a zabezpečenia súladu vyhotovenia s ustanoveniami Zmluvy o dielo a relevantnou technickou praxou,  </w:t>
      </w:r>
    </w:p>
    <w:p w:rsidR="00EE2099" w:rsidRPr="003501C7" w:rsidRDefault="00EE2099" w:rsidP="00BB1113">
      <w:pPr>
        <w:pStyle w:val="Odsekzoznamu"/>
        <w:numPr>
          <w:ilvl w:val="0"/>
          <w:numId w:val="28"/>
        </w:numPr>
        <w:spacing w:after="0" w:line="240" w:lineRule="auto"/>
        <w:rPr>
          <w:sz w:val="22"/>
        </w:rPr>
      </w:pPr>
      <w:r w:rsidRPr="003501C7">
        <w:rPr>
          <w:sz w:val="22"/>
        </w:rPr>
        <w:t xml:space="preserve">kontrola a poskytovanie poradenstva týkajúce sa adekvátnosti a pôvodu všetkých certifikátov, poistenia, záruk, odškodnenia, vlastníctva technického zariadenia atď., za ktoré v súlade so Zmluvou o Dielo zodpovedá Zhotoviteľ, </w:t>
      </w:r>
    </w:p>
    <w:p w:rsidR="00EE2099" w:rsidRPr="003501C7" w:rsidRDefault="00EE2099" w:rsidP="00BB1113">
      <w:pPr>
        <w:pStyle w:val="Odsekzoznamu"/>
        <w:numPr>
          <w:ilvl w:val="0"/>
          <w:numId w:val="28"/>
        </w:numPr>
        <w:spacing w:after="0" w:line="240" w:lineRule="auto"/>
        <w:rPr>
          <w:sz w:val="22"/>
        </w:rPr>
      </w:pPr>
      <w:r w:rsidRPr="003501C7">
        <w:rPr>
          <w:sz w:val="22"/>
        </w:rPr>
        <w:t xml:space="preserve">vedenie rokovaní so Zhotoviteľom a vystavovanie písomných odporúčaní pre Objednávateľa ohľadom sadzieb a cien položiek stavebných prác nešpecifikovaných vo výkaze výmer, </w:t>
      </w:r>
    </w:p>
    <w:p w:rsidR="00EE2099" w:rsidRPr="003501C7" w:rsidRDefault="00EE2099" w:rsidP="00BB1113">
      <w:pPr>
        <w:pStyle w:val="Odsekzoznamu"/>
        <w:numPr>
          <w:ilvl w:val="0"/>
          <w:numId w:val="28"/>
        </w:numPr>
        <w:spacing w:after="0" w:line="240" w:lineRule="auto"/>
        <w:rPr>
          <w:sz w:val="22"/>
        </w:rPr>
      </w:pPr>
      <w:r w:rsidRPr="003501C7">
        <w:rPr>
          <w:sz w:val="22"/>
        </w:rPr>
        <w:t xml:space="preserve">kontrola a odsúhlasovanie dokumentácie skutočného vyhotovenia stavby, prevádzkových poriadkov a inej požadovanej dokumentácie, predkladanie správ, výkazov, certifikátov atď., vypracovaných Zhotoviteľom Objednávateľovi, </w:t>
      </w:r>
    </w:p>
    <w:p w:rsidR="00EE2099" w:rsidRPr="003501C7" w:rsidRDefault="00EE2099" w:rsidP="00BB1113">
      <w:pPr>
        <w:pStyle w:val="Odsekzoznamu"/>
        <w:numPr>
          <w:ilvl w:val="0"/>
          <w:numId w:val="28"/>
        </w:numPr>
        <w:spacing w:after="0" w:line="240" w:lineRule="auto"/>
        <w:rPr>
          <w:sz w:val="22"/>
        </w:rPr>
      </w:pPr>
      <w:r w:rsidRPr="003501C7">
        <w:rPr>
          <w:sz w:val="22"/>
        </w:rPr>
        <w:t xml:space="preserve">vykonanie záverečnej kontroly zrealizovaných prác pred vydaním Protokolu o vyhotovení Diela (spoločne s projektovým manažérom Objednávateľa) a pripraviť preberacie protokoly, zoznam vád a iných dokumentov v súlade s ustanoveniami Zmluvy  o dielo,  </w:t>
      </w:r>
    </w:p>
    <w:p w:rsidR="00EE2099" w:rsidRPr="003501C7" w:rsidRDefault="00EE2099" w:rsidP="00BB1113">
      <w:pPr>
        <w:pStyle w:val="Odsekzoznamu"/>
        <w:numPr>
          <w:ilvl w:val="0"/>
          <w:numId w:val="28"/>
        </w:numPr>
        <w:spacing w:after="0" w:line="240" w:lineRule="auto"/>
        <w:rPr>
          <w:sz w:val="22"/>
        </w:rPr>
      </w:pPr>
      <w:r w:rsidRPr="003501C7">
        <w:rPr>
          <w:sz w:val="22"/>
        </w:rPr>
        <w:t xml:space="preserve">poskytovanie poradenstva Objednávateľovi v prípade, že počas realizácie stavebných prác nastanú problémy typu reklamácií a sporov týkajúcich sa Zmluvy o Dielo a pokiaľ je možné vykonávanie preventívnych opatrení na zabránenie vzniku uvedených problémov a z nich vyplývajúcich oneskorení, </w:t>
      </w:r>
    </w:p>
    <w:p w:rsidR="00EE2099" w:rsidRPr="003501C7" w:rsidRDefault="00EE2099" w:rsidP="00BB1113">
      <w:pPr>
        <w:pStyle w:val="Odsekzoznamu"/>
        <w:numPr>
          <w:ilvl w:val="0"/>
          <w:numId w:val="28"/>
        </w:numPr>
        <w:spacing w:after="0" w:line="240" w:lineRule="auto"/>
        <w:rPr>
          <w:sz w:val="22"/>
        </w:rPr>
      </w:pPr>
      <w:r w:rsidRPr="003501C7">
        <w:rPr>
          <w:sz w:val="22"/>
        </w:rPr>
        <w:t>zúčastňovanie sa pri rozhodovaní sporov v súlade s podmienkami Zmluvy o dielo,</w:t>
      </w:r>
    </w:p>
    <w:p w:rsidR="00EE2099" w:rsidRPr="003501C7" w:rsidRDefault="00EE2099" w:rsidP="00BB1113">
      <w:pPr>
        <w:pStyle w:val="Odsekzoznamu"/>
        <w:numPr>
          <w:ilvl w:val="0"/>
          <w:numId w:val="28"/>
        </w:numPr>
        <w:spacing w:after="0" w:line="240" w:lineRule="auto"/>
        <w:rPr>
          <w:sz w:val="22"/>
        </w:rPr>
      </w:pPr>
      <w:r w:rsidRPr="003501C7">
        <w:rPr>
          <w:sz w:val="22"/>
        </w:rPr>
        <w:t xml:space="preserve">príprava Preberacieho protokolu. </w:t>
      </w:r>
    </w:p>
    <w:p w:rsidR="00EE2099" w:rsidRPr="003501C7" w:rsidRDefault="00EE2099" w:rsidP="00BB1113">
      <w:pPr>
        <w:pStyle w:val="Odsekzoznamu"/>
        <w:numPr>
          <w:ilvl w:val="0"/>
          <w:numId w:val="28"/>
        </w:numPr>
        <w:spacing w:after="0" w:line="240" w:lineRule="auto"/>
        <w:rPr>
          <w:sz w:val="22"/>
        </w:rPr>
      </w:pPr>
      <w:r w:rsidRPr="003501C7">
        <w:rPr>
          <w:sz w:val="22"/>
        </w:rPr>
        <w:t xml:space="preserve">pravidelné prehliadky Diela zrealizovaného Zhotoviteľom a kontrola odstraňovania vád zistených počas lehoty na oznámenie vád, </w:t>
      </w:r>
    </w:p>
    <w:p w:rsidR="00EE2099" w:rsidRPr="003501C7" w:rsidRDefault="00EE2099" w:rsidP="00BB1113">
      <w:pPr>
        <w:pStyle w:val="Odsekzoznamu"/>
        <w:numPr>
          <w:ilvl w:val="0"/>
          <w:numId w:val="28"/>
        </w:numPr>
        <w:spacing w:after="0" w:line="240" w:lineRule="auto"/>
        <w:rPr>
          <w:sz w:val="22"/>
        </w:rPr>
      </w:pPr>
      <w:r w:rsidRPr="003501C7">
        <w:rPr>
          <w:sz w:val="22"/>
        </w:rPr>
        <w:t xml:space="preserve">vystavenie Protokolu o vyhotovení Diela a overenie Konečného súpisu prác vyhotoveného Zhotoviteľom, </w:t>
      </w:r>
    </w:p>
    <w:p w:rsidR="00EE2099" w:rsidRPr="003501C7" w:rsidRDefault="00EE2099" w:rsidP="00BB1113">
      <w:pPr>
        <w:pStyle w:val="Odsekzoznamu"/>
        <w:numPr>
          <w:ilvl w:val="0"/>
          <w:numId w:val="28"/>
        </w:numPr>
        <w:spacing w:after="0" w:line="240" w:lineRule="auto"/>
        <w:rPr>
          <w:sz w:val="22"/>
        </w:rPr>
      </w:pPr>
      <w:r w:rsidRPr="003501C7">
        <w:rPr>
          <w:sz w:val="22"/>
        </w:rPr>
        <w:t xml:space="preserve">účasť na urovnávaní sporov v súlade s podmienkami Zmluvy o Dielo, </w:t>
      </w:r>
    </w:p>
    <w:p w:rsidR="00EE2099" w:rsidRPr="003501C7" w:rsidRDefault="00EE2099" w:rsidP="00BB1113">
      <w:pPr>
        <w:pStyle w:val="Odsekzoznamu"/>
        <w:numPr>
          <w:ilvl w:val="0"/>
          <w:numId w:val="28"/>
        </w:numPr>
        <w:spacing w:after="0" w:line="240" w:lineRule="auto"/>
        <w:rPr>
          <w:sz w:val="22"/>
        </w:rPr>
      </w:pPr>
      <w:r w:rsidRPr="003501C7">
        <w:rPr>
          <w:sz w:val="22"/>
        </w:rPr>
        <w:t xml:space="preserve">predkladanie odporúčaní Objednávateľovi ohľadom vrátenia záruk a zádržného, </w:t>
      </w:r>
    </w:p>
    <w:p w:rsidR="00EE2099" w:rsidRPr="003501C7" w:rsidRDefault="00EE2099" w:rsidP="00BB1113">
      <w:pPr>
        <w:pStyle w:val="Odsekzoznamu"/>
        <w:numPr>
          <w:ilvl w:val="0"/>
          <w:numId w:val="28"/>
        </w:numPr>
        <w:spacing w:after="0" w:line="240" w:lineRule="auto"/>
        <w:rPr>
          <w:sz w:val="22"/>
        </w:rPr>
      </w:pPr>
      <w:r w:rsidRPr="003501C7">
        <w:rPr>
          <w:sz w:val="22"/>
        </w:rPr>
        <w:t xml:space="preserve">príprava podkladov pre Objednávateľa pre zaraďovanie majetku vo formáte a podľa požiadaviek Objednávateľa, </w:t>
      </w:r>
    </w:p>
    <w:p w:rsidR="00EE2099" w:rsidRPr="003501C7" w:rsidRDefault="00EE2099" w:rsidP="00BB1113">
      <w:pPr>
        <w:pStyle w:val="Odsekzoznamu"/>
        <w:numPr>
          <w:ilvl w:val="0"/>
          <w:numId w:val="28"/>
        </w:numPr>
        <w:spacing w:after="0" w:line="240" w:lineRule="auto"/>
        <w:rPr>
          <w:sz w:val="22"/>
        </w:rPr>
      </w:pPr>
      <w:r w:rsidRPr="003501C7">
        <w:rPr>
          <w:sz w:val="22"/>
        </w:rPr>
        <w:t>odovzdanie všetkých písomností Objednávateľovi v zmysle ustanovení mandátnej zmluvy.</w:t>
      </w:r>
    </w:p>
    <w:p w:rsidR="00EE2099" w:rsidRPr="003501C7" w:rsidRDefault="00EE2099" w:rsidP="00EE2099">
      <w:pPr>
        <w:pStyle w:val="Odsekzoznamu"/>
        <w:spacing w:after="0" w:line="240" w:lineRule="auto"/>
        <w:ind w:left="1068"/>
        <w:rPr>
          <w:sz w:val="22"/>
        </w:rPr>
      </w:pPr>
    </w:p>
    <w:p w:rsidR="00EE2099" w:rsidRPr="003501C7" w:rsidRDefault="00EE2099" w:rsidP="00BB1113">
      <w:pPr>
        <w:pStyle w:val="Odsekzoznamu"/>
        <w:numPr>
          <w:ilvl w:val="0"/>
          <w:numId w:val="22"/>
        </w:numPr>
        <w:spacing w:after="0" w:line="240" w:lineRule="auto"/>
        <w:rPr>
          <w:sz w:val="22"/>
        </w:rPr>
      </w:pPr>
      <w:r w:rsidRPr="003501C7">
        <w:rPr>
          <w:sz w:val="22"/>
        </w:rPr>
        <w:t>Mandatár sa zaväzuje vykonávať činnosti uvedene v bode 2 tohto článku odborne spôsobilou osobou, ktorá disponuje osvedčením o vykonaní skúšky odbornej spôsobilosti na výkon činnosti stavbyvedúceho podľa zákona č. 138/1992 Zb. o autorizovaných architektoch a autorizovaných stavebných inžinieroch v znení neskorších predpisov alebo iným ekvivalentným dokladom.</w:t>
      </w:r>
    </w:p>
    <w:p w:rsidR="00EE2099" w:rsidRPr="003501C7" w:rsidRDefault="00EE2099" w:rsidP="00EE2099">
      <w:pPr>
        <w:pStyle w:val="Odsekzoznamu"/>
        <w:spacing w:after="0" w:line="240" w:lineRule="auto"/>
        <w:ind w:left="360"/>
        <w:rPr>
          <w:sz w:val="22"/>
        </w:rPr>
      </w:pPr>
    </w:p>
    <w:p w:rsidR="00EE2099" w:rsidRPr="003501C7" w:rsidRDefault="00EE2099" w:rsidP="00BB1113">
      <w:pPr>
        <w:pStyle w:val="Odsekzoznamu"/>
        <w:numPr>
          <w:ilvl w:val="0"/>
          <w:numId w:val="22"/>
        </w:numPr>
        <w:spacing w:after="0" w:line="240" w:lineRule="auto"/>
        <w:rPr>
          <w:sz w:val="22"/>
        </w:rPr>
      </w:pPr>
      <w:r w:rsidRPr="003501C7">
        <w:rPr>
          <w:sz w:val="22"/>
        </w:rPr>
        <w:t>Mandatár sa zaväzuje, že činnosti uvedene v bodoch 1. až 2. tohto článku vykoná v mene a na účet mandanta, podľa pokynov mandanta, v súlade s jeho záujmami, ktoré mandatár pozná alebo musí poznať a na vlastnú zodpovednosť.</w:t>
      </w:r>
    </w:p>
    <w:p w:rsidR="008C5A72" w:rsidRPr="003501C7" w:rsidRDefault="008C5A72" w:rsidP="008C5A72">
      <w:pPr>
        <w:spacing w:after="0" w:line="240" w:lineRule="auto"/>
        <w:rPr>
          <w:sz w:val="22"/>
        </w:rPr>
      </w:pPr>
    </w:p>
    <w:p w:rsidR="00EE2099" w:rsidRPr="003501C7" w:rsidRDefault="00EE2099" w:rsidP="00BB1113">
      <w:pPr>
        <w:pStyle w:val="Odsekzoznamu"/>
        <w:numPr>
          <w:ilvl w:val="0"/>
          <w:numId w:val="22"/>
        </w:numPr>
        <w:spacing w:after="0" w:line="240" w:lineRule="auto"/>
        <w:rPr>
          <w:sz w:val="22"/>
        </w:rPr>
      </w:pPr>
      <w:r w:rsidRPr="003501C7">
        <w:rPr>
          <w:sz w:val="22"/>
        </w:rPr>
        <w:t>Mandant sa zaväzuje za vykonanú činnosť zaplatiť mandatárovi dohodnutú odmenu.</w:t>
      </w:r>
    </w:p>
    <w:p w:rsidR="00EE2099" w:rsidRPr="003501C7" w:rsidRDefault="00EE2099" w:rsidP="00EE2099">
      <w:pPr>
        <w:spacing w:after="0" w:line="240" w:lineRule="auto"/>
        <w:rPr>
          <w:sz w:val="22"/>
        </w:rPr>
      </w:pPr>
    </w:p>
    <w:p w:rsidR="008A3E3B" w:rsidRPr="003501C7" w:rsidRDefault="008A3E3B" w:rsidP="00EE2099">
      <w:pPr>
        <w:spacing w:after="0" w:line="240" w:lineRule="auto"/>
        <w:jc w:val="center"/>
        <w:rPr>
          <w:b/>
          <w:sz w:val="22"/>
        </w:rPr>
      </w:pPr>
    </w:p>
    <w:p w:rsidR="00EE2099" w:rsidRPr="003501C7" w:rsidRDefault="00EE2099" w:rsidP="00EE2099">
      <w:pPr>
        <w:spacing w:after="0" w:line="240" w:lineRule="auto"/>
        <w:jc w:val="center"/>
        <w:rPr>
          <w:b/>
          <w:sz w:val="22"/>
        </w:rPr>
      </w:pPr>
      <w:r w:rsidRPr="003501C7">
        <w:rPr>
          <w:b/>
          <w:sz w:val="22"/>
        </w:rPr>
        <w:t>Čl. 4</w:t>
      </w:r>
    </w:p>
    <w:p w:rsidR="00EE2099" w:rsidRPr="003501C7" w:rsidRDefault="00EE2099" w:rsidP="00EE2099">
      <w:pPr>
        <w:spacing w:after="0" w:line="240" w:lineRule="auto"/>
        <w:jc w:val="center"/>
        <w:rPr>
          <w:b/>
          <w:sz w:val="22"/>
        </w:rPr>
      </w:pPr>
      <w:r w:rsidRPr="003501C7">
        <w:rPr>
          <w:b/>
          <w:sz w:val="22"/>
        </w:rPr>
        <w:t>Miesto plnenia</w:t>
      </w:r>
    </w:p>
    <w:p w:rsidR="00EE2099" w:rsidRPr="003501C7" w:rsidRDefault="00EE2099" w:rsidP="00EE2099">
      <w:pPr>
        <w:spacing w:after="0" w:line="240" w:lineRule="auto"/>
        <w:jc w:val="center"/>
        <w:rPr>
          <w:b/>
          <w:sz w:val="22"/>
        </w:rPr>
      </w:pPr>
      <w:r w:rsidRPr="003501C7">
        <w:rPr>
          <w:b/>
          <w:sz w:val="22"/>
        </w:rPr>
        <w:t xml:space="preserve">Čas plnenia </w:t>
      </w:r>
    </w:p>
    <w:p w:rsidR="00EE2099" w:rsidRPr="003501C7" w:rsidRDefault="00EE2099" w:rsidP="00EE2099">
      <w:pPr>
        <w:spacing w:after="0" w:line="240" w:lineRule="auto"/>
        <w:jc w:val="center"/>
        <w:rPr>
          <w:b/>
          <w:sz w:val="22"/>
        </w:rPr>
      </w:pPr>
      <w:r w:rsidRPr="003501C7">
        <w:rPr>
          <w:b/>
          <w:sz w:val="22"/>
        </w:rPr>
        <w:t>Práva a povinnosti zmluvných strán</w:t>
      </w:r>
    </w:p>
    <w:p w:rsidR="00EE2099" w:rsidRPr="003501C7" w:rsidRDefault="00EE2099" w:rsidP="00BB1113">
      <w:pPr>
        <w:pStyle w:val="Odsekzoznamu"/>
        <w:numPr>
          <w:ilvl w:val="0"/>
          <w:numId w:val="23"/>
        </w:numPr>
        <w:spacing w:after="0" w:line="240" w:lineRule="auto"/>
        <w:rPr>
          <w:sz w:val="22"/>
        </w:rPr>
      </w:pPr>
      <w:r w:rsidRPr="003501C7">
        <w:rPr>
          <w:sz w:val="22"/>
        </w:rPr>
        <w:t>Miesto plnenia: Ľubovnianska nemocnica, n.o., Obrancov mieru 3, 064 01 Stará  Ľubovňa</w:t>
      </w:r>
      <w:r w:rsidR="00F110C0" w:rsidRPr="003501C7">
        <w:rPr>
          <w:sz w:val="22"/>
        </w:rPr>
        <w:t>.</w:t>
      </w:r>
    </w:p>
    <w:p w:rsidR="00EE2099" w:rsidRPr="003501C7" w:rsidRDefault="00EE2099" w:rsidP="00EE2099">
      <w:pPr>
        <w:pStyle w:val="Odsekzoznamu"/>
        <w:spacing w:after="0" w:line="240" w:lineRule="auto"/>
        <w:ind w:left="360"/>
        <w:rPr>
          <w:sz w:val="22"/>
        </w:rPr>
      </w:pPr>
    </w:p>
    <w:p w:rsidR="00EE2099" w:rsidRPr="003501C7" w:rsidRDefault="00EE2099" w:rsidP="00BB1113">
      <w:pPr>
        <w:pStyle w:val="Odsekzoznamu"/>
        <w:numPr>
          <w:ilvl w:val="0"/>
          <w:numId w:val="23"/>
        </w:numPr>
        <w:spacing w:after="0" w:line="240" w:lineRule="auto"/>
        <w:rPr>
          <w:sz w:val="22"/>
        </w:rPr>
      </w:pPr>
      <w:r w:rsidRPr="003501C7">
        <w:rPr>
          <w:sz w:val="22"/>
        </w:rPr>
        <w:t>Mandatár sa zaväzuje, že predmet zmluvy začne vykonávať na základe písomnej výzvy mandanta k realizácii stavebného dozoru na stavbu „Dobudovanie kapacít a modernizácia infraštruktúr</w:t>
      </w:r>
      <w:r w:rsidR="00F110C0" w:rsidRPr="003501C7">
        <w:rPr>
          <w:sz w:val="22"/>
        </w:rPr>
        <w:t>y Ľubovnianskej nemocnice, n.o.</w:t>
      </w:r>
      <w:r w:rsidRPr="003501C7">
        <w:rPr>
          <w:sz w:val="22"/>
        </w:rPr>
        <w:t xml:space="preserve"> Mandatár je povinný začať výkon stavebného dozoru do 3 pracovných dní od doručenia písomnej výzvy. Mandatár bude inžiniersku činnosť stavebný dozor vykonávať do vydania právoplatného kolaudačného rozhodnutia a do odstránenia všetkých vád a nedorobkov zistených pri odovzdávajúco-preberacích konaniach, v súlade s predmetom a rozsahom zmluvy. </w:t>
      </w:r>
    </w:p>
    <w:p w:rsidR="00EE2099" w:rsidRPr="003501C7" w:rsidRDefault="00EE2099" w:rsidP="00EE2099">
      <w:pPr>
        <w:pStyle w:val="Odsekzoznamu"/>
        <w:spacing w:after="0" w:line="240" w:lineRule="auto"/>
        <w:rPr>
          <w:sz w:val="22"/>
        </w:rPr>
      </w:pPr>
    </w:p>
    <w:p w:rsidR="00EE2099" w:rsidRPr="003501C7" w:rsidRDefault="00EE2099" w:rsidP="00BB1113">
      <w:pPr>
        <w:pStyle w:val="Odsekzoznamu"/>
        <w:numPr>
          <w:ilvl w:val="0"/>
          <w:numId w:val="23"/>
        </w:numPr>
        <w:spacing w:after="0" w:line="240" w:lineRule="auto"/>
        <w:rPr>
          <w:sz w:val="22"/>
        </w:rPr>
      </w:pPr>
      <w:r w:rsidRPr="003501C7">
        <w:rPr>
          <w:sz w:val="22"/>
        </w:rPr>
        <w:t>Mandant sa zaväzuje vytvoriť podmienky na to, aby mandatár mohol činnosti rozsahu podľa tejto zmluvy riadne a včas splniť, za uvedene činnosti zaplatiť mandatárovi odplatu v dohodnutej výške a v termínoch uvedených v tejto zmluve. Dohodnutá odmena je maximálna a konečna, zahŕňa  všetky náklady vznikajúce mandatárovi v súvislosti s výkonom predmetu tejto zmluvy.</w:t>
      </w:r>
    </w:p>
    <w:p w:rsidR="00EE2099" w:rsidRPr="003501C7" w:rsidRDefault="00EE2099" w:rsidP="00EE2099">
      <w:pPr>
        <w:pStyle w:val="Odsekzoznamu"/>
        <w:spacing w:after="0" w:line="240" w:lineRule="auto"/>
        <w:rPr>
          <w:sz w:val="22"/>
        </w:rPr>
      </w:pPr>
    </w:p>
    <w:p w:rsidR="00EE2099" w:rsidRPr="003501C7" w:rsidRDefault="00EE2099" w:rsidP="00BB1113">
      <w:pPr>
        <w:pStyle w:val="Odsekzoznamu"/>
        <w:numPr>
          <w:ilvl w:val="0"/>
          <w:numId w:val="23"/>
        </w:numPr>
        <w:spacing w:after="0" w:line="240" w:lineRule="auto"/>
        <w:rPr>
          <w:sz w:val="22"/>
        </w:rPr>
      </w:pPr>
      <w:r w:rsidRPr="003501C7">
        <w:rPr>
          <w:sz w:val="22"/>
        </w:rPr>
        <w:t>Dodržanie času plnenia zo strany mandatára je závisle od riadneho a včasného spolupôsobenia mandanta dohodnutého v tejto zmluve.</w:t>
      </w:r>
    </w:p>
    <w:p w:rsidR="00EE2099" w:rsidRPr="003501C7" w:rsidRDefault="00EE2099" w:rsidP="00EE2099">
      <w:pPr>
        <w:pStyle w:val="Odsekzoznamu"/>
        <w:spacing w:after="0" w:line="240" w:lineRule="auto"/>
        <w:rPr>
          <w:sz w:val="22"/>
        </w:rPr>
      </w:pPr>
    </w:p>
    <w:p w:rsidR="00EE2099" w:rsidRPr="003501C7" w:rsidRDefault="00EE2099" w:rsidP="00BB1113">
      <w:pPr>
        <w:pStyle w:val="Odsekzoznamu"/>
        <w:numPr>
          <w:ilvl w:val="0"/>
          <w:numId w:val="23"/>
        </w:numPr>
        <w:spacing w:after="0" w:line="240" w:lineRule="auto"/>
        <w:rPr>
          <w:sz w:val="22"/>
        </w:rPr>
      </w:pPr>
      <w:r w:rsidRPr="003501C7">
        <w:rPr>
          <w:sz w:val="22"/>
        </w:rPr>
        <w:t>Po dobu omeškania mandanta s poskytnutím spolupôsobenia nie je mandatár v omeškaní so splnením predmetu plnenia.</w:t>
      </w:r>
    </w:p>
    <w:p w:rsidR="00EE2099" w:rsidRPr="003501C7" w:rsidRDefault="00EE2099" w:rsidP="00EE2099">
      <w:pPr>
        <w:pStyle w:val="Odsekzoznamu"/>
        <w:spacing w:after="0" w:line="240" w:lineRule="auto"/>
        <w:rPr>
          <w:sz w:val="22"/>
        </w:rPr>
      </w:pPr>
    </w:p>
    <w:p w:rsidR="00EE2099" w:rsidRPr="003501C7" w:rsidRDefault="00EE2099" w:rsidP="00BB1113">
      <w:pPr>
        <w:pStyle w:val="Odsekzoznamu"/>
        <w:numPr>
          <w:ilvl w:val="0"/>
          <w:numId w:val="23"/>
        </w:numPr>
        <w:spacing w:after="0" w:line="240" w:lineRule="auto"/>
        <w:rPr>
          <w:sz w:val="22"/>
        </w:rPr>
      </w:pPr>
      <w:r w:rsidRPr="003501C7">
        <w:rPr>
          <w:sz w:val="22"/>
        </w:rPr>
        <w:t>Mandant sa zaväzuje, že počas výkonu stavebného dozoru poskytne mandatárovi súčinnosť potrebnú na riadne splnenie záväzku, ktorá spočíva najmä v odovzdaní kópie zmluvy o dielo s prílohami, projektovej dokumentácie, všetkých povolení súvisiacich s realizáciou stavby, ako aj doplňujúcich údajov, spresnení a podkladov nevyhnutných na riadne splnenie záväzku poskytovateľa.</w:t>
      </w:r>
    </w:p>
    <w:p w:rsidR="00EE2099" w:rsidRPr="003501C7" w:rsidRDefault="00EE2099" w:rsidP="00EE2099">
      <w:pPr>
        <w:pStyle w:val="Odsekzoznamu"/>
        <w:spacing w:after="0" w:line="240" w:lineRule="auto"/>
        <w:rPr>
          <w:sz w:val="22"/>
        </w:rPr>
      </w:pPr>
    </w:p>
    <w:p w:rsidR="00EE2099" w:rsidRPr="003501C7" w:rsidRDefault="00EE2099" w:rsidP="00BB1113">
      <w:pPr>
        <w:pStyle w:val="Odsekzoznamu"/>
        <w:numPr>
          <w:ilvl w:val="0"/>
          <w:numId w:val="23"/>
        </w:numPr>
        <w:spacing w:after="0" w:line="240" w:lineRule="auto"/>
        <w:rPr>
          <w:sz w:val="22"/>
        </w:rPr>
      </w:pPr>
      <w:r w:rsidRPr="003501C7">
        <w:rPr>
          <w:sz w:val="22"/>
        </w:rPr>
        <w:t xml:space="preserve">Túto súčinnosť poskytne mandant mandatárovi najneskoršie do 3 pracovných dni od doručenia výzvy na zahájenie výkonu dozoru podľa bodu 2 tohto článku zmluvy. Osobitnú lehotu dojednajú strany v prípade, ak sa bude jednať o súčinnosť, ktorú nemôže zabezpečiť mandant vlastnými silami. </w:t>
      </w:r>
    </w:p>
    <w:p w:rsidR="00EE2099" w:rsidRPr="003501C7" w:rsidRDefault="00EE2099" w:rsidP="00EE2099">
      <w:pPr>
        <w:pStyle w:val="Odsekzoznamu"/>
        <w:spacing w:after="0" w:line="240" w:lineRule="auto"/>
        <w:rPr>
          <w:sz w:val="22"/>
        </w:rPr>
      </w:pPr>
    </w:p>
    <w:p w:rsidR="00EE2099" w:rsidRPr="003501C7" w:rsidRDefault="00EE2099" w:rsidP="00BB1113">
      <w:pPr>
        <w:pStyle w:val="Odsekzoznamu"/>
        <w:numPr>
          <w:ilvl w:val="0"/>
          <w:numId w:val="23"/>
        </w:numPr>
        <w:spacing w:after="0" w:line="240" w:lineRule="auto"/>
        <w:rPr>
          <w:sz w:val="22"/>
        </w:rPr>
      </w:pPr>
      <w:r w:rsidRPr="003501C7">
        <w:rPr>
          <w:sz w:val="22"/>
        </w:rPr>
        <w:t>Mandant zodpovedá za to, že odovzdané podklady a doklady sú bez právnych vád. Mandant je povinný odovzdať včas mandatárovi veci a informácie, ktoré sú potrebne na zariadenie záležitosti, pokiaľ z ich povahy nevyplýva, že ich ma obstarať mandatár. Ak zariadenie záležitosti vyžaduje uskutočnenie právnych úkonov v mene mandanta, je mandant povinný vystaviť včas mandatárovi písomne plnomocenstvo.</w:t>
      </w:r>
    </w:p>
    <w:p w:rsidR="00EE2099" w:rsidRPr="003501C7" w:rsidRDefault="00EE2099" w:rsidP="00EE2099">
      <w:pPr>
        <w:pStyle w:val="Odsekzoznamu"/>
        <w:spacing w:after="0" w:line="240" w:lineRule="auto"/>
        <w:rPr>
          <w:sz w:val="22"/>
        </w:rPr>
      </w:pPr>
    </w:p>
    <w:p w:rsidR="00EE2099" w:rsidRPr="003501C7" w:rsidRDefault="00EE2099" w:rsidP="00BB1113">
      <w:pPr>
        <w:pStyle w:val="Odsekzoznamu"/>
        <w:numPr>
          <w:ilvl w:val="0"/>
          <w:numId w:val="23"/>
        </w:numPr>
        <w:spacing w:after="0" w:line="240" w:lineRule="auto"/>
        <w:rPr>
          <w:sz w:val="22"/>
        </w:rPr>
      </w:pPr>
      <w:r w:rsidRPr="003501C7">
        <w:rPr>
          <w:sz w:val="22"/>
        </w:rPr>
        <w:t>Mandatár je povinný pri výkone stavebného dozoru vychádzať z rozsahu činnosti podľa bodu 2 článku 3 tejto zmluvy.</w:t>
      </w:r>
    </w:p>
    <w:p w:rsidR="00EE2099" w:rsidRPr="003501C7" w:rsidRDefault="00EE2099" w:rsidP="00EE2099">
      <w:pPr>
        <w:pStyle w:val="Odsekzoznamu"/>
        <w:spacing w:after="0" w:line="240" w:lineRule="auto"/>
        <w:rPr>
          <w:sz w:val="22"/>
        </w:rPr>
      </w:pPr>
    </w:p>
    <w:p w:rsidR="00EE2099" w:rsidRPr="003501C7" w:rsidRDefault="00EE2099" w:rsidP="00BB1113">
      <w:pPr>
        <w:pStyle w:val="Odsekzoznamu"/>
        <w:numPr>
          <w:ilvl w:val="0"/>
          <w:numId w:val="23"/>
        </w:numPr>
        <w:spacing w:after="0" w:line="240" w:lineRule="auto"/>
        <w:rPr>
          <w:sz w:val="22"/>
        </w:rPr>
      </w:pPr>
      <w:r w:rsidRPr="003501C7">
        <w:rPr>
          <w:sz w:val="22"/>
        </w:rPr>
        <w:t>Mandatár je povinný plniť svoj záväzok z tejto zmluvy riadne a včas. Riadnym splnením záväzku mandatára sa rozumie, že výkon stavebného dozoru bude v súlade s touto zmluvou, všeobecne záväznými právnymi predpismi a technickými normami, východiskovými podkladmi mandanta, dohodami zmluvných strán na štatutárnej úrovni a vyjadreniami kompetentných orgánov.    Včasným splnením záväzku sa rozumie jeho splnenie v lehote dojednanej v tejto zmluve. Ak mandatár nevykoná dielo riadne a včas, je v omeškaní.</w:t>
      </w:r>
    </w:p>
    <w:p w:rsidR="00EE2099" w:rsidRPr="003501C7" w:rsidRDefault="00EE2099" w:rsidP="00EE2099">
      <w:pPr>
        <w:pStyle w:val="Odsekzoznamu"/>
        <w:spacing w:after="0" w:line="240" w:lineRule="auto"/>
        <w:ind w:left="360"/>
        <w:rPr>
          <w:sz w:val="22"/>
        </w:rPr>
      </w:pPr>
    </w:p>
    <w:p w:rsidR="00EE2099" w:rsidRPr="003501C7" w:rsidRDefault="00EE2099" w:rsidP="00BB1113">
      <w:pPr>
        <w:pStyle w:val="Odsekzoznamu"/>
        <w:numPr>
          <w:ilvl w:val="0"/>
          <w:numId w:val="23"/>
        </w:numPr>
        <w:spacing w:after="0" w:line="240" w:lineRule="auto"/>
        <w:rPr>
          <w:sz w:val="22"/>
        </w:rPr>
      </w:pPr>
      <w:r w:rsidRPr="003501C7">
        <w:rPr>
          <w:sz w:val="22"/>
        </w:rPr>
        <w:t>Mandatár podpisom tejto zmluvy berie na vedomie, že pracovná doba zhotoviteľa nie je obmedzená a práce na stavbách môžu byt' vykonávané aj počas dní pracovného voľna a pracovného pokoja, taktiež počas štátnych a cirkevných sviatkov. Mandatár v súlade s uvedeným je povinný zabezpečiť prítomnosť stavebného dozoru na výkon potrebných činností počas celej doby trvania tejto zmluvy.</w:t>
      </w:r>
    </w:p>
    <w:p w:rsidR="00EE2099" w:rsidRPr="003501C7" w:rsidRDefault="00EE2099" w:rsidP="00EE2099">
      <w:pPr>
        <w:pStyle w:val="Odsekzoznamu"/>
        <w:spacing w:after="0" w:line="240" w:lineRule="auto"/>
        <w:rPr>
          <w:sz w:val="22"/>
        </w:rPr>
      </w:pPr>
    </w:p>
    <w:p w:rsidR="00EE2099" w:rsidRPr="003501C7" w:rsidRDefault="00EE2099" w:rsidP="00BB1113">
      <w:pPr>
        <w:pStyle w:val="Odsekzoznamu"/>
        <w:numPr>
          <w:ilvl w:val="0"/>
          <w:numId w:val="23"/>
        </w:numPr>
        <w:spacing w:after="0" w:line="240" w:lineRule="auto"/>
        <w:rPr>
          <w:sz w:val="22"/>
        </w:rPr>
      </w:pPr>
      <w:r w:rsidRPr="003501C7">
        <w:rPr>
          <w:sz w:val="22"/>
        </w:rPr>
        <w:t>Pokiaľ mandatár nezabezpečí prítomnosť stavebného dozoru počas celej doby trvania zmluvy podľa požiadaviek mandanta na rozsah služieb mandatára v rámci zmluvy, bude sa to považovať za porušenie zmluvy a mandantovi vznikne nárok na zmluvnú pokutu vo výške 3.500,00 EUR za 1 deň, kedy mandatár nezabezpečí prítomnosť stavebného dozoru. Pri opakovanom porušení zmluvy je mandant oprávnený od zmluvy odstúpiť.</w:t>
      </w:r>
    </w:p>
    <w:p w:rsidR="00EE2099" w:rsidRPr="003501C7" w:rsidRDefault="00EE2099" w:rsidP="00EE2099">
      <w:pPr>
        <w:pStyle w:val="Odsekzoznamu"/>
        <w:spacing w:after="0" w:line="240" w:lineRule="auto"/>
        <w:rPr>
          <w:sz w:val="22"/>
        </w:rPr>
      </w:pPr>
    </w:p>
    <w:p w:rsidR="00EE2099" w:rsidRPr="003501C7" w:rsidRDefault="00EE2099" w:rsidP="00BB1113">
      <w:pPr>
        <w:pStyle w:val="Odsekzoznamu"/>
        <w:numPr>
          <w:ilvl w:val="0"/>
          <w:numId w:val="23"/>
        </w:numPr>
        <w:spacing w:after="0" w:line="240" w:lineRule="auto"/>
        <w:rPr>
          <w:sz w:val="22"/>
        </w:rPr>
      </w:pPr>
      <w:r w:rsidRPr="003501C7">
        <w:rPr>
          <w:sz w:val="22"/>
        </w:rPr>
        <w:t xml:space="preserve">Mandatár je povinný výkon činnosti dokumentovať aj v stavebnom denníku, ktorý je povinný viest' zhotoviteľ. </w:t>
      </w:r>
    </w:p>
    <w:p w:rsidR="00EE2099" w:rsidRPr="003501C7" w:rsidRDefault="00EE2099" w:rsidP="00EE2099">
      <w:pPr>
        <w:pStyle w:val="Odsekzoznamu"/>
        <w:spacing w:after="0" w:line="240" w:lineRule="auto"/>
        <w:rPr>
          <w:sz w:val="22"/>
        </w:rPr>
      </w:pPr>
    </w:p>
    <w:p w:rsidR="00EE2099" w:rsidRPr="003501C7" w:rsidRDefault="00EE2099" w:rsidP="00BB1113">
      <w:pPr>
        <w:pStyle w:val="Odsekzoznamu"/>
        <w:numPr>
          <w:ilvl w:val="0"/>
          <w:numId w:val="23"/>
        </w:numPr>
        <w:spacing w:after="0" w:line="240" w:lineRule="auto"/>
        <w:rPr>
          <w:sz w:val="22"/>
        </w:rPr>
      </w:pPr>
      <w:r w:rsidRPr="003501C7">
        <w:rPr>
          <w:sz w:val="22"/>
        </w:rPr>
        <w:t>Mandatár berie na vedomie, že v zmysle všeobecných zmluvných podmienok (VZP) k zmluve o poskytnutí nenávratného finančného príspevku (NFP) je mandant povinný zaslať poskytovateľovi NFP, t.j</w:t>
      </w:r>
      <w:bookmarkStart w:id="4" w:name="_Hlk504461678"/>
      <w:r w:rsidRPr="003501C7">
        <w:rPr>
          <w:sz w:val="22"/>
        </w:rPr>
        <w:t xml:space="preserve">.  MZ SR (Sprostredkovateľskému orgánu pod Riadiacim orgánom) </w:t>
      </w:r>
      <w:bookmarkEnd w:id="4"/>
      <w:r w:rsidRPr="003501C7">
        <w:rPr>
          <w:sz w:val="22"/>
        </w:rPr>
        <w:t xml:space="preserve">pre štrukturálne fondy EU dokumentáciu z verejného obstarávania v plnom rozsahu, ak  MZ SR neurči inak a zaväzuje sa strpieť výkon kontroly /auditu/ overovania súvisiaceho s realizáciou predmetu zmluvy oprávnenými </w:t>
      </w:r>
      <w:r w:rsidRPr="003501C7">
        <w:rPr>
          <w:sz w:val="22"/>
        </w:rPr>
        <w:lastRenderedPageBreak/>
        <w:t>osobami na výkon uvedených činnosti v zmysle príslušných právnych predpisov SR a ES a Zmluvy o poskytnutí nenávratného finančného príspevku .</w:t>
      </w:r>
    </w:p>
    <w:p w:rsidR="0018797C" w:rsidRPr="003501C7" w:rsidRDefault="0018797C" w:rsidP="00EE2099">
      <w:pPr>
        <w:spacing w:after="0" w:line="240" w:lineRule="auto"/>
        <w:jc w:val="center"/>
        <w:rPr>
          <w:b/>
          <w:sz w:val="22"/>
        </w:rPr>
      </w:pPr>
    </w:p>
    <w:p w:rsidR="00EE2099" w:rsidRPr="003501C7" w:rsidRDefault="00EE2099" w:rsidP="00EE2099">
      <w:pPr>
        <w:spacing w:after="0" w:line="240" w:lineRule="auto"/>
        <w:jc w:val="center"/>
        <w:rPr>
          <w:b/>
          <w:sz w:val="22"/>
        </w:rPr>
      </w:pPr>
      <w:r w:rsidRPr="003501C7">
        <w:rPr>
          <w:b/>
          <w:sz w:val="22"/>
        </w:rPr>
        <w:t>Čl. 5</w:t>
      </w:r>
    </w:p>
    <w:p w:rsidR="00EE2099" w:rsidRPr="003501C7" w:rsidRDefault="00EE2099" w:rsidP="00EE2099">
      <w:pPr>
        <w:spacing w:after="0" w:line="240" w:lineRule="auto"/>
        <w:jc w:val="center"/>
        <w:rPr>
          <w:b/>
          <w:sz w:val="22"/>
        </w:rPr>
      </w:pPr>
      <w:r w:rsidRPr="003501C7">
        <w:rPr>
          <w:b/>
          <w:sz w:val="22"/>
        </w:rPr>
        <w:t>Odplata a platobne podmienky</w:t>
      </w:r>
    </w:p>
    <w:p w:rsidR="00EE2099" w:rsidRPr="003501C7" w:rsidRDefault="00EE2099" w:rsidP="00BB1113">
      <w:pPr>
        <w:pStyle w:val="Odsekzoznamu"/>
        <w:numPr>
          <w:ilvl w:val="0"/>
          <w:numId w:val="24"/>
        </w:numPr>
        <w:spacing w:after="0" w:line="240" w:lineRule="auto"/>
        <w:rPr>
          <w:sz w:val="22"/>
        </w:rPr>
      </w:pPr>
      <w:r w:rsidRPr="003501C7">
        <w:rPr>
          <w:sz w:val="22"/>
        </w:rPr>
        <w:t>Mandant neposkytne zálohu ani preddavok za poskytnuté služby.</w:t>
      </w:r>
    </w:p>
    <w:p w:rsidR="00EE2099" w:rsidRPr="003501C7" w:rsidRDefault="00EE2099" w:rsidP="00EE2099">
      <w:pPr>
        <w:pStyle w:val="Odsekzoznamu"/>
        <w:spacing w:after="0" w:line="240" w:lineRule="auto"/>
        <w:ind w:left="360"/>
        <w:rPr>
          <w:sz w:val="22"/>
        </w:rPr>
      </w:pPr>
    </w:p>
    <w:p w:rsidR="00EE2099" w:rsidRPr="003501C7" w:rsidRDefault="00EE2099" w:rsidP="00BB1113">
      <w:pPr>
        <w:pStyle w:val="Odsekzoznamu"/>
        <w:numPr>
          <w:ilvl w:val="0"/>
          <w:numId w:val="24"/>
        </w:numPr>
        <w:spacing w:after="0" w:line="240" w:lineRule="auto"/>
        <w:rPr>
          <w:sz w:val="22"/>
        </w:rPr>
      </w:pPr>
      <w:r w:rsidRPr="003501C7">
        <w:rPr>
          <w:sz w:val="22"/>
        </w:rPr>
        <w:t>Mandant a mandatár sa dohodli na výške odmeny v súlade so zákonom c. 18/1996 Z.z. o cenách v znení neskorších predpisov.</w:t>
      </w:r>
    </w:p>
    <w:p w:rsidR="00EE2099" w:rsidRPr="003501C7" w:rsidRDefault="00EE2099" w:rsidP="00EE2099">
      <w:pPr>
        <w:spacing w:after="0" w:line="240" w:lineRule="auto"/>
        <w:ind w:left="284"/>
        <w:rPr>
          <w:color w:val="FF0000"/>
          <w:sz w:val="22"/>
        </w:rPr>
      </w:pPr>
    </w:p>
    <w:p w:rsidR="00EE2099" w:rsidRPr="003501C7" w:rsidRDefault="00EE2099" w:rsidP="00BB1113">
      <w:pPr>
        <w:pStyle w:val="Odsekzoznamu"/>
        <w:numPr>
          <w:ilvl w:val="0"/>
          <w:numId w:val="24"/>
        </w:numPr>
        <w:spacing w:after="0" w:line="240" w:lineRule="auto"/>
        <w:rPr>
          <w:sz w:val="22"/>
        </w:rPr>
      </w:pPr>
      <w:r w:rsidRPr="003501C7">
        <w:rPr>
          <w:sz w:val="22"/>
        </w:rPr>
        <w:t>Odmenu za predmet zmluvy uhradí mandant mandatárovi bezhotovostným prevodom finančných prostriedkov na účet mandatára na základe faktúry (daňového dokladu), ktorú mandatár vystaví a odošle mandantovi maximálne 1x mesačne.</w:t>
      </w:r>
    </w:p>
    <w:p w:rsidR="00EE2099" w:rsidRPr="003501C7" w:rsidRDefault="00EE2099" w:rsidP="00EE2099">
      <w:pPr>
        <w:pStyle w:val="Odsekzoznamu"/>
        <w:spacing w:after="0" w:line="240" w:lineRule="auto"/>
        <w:rPr>
          <w:sz w:val="22"/>
        </w:rPr>
      </w:pPr>
    </w:p>
    <w:p w:rsidR="00EE2099" w:rsidRPr="003501C7" w:rsidRDefault="00EE2099" w:rsidP="00BB1113">
      <w:pPr>
        <w:pStyle w:val="Odsekzoznamu"/>
        <w:numPr>
          <w:ilvl w:val="0"/>
          <w:numId w:val="24"/>
        </w:numPr>
        <w:spacing w:after="0" w:line="240" w:lineRule="auto"/>
        <w:rPr>
          <w:sz w:val="22"/>
        </w:rPr>
      </w:pPr>
      <w:r w:rsidRPr="003501C7">
        <w:rPr>
          <w:sz w:val="22"/>
        </w:rPr>
        <w:t>Úhrady čiastkových faktúr budú realizovane v závislosti od výšky prestavaných nákladov investičnej akcie.</w:t>
      </w:r>
    </w:p>
    <w:p w:rsidR="00EE2099" w:rsidRPr="003501C7" w:rsidRDefault="00EE2099" w:rsidP="00EE2099">
      <w:pPr>
        <w:pStyle w:val="Odsekzoznamu"/>
        <w:spacing w:after="0" w:line="240" w:lineRule="auto"/>
        <w:rPr>
          <w:sz w:val="22"/>
        </w:rPr>
      </w:pPr>
    </w:p>
    <w:p w:rsidR="00EE2099" w:rsidRPr="003501C7" w:rsidRDefault="00EE2099" w:rsidP="00BB1113">
      <w:pPr>
        <w:pStyle w:val="Odsekzoznamu"/>
        <w:numPr>
          <w:ilvl w:val="0"/>
          <w:numId w:val="24"/>
        </w:numPr>
        <w:spacing w:after="0" w:line="240" w:lineRule="auto"/>
        <w:rPr>
          <w:sz w:val="22"/>
        </w:rPr>
      </w:pPr>
      <w:r w:rsidRPr="003501C7">
        <w:rPr>
          <w:sz w:val="22"/>
        </w:rPr>
        <w:t>Mandatár berie na vedomie, že celková zmluvná cena bude financovaná z Európskeho fondu regionálneho rozvoja, na základe Zmluvy o poskytnutí NFP mandantovi a to:</w:t>
      </w:r>
    </w:p>
    <w:p w:rsidR="00EE2099" w:rsidRPr="003501C7" w:rsidRDefault="00EE2099" w:rsidP="00BB1113">
      <w:pPr>
        <w:pStyle w:val="Odsekzoznamu"/>
        <w:numPr>
          <w:ilvl w:val="0"/>
          <w:numId w:val="30"/>
        </w:numPr>
        <w:spacing w:after="0" w:line="240" w:lineRule="auto"/>
        <w:rPr>
          <w:sz w:val="22"/>
        </w:rPr>
      </w:pPr>
      <w:r w:rsidRPr="003501C7">
        <w:rPr>
          <w:sz w:val="22"/>
        </w:rPr>
        <w:t>95 % ceny formou predfinancovania</w:t>
      </w:r>
    </w:p>
    <w:p w:rsidR="00EE2099" w:rsidRPr="003501C7" w:rsidRDefault="00EE2099" w:rsidP="00BB1113">
      <w:pPr>
        <w:pStyle w:val="Odsekzoznamu"/>
        <w:numPr>
          <w:ilvl w:val="0"/>
          <w:numId w:val="30"/>
        </w:numPr>
        <w:spacing w:after="0" w:line="240" w:lineRule="auto"/>
        <w:rPr>
          <w:sz w:val="22"/>
        </w:rPr>
      </w:pPr>
      <w:r w:rsidRPr="003501C7">
        <w:rPr>
          <w:sz w:val="22"/>
        </w:rPr>
        <w:t>% ceny formou refundácie</w:t>
      </w:r>
    </w:p>
    <w:p w:rsidR="00F110C0" w:rsidRPr="003501C7" w:rsidRDefault="00F110C0" w:rsidP="00F110C0">
      <w:pPr>
        <w:spacing w:after="0" w:line="240" w:lineRule="auto"/>
        <w:rPr>
          <w:sz w:val="22"/>
        </w:rPr>
      </w:pPr>
    </w:p>
    <w:p w:rsidR="00EE2099" w:rsidRPr="003501C7" w:rsidRDefault="00EE2099" w:rsidP="00BB1113">
      <w:pPr>
        <w:pStyle w:val="Odsekzoznamu"/>
        <w:numPr>
          <w:ilvl w:val="0"/>
          <w:numId w:val="24"/>
        </w:numPr>
        <w:spacing w:after="0" w:line="240" w:lineRule="auto"/>
        <w:rPr>
          <w:sz w:val="22"/>
        </w:rPr>
      </w:pPr>
      <w:r w:rsidRPr="003501C7">
        <w:rPr>
          <w:sz w:val="22"/>
        </w:rPr>
        <w:t xml:space="preserve">V zmysle podmienok stanovených touto zmluvou sa zmluvne strany dohodli, </w:t>
      </w:r>
      <w:r w:rsidRPr="003501C7">
        <w:rPr>
          <w:sz w:val="22"/>
        </w:rPr>
        <w:br/>
        <w:t>že mandant bude uhrádzať odmenu za výkon činnosti podľa tejto zmluvy postupne a to na podklade:</w:t>
      </w:r>
    </w:p>
    <w:p w:rsidR="00EE2099" w:rsidRPr="003501C7" w:rsidRDefault="00EE2099" w:rsidP="00BB1113">
      <w:pPr>
        <w:pStyle w:val="Odsekzoznamu"/>
        <w:numPr>
          <w:ilvl w:val="0"/>
          <w:numId w:val="29"/>
        </w:numPr>
        <w:spacing w:after="0" w:line="240" w:lineRule="auto"/>
        <w:rPr>
          <w:sz w:val="22"/>
        </w:rPr>
      </w:pPr>
      <w:r w:rsidRPr="003501C7">
        <w:rPr>
          <w:sz w:val="22"/>
          <w:u w:val="single"/>
        </w:rPr>
        <w:t>Čiastkových faktúr</w:t>
      </w:r>
      <w:r w:rsidRPr="003501C7">
        <w:rPr>
          <w:sz w:val="22"/>
        </w:rPr>
        <w:t xml:space="preserve"> - ktoré je mandatár oprávnený vystaviť v intervale maximálne 1x za mesiac. Lehota splatnosti čiastkových faktúr je 120 kalendárnych dni od ich vystavenia,</w:t>
      </w:r>
    </w:p>
    <w:p w:rsidR="00EE2099" w:rsidRPr="003501C7" w:rsidRDefault="00EE2099" w:rsidP="00BB1113">
      <w:pPr>
        <w:pStyle w:val="Odsekzoznamu"/>
        <w:numPr>
          <w:ilvl w:val="0"/>
          <w:numId w:val="29"/>
        </w:numPr>
        <w:spacing w:after="0" w:line="240" w:lineRule="auto"/>
        <w:rPr>
          <w:sz w:val="22"/>
        </w:rPr>
      </w:pPr>
      <w:r w:rsidRPr="003501C7">
        <w:rPr>
          <w:sz w:val="22"/>
          <w:u w:val="single"/>
        </w:rPr>
        <w:t>Záverečnej faktúry</w:t>
      </w:r>
      <w:r w:rsidRPr="003501C7">
        <w:rPr>
          <w:sz w:val="22"/>
        </w:rPr>
        <w:t xml:space="preserve"> - po riadnom vykonaní a odovzdaní diela výsledkom ktorého bude právoplatne kolaudačne rozhodnutie. Lehota splatnosti záverečnej faktúry je 90 kalendárnych dni odo dňa jej vystavenia.</w:t>
      </w:r>
    </w:p>
    <w:p w:rsidR="00EE2099" w:rsidRPr="003501C7" w:rsidRDefault="00EE2099" w:rsidP="00EE2099">
      <w:pPr>
        <w:pStyle w:val="Odsekzoznamu"/>
        <w:spacing w:after="0" w:line="240" w:lineRule="auto"/>
        <w:ind w:left="1080"/>
        <w:rPr>
          <w:sz w:val="22"/>
        </w:rPr>
      </w:pPr>
      <w:r w:rsidRPr="003501C7">
        <w:rPr>
          <w:sz w:val="22"/>
        </w:rPr>
        <w:t>.</w:t>
      </w:r>
    </w:p>
    <w:p w:rsidR="00EE2099" w:rsidRPr="003501C7" w:rsidRDefault="00EE2099" w:rsidP="00A11AE3">
      <w:pPr>
        <w:pStyle w:val="Odsekzoznamu"/>
        <w:numPr>
          <w:ilvl w:val="0"/>
          <w:numId w:val="24"/>
        </w:numPr>
        <w:spacing w:after="0" w:line="240" w:lineRule="auto"/>
        <w:rPr>
          <w:sz w:val="22"/>
        </w:rPr>
      </w:pPr>
      <w:r w:rsidRPr="003501C7">
        <w:rPr>
          <w:sz w:val="22"/>
        </w:rPr>
        <w:t>Mandatár zodpovedá za správnosť a úplnosť faktúry, ktorá musí mat' náležitosti daňového dokladu v zmysle § 71 ods. 2 zák. č. 222/2004 Z.z. o dani z pridanej hodnoty v znení neskorších predpisov.</w:t>
      </w:r>
    </w:p>
    <w:p w:rsidR="00EE2099" w:rsidRPr="003501C7" w:rsidRDefault="00EE2099" w:rsidP="00EE2099">
      <w:pPr>
        <w:pStyle w:val="Odsekzoznamu"/>
        <w:spacing w:after="0" w:line="240" w:lineRule="auto"/>
        <w:ind w:left="360"/>
        <w:rPr>
          <w:sz w:val="22"/>
        </w:rPr>
      </w:pPr>
    </w:p>
    <w:p w:rsidR="00EE2099" w:rsidRPr="003501C7" w:rsidRDefault="00EE2099" w:rsidP="00BB1113">
      <w:pPr>
        <w:pStyle w:val="Odsekzoznamu"/>
        <w:numPr>
          <w:ilvl w:val="0"/>
          <w:numId w:val="24"/>
        </w:numPr>
        <w:spacing w:after="0" w:line="240" w:lineRule="auto"/>
        <w:rPr>
          <w:sz w:val="22"/>
        </w:rPr>
      </w:pPr>
      <w:r w:rsidRPr="003501C7">
        <w:rPr>
          <w:sz w:val="22"/>
        </w:rPr>
        <w:t xml:space="preserve">Faktúra vystavená zhotoviteľom musí obsahovať minimálne nasledovné údaje: </w:t>
      </w:r>
    </w:p>
    <w:p w:rsidR="00EE2099" w:rsidRPr="003501C7" w:rsidRDefault="00EE2099" w:rsidP="00EE2099">
      <w:pPr>
        <w:spacing w:after="0" w:line="240" w:lineRule="auto"/>
        <w:ind w:left="708"/>
        <w:rPr>
          <w:sz w:val="22"/>
        </w:rPr>
      </w:pPr>
      <w:r w:rsidRPr="003501C7">
        <w:rPr>
          <w:sz w:val="22"/>
        </w:rPr>
        <w:t>a)</w:t>
      </w:r>
      <w:r w:rsidRPr="003501C7">
        <w:rPr>
          <w:sz w:val="22"/>
        </w:rPr>
        <w:tab/>
        <w:t xml:space="preserve">číslo faktúry, </w:t>
      </w:r>
    </w:p>
    <w:p w:rsidR="00EE2099" w:rsidRPr="003501C7" w:rsidRDefault="00EE2099" w:rsidP="00EE2099">
      <w:pPr>
        <w:spacing w:after="0" w:line="240" w:lineRule="auto"/>
        <w:ind w:left="1413" w:hanging="705"/>
        <w:rPr>
          <w:sz w:val="22"/>
        </w:rPr>
      </w:pPr>
      <w:r w:rsidRPr="003501C7">
        <w:rPr>
          <w:sz w:val="22"/>
        </w:rPr>
        <w:t>b)</w:t>
      </w:r>
      <w:r w:rsidRPr="003501C7">
        <w:rPr>
          <w:sz w:val="22"/>
        </w:rPr>
        <w:tab/>
        <w:t xml:space="preserve">meno a adresa sídla mandatára a jeho identifikačné číslo pre daň, ak mu je pridelené, </w:t>
      </w:r>
    </w:p>
    <w:p w:rsidR="00EE2099" w:rsidRPr="003501C7" w:rsidRDefault="00EE2099" w:rsidP="00EE2099">
      <w:pPr>
        <w:spacing w:after="0" w:line="240" w:lineRule="auto"/>
        <w:ind w:left="1413" w:hanging="705"/>
        <w:rPr>
          <w:sz w:val="22"/>
        </w:rPr>
      </w:pPr>
      <w:r w:rsidRPr="003501C7">
        <w:rPr>
          <w:sz w:val="22"/>
        </w:rPr>
        <w:t>c)</w:t>
      </w:r>
      <w:r w:rsidRPr="003501C7">
        <w:rPr>
          <w:sz w:val="22"/>
        </w:rPr>
        <w:tab/>
        <w:t xml:space="preserve">meno a adresa sídla, miesta podnikania, prípadne prevádzkarne mandatára, a jeho identifikačné číslo pre daň,  IČO a IČ DPH mandatára a mandanta, </w:t>
      </w:r>
    </w:p>
    <w:p w:rsidR="00EE2099" w:rsidRPr="003501C7" w:rsidRDefault="00EE2099" w:rsidP="00EE2099">
      <w:pPr>
        <w:spacing w:after="0" w:line="240" w:lineRule="auto"/>
        <w:ind w:left="708"/>
        <w:rPr>
          <w:sz w:val="22"/>
        </w:rPr>
      </w:pPr>
      <w:r w:rsidRPr="003501C7">
        <w:rPr>
          <w:sz w:val="22"/>
        </w:rPr>
        <w:t>d)</w:t>
      </w:r>
      <w:r w:rsidRPr="003501C7">
        <w:rPr>
          <w:sz w:val="22"/>
        </w:rPr>
        <w:tab/>
        <w:t xml:space="preserve">dátum vyhotovenia faktúry, </w:t>
      </w:r>
    </w:p>
    <w:p w:rsidR="00EE2099" w:rsidRPr="003501C7" w:rsidRDefault="00EE2099" w:rsidP="00EE2099">
      <w:pPr>
        <w:spacing w:after="0" w:line="240" w:lineRule="auto"/>
        <w:ind w:left="708"/>
        <w:rPr>
          <w:sz w:val="22"/>
        </w:rPr>
      </w:pPr>
      <w:r w:rsidRPr="003501C7">
        <w:rPr>
          <w:sz w:val="22"/>
        </w:rPr>
        <w:t>e)</w:t>
      </w:r>
      <w:r w:rsidRPr="003501C7">
        <w:rPr>
          <w:sz w:val="22"/>
        </w:rPr>
        <w:tab/>
        <w:t xml:space="preserve">dátum dodania tovaru, </w:t>
      </w:r>
    </w:p>
    <w:p w:rsidR="00EE2099" w:rsidRPr="003501C7" w:rsidRDefault="00EE2099" w:rsidP="00EE2099">
      <w:pPr>
        <w:spacing w:after="0" w:line="240" w:lineRule="auto"/>
        <w:ind w:left="708"/>
        <w:rPr>
          <w:sz w:val="22"/>
        </w:rPr>
      </w:pPr>
      <w:r w:rsidRPr="003501C7">
        <w:rPr>
          <w:sz w:val="22"/>
        </w:rPr>
        <w:t>f)</w:t>
      </w:r>
      <w:r w:rsidRPr="003501C7">
        <w:rPr>
          <w:sz w:val="22"/>
        </w:rPr>
        <w:tab/>
        <w:t xml:space="preserve">lehota splatnosti faktúry, </w:t>
      </w:r>
    </w:p>
    <w:p w:rsidR="00EE2099" w:rsidRPr="003501C7" w:rsidRDefault="00EE2099" w:rsidP="00EE2099">
      <w:pPr>
        <w:spacing w:after="0" w:line="240" w:lineRule="auto"/>
        <w:ind w:left="708"/>
        <w:rPr>
          <w:sz w:val="22"/>
        </w:rPr>
      </w:pPr>
      <w:r w:rsidRPr="003501C7">
        <w:rPr>
          <w:sz w:val="22"/>
        </w:rPr>
        <w:t>g)</w:t>
      </w:r>
      <w:r w:rsidRPr="003501C7">
        <w:rPr>
          <w:sz w:val="22"/>
        </w:rPr>
        <w:tab/>
        <w:t xml:space="preserve">kód projektu ITMS a názov Projektu ŠF, </w:t>
      </w:r>
    </w:p>
    <w:p w:rsidR="00EE2099" w:rsidRPr="003501C7" w:rsidRDefault="00EE2099" w:rsidP="00EE2099">
      <w:pPr>
        <w:spacing w:after="0" w:line="240" w:lineRule="auto"/>
        <w:ind w:left="708"/>
        <w:rPr>
          <w:sz w:val="22"/>
        </w:rPr>
      </w:pPr>
      <w:r w:rsidRPr="003501C7">
        <w:rPr>
          <w:sz w:val="22"/>
        </w:rPr>
        <w:t>h)</w:t>
      </w:r>
      <w:r w:rsidRPr="003501C7">
        <w:rPr>
          <w:sz w:val="22"/>
        </w:rPr>
        <w:tab/>
        <w:t xml:space="preserve">číslo a názov mandátnej zmluvy </w:t>
      </w:r>
    </w:p>
    <w:p w:rsidR="00EE2099" w:rsidRPr="003501C7" w:rsidRDefault="00EE2099" w:rsidP="00EE2099">
      <w:pPr>
        <w:spacing w:after="0" w:line="240" w:lineRule="auto"/>
        <w:ind w:left="708"/>
        <w:rPr>
          <w:sz w:val="22"/>
        </w:rPr>
      </w:pPr>
      <w:r w:rsidRPr="003501C7">
        <w:rPr>
          <w:sz w:val="22"/>
        </w:rPr>
        <w:t>i)</w:t>
      </w:r>
      <w:r w:rsidRPr="003501C7">
        <w:rPr>
          <w:sz w:val="22"/>
        </w:rPr>
        <w:tab/>
        <w:t xml:space="preserve">názov a adresa banky mandatára a mandanta, </w:t>
      </w:r>
    </w:p>
    <w:p w:rsidR="00EE2099" w:rsidRPr="003501C7" w:rsidRDefault="00EE2099" w:rsidP="00EE2099">
      <w:pPr>
        <w:spacing w:after="0" w:line="240" w:lineRule="auto"/>
        <w:ind w:left="708"/>
        <w:rPr>
          <w:sz w:val="22"/>
        </w:rPr>
      </w:pPr>
      <w:r w:rsidRPr="003501C7">
        <w:rPr>
          <w:sz w:val="22"/>
        </w:rPr>
        <w:t>j)</w:t>
      </w:r>
      <w:r w:rsidRPr="003501C7">
        <w:rPr>
          <w:sz w:val="22"/>
        </w:rPr>
        <w:tab/>
        <w:t>číslo bankového účtu , mandatára a mandanta,</w:t>
      </w:r>
    </w:p>
    <w:p w:rsidR="00EE2099" w:rsidRPr="003501C7" w:rsidRDefault="00EE2099" w:rsidP="00EE2099">
      <w:pPr>
        <w:spacing w:after="0" w:line="240" w:lineRule="auto"/>
        <w:ind w:left="708"/>
        <w:rPr>
          <w:sz w:val="22"/>
        </w:rPr>
      </w:pPr>
      <w:r w:rsidRPr="003501C7">
        <w:rPr>
          <w:sz w:val="22"/>
        </w:rPr>
        <w:t>k)</w:t>
      </w:r>
      <w:r w:rsidRPr="003501C7">
        <w:rPr>
          <w:sz w:val="22"/>
        </w:rPr>
        <w:tab/>
        <w:t xml:space="preserve">jednotkovú cenu bez dane v EUR, m. sadzbu dane, </w:t>
      </w:r>
    </w:p>
    <w:p w:rsidR="00EE2099" w:rsidRPr="003501C7" w:rsidRDefault="00EE2099" w:rsidP="00EE2099">
      <w:pPr>
        <w:spacing w:after="0" w:line="240" w:lineRule="auto"/>
        <w:ind w:left="1413" w:hanging="705"/>
        <w:rPr>
          <w:sz w:val="22"/>
        </w:rPr>
      </w:pPr>
      <w:r w:rsidRPr="003501C7">
        <w:rPr>
          <w:sz w:val="22"/>
        </w:rPr>
        <w:t>l)</w:t>
      </w:r>
      <w:r w:rsidRPr="003501C7">
        <w:rPr>
          <w:sz w:val="22"/>
        </w:rPr>
        <w:tab/>
        <w:t xml:space="preserve">výšku dane spolu v EUR, o. cena celkom s DPH v EUR zaokrúhlená a zobrazená na dve desatinné miesta, </w:t>
      </w:r>
    </w:p>
    <w:p w:rsidR="00EE2099" w:rsidRPr="003501C7" w:rsidRDefault="00EE2099" w:rsidP="00EE2099">
      <w:pPr>
        <w:spacing w:after="0" w:line="240" w:lineRule="auto"/>
        <w:ind w:left="708"/>
        <w:rPr>
          <w:sz w:val="22"/>
        </w:rPr>
      </w:pPr>
      <w:r w:rsidRPr="003501C7">
        <w:rPr>
          <w:sz w:val="22"/>
        </w:rPr>
        <w:t>n)</w:t>
      </w:r>
      <w:r w:rsidRPr="003501C7">
        <w:rPr>
          <w:sz w:val="22"/>
        </w:rPr>
        <w:tab/>
        <w:t>pečiatka a podpis zodpovednej osoby za mandatára.</w:t>
      </w:r>
    </w:p>
    <w:p w:rsidR="00EE2099" w:rsidRPr="003501C7" w:rsidRDefault="00EE2099" w:rsidP="00EE2099">
      <w:pPr>
        <w:spacing w:after="0" w:line="240" w:lineRule="auto"/>
        <w:rPr>
          <w:sz w:val="22"/>
        </w:rPr>
      </w:pPr>
    </w:p>
    <w:p w:rsidR="00EE2099" w:rsidRPr="003501C7" w:rsidRDefault="00EE2099" w:rsidP="00BB1113">
      <w:pPr>
        <w:pStyle w:val="Odsekzoznamu"/>
        <w:numPr>
          <w:ilvl w:val="0"/>
          <w:numId w:val="24"/>
        </w:numPr>
        <w:spacing w:after="0" w:line="240" w:lineRule="auto"/>
        <w:rPr>
          <w:sz w:val="22"/>
        </w:rPr>
      </w:pPr>
      <w:r w:rsidRPr="003501C7">
        <w:rPr>
          <w:sz w:val="22"/>
        </w:rPr>
        <w:t>V prípade, že faktúra nebude obsahovať náležitosti uvedene v tejto zmluve alebo mandant zisti jej vecnú, právnu alebo formálnu nesprávnosť je oprávnený vrátiť ju mandatárovi na doplnenie a prepracovanie. V takom prípade sa preruší plynutie lehoty splatnosti a nová lehota splatnosti začne plynúť odo dňa vystavenej opravenej faktúry mandantovi.</w:t>
      </w:r>
    </w:p>
    <w:p w:rsidR="00F110C0" w:rsidRPr="003501C7" w:rsidRDefault="00F110C0" w:rsidP="00F110C0">
      <w:pPr>
        <w:spacing w:after="0" w:line="240" w:lineRule="auto"/>
        <w:rPr>
          <w:sz w:val="22"/>
        </w:rPr>
      </w:pPr>
    </w:p>
    <w:p w:rsidR="00EE2099" w:rsidRPr="003501C7" w:rsidRDefault="00EE2099" w:rsidP="00BB1113">
      <w:pPr>
        <w:pStyle w:val="Odsekzoznamu"/>
        <w:numPr>
          <w:ilvl w:val="0"/>
          <w:numId w:val="24"/>
        </w:numPr>
        <w:spacing w:after="0" w:line="240" w:lineRule="auto"/>
        <w:rPr>
          <w:sz w:val="22"/>
        </w:rPr>
      </w:pPr>
      <w:r w:rsidRPr="003501C7">
        <w:rPr>
          <w:sz w:val="22"/>
        </w:rPr>
        <w:lastRenderedPageBreak/>
        <w:t>V prípade, že splatnosť faktúry pripadne na deň pracovného voľna alebo pracovného pokoja, bude sa za deň splatnosti považovať najbližší nasledujúci pracovný deň.</w:t>
      </w:r>
    </w:p>
    <w:p w:rsidR="00EE2099" w:rsidRPr="003501C7" w:rsidRDefault="00EE2099" w:rsidP="00EE2099">
      <w:pPr>
        <w:pStyle w:val="Odsekzoznamu"/>
        <w:spacing w:after="0" w:line="240" w:lineRule="auto"/>
        <w:rPr>
          <w:sz w:val="22"/>
        </w:rPr>
      </w:pPr>
    </w:p>
    <w:p w:rsidR="00EE2099" w:rsidRPr="003501C7" w:rsidRDefault="00EE2099" w:rsidP="00BB1113">
      <w:pPr>
        <w:pStyle w:val="Odsekzoznamu"/>
        <w:numPr>
          <w:ilvl w:val="0"/>
          <w:numId w:val="24"/>
        </w:numPr>
        <w:spacing w:after="0" w:line="240" w:lineRule="auto"/>
        <w:rPr>
          <w:sz w:val="22"/>
        </w:rPr>
      </w:pPr>
      <w:r w:rsidRPr="003501C7">
        <w:rPr>
          <w:sz w:val="22"/>
        </w:rPr>
        <w:t>Platba bude vykonaná bezhotovostným platobným stykom na účet mandatára a za zaplatenie faktúry sa považuje odpísanie fakturovanej čiastky z účtu mandanta v prospech účtu mandatára.</w:t>
      </w:r>
    </w:p>
    <w:p w:rsidR="00EE2099" w:rsidRPr="003501C7" w:rsidRDefault="00EE2099" w:rsidP="00EE2099">
      <w:pPr>
        <w:pStyle w:val="Odsekzoznamu"/>
        <w:spacing w:after="0" w:line="240" w:lineRule="auto"/>
        <w:ind w:left="360"/>
        <w:rPr>
          <w:sz w:val="22"/>
        </w:rPr>
      </w:pPr>
    </w:p>
    <w:p w:rsidR="00EE2099" w:rsidRPr="003501C7" w:rsidRDefault="00EE2099" w:rsidP="00BB1113">
      <w:pPr>
        <w:pStyle w:val="Odsekzoznamu"/>
        <w:numPr>
          <w:ilvl w:val="0"/>
          <w:numId w:val="24"/>
        </w:numPr>
        <w:spacing w:after="0" w:line="240" w:lineRule="auto"/>
        <w:rPr>
          <w:sz w:val="22"/>
        </w:rPr>
      </w:pPr>
      <w:r w:rsidRPr="003501C7">
        <w:rPr>
          <w:sz w:val="22"/>
        </w:rPr>
        <w:t>Platba bude vykonaná zo štrukturálnych fondov EU - v zmysle všeobecných zmluvných podmienok k zmluve o poskytnutí nenávratného finančného príspevku, po odsúhlasení právne správneho účtovania .  MZ SR (Sprostredkovateľským orgánom pod Riadiacim orgánom).</w:t>
      </w:r>
    </w:p>
    <w:p w:rsidR="00EE2099" w:rsidRPr="003501C7" w:rsidRDefault="00EE2099" w:rsidP="00EE2099">
      <w:pPr>
        <w:pStyle w:val="Odsekzoznamu"/>
        <w:spacing w:after="0" w:line="240" w:lineRule="auto"/>
        <w:ind w:left="360"/>
        <w:rPr>
          <w:sz w:val="22"/>
        </w:rPr>
      </w:pPr>
    </w:p>
    <w:p w:rsidR="00EE2099" w:rsidRPr="003501C7" w:rsidRDefault="00EE2099" w:rsidP="00BB1113">
      <w:pPr>
        <w:pStyle w:val="Odsekzoznamu"/>
        <w:numPr>
          <w:ilvl w:val="0"/>
          <w:numId w:val="24"/>
        </w:numPr>
        <w:spacing w:after="0" w:line="240" w:lineRule="auto"/>
        <w:rPr>
          <w:sz w:val="22"/>
        </w:rPr>
      </w:pPr>
      <w:r w:rsidRPr="003501C7">
        <w:rPr>
          <w:sz w:val="22"/>
        </w:rPr>
        <w:t>Zmluvne strany sa dohodli, že čiastkové faktúry môžu byt' vystavené vždy k poslednému dňu príslušného kalendárneho mesiaca a vyúčtovať sa môžu už vykonané služby, respektíve súbor služieb.</w:t>
      </w:r>
    </w:p>
    <w:p w:rsidR="00EE2099" w:rsidRPr="003501C7" w:rsidRDefault="00EE2099" w:rsidP="00EE2099">
      <w:pPr>
        <w:pStyle w:val="Odsekzoznamu"/>
        <w:spacing w:after="0" w:line="240" w:lineRule="auto"/>
        <w:ind w:left="360"/>
        <w:rPr>
          <w:sz w:val="22"/>
        </w:rPr>
      </w:pPr>
    </w:p>
    <w:p w:rsidR="00EE2099" w:rsidRPr="003501C7" w:rsidRDefault="00EE2099" w:rsidP="00BB1113">
      <w:pPr>
        <w:pStyle w:val="Odsekzoznamu"/>
        <w:numPr>
          <w:ilvl w:val="0"/>
          <w:numId w:val="24"/>
        </w:numPr>
        <w:spacing w:after="0" w:line="240" w:lineRule="auto"/>
        <w:rPr>
          <w:sz w:val="22"/>
        </w:rPr>
      </w:pPr>
      <w:r w:rsidRPr="003501C7">
        <w:rPr>
          <w:sz w:val="22"/>
        </w:rPr>
        <w:t>Každú čiastkovú faktúru doručí mandatár v 5 origináloch, vrátane rovnakého počtu podpornej dokumentácie faktúry (ak taká bude) a 1x v elektronickej podobe (CD nosič, USB kľúč). Dokument, ktorý nie je možne vyhotoviť vo viacerých rovnopisoch, mandatár predkladá v piatich kópiach, potvrdených pečiatkou a podpisom mandatára.</w:t>
      </w:r>
    </w:p>
    <w:p w:rsidR="00EE2099" w:rsidRPr="003501C7" w:rsidRDefault="00EE2099" w:rsidP="00EE2099">
      <w:pPr>
        <w:pStyle w:val="Odsekzoznamu"/>
        <w:spacing w:after="0" w:line="240" w:lineRule="auto"/>
        <w:ind w:left="360"/>
        <w:rPr>
          <w:sz w:val="22"/>
        </w:rPr>
      </w:pPr>
    </w:p>
    <w:p w:rsidR="00EE2099" w:rsidRPr="003501C7" w:rsidRDefault="00EE2099" w:rsidP="00BB1113">
      <w:pPr>
        <w:pStyle w:val="Odsekzoznamu"/>
        <w:numPr>
          <w:ilvl w:val="0"/>
          <w:numId w:val="24"/>
        </w:numPr>
        <w:spacing w:after="0" w:line="240" w:lineRule="auto"/>
        <w:rPr>
          <w:sz w:val="22"/>
        </w:rPr>
      </w:pPr>
      <w:r w:rsidRPr="003501C7">
        <w:rPr>
          <w:sz w:val="22"/>
        </w:rPr>
        <w:t>Zmluvne strany sa dohodli, že mandatár je oprávnený vystaviť záverečnú faktúru po riadnom ukončení stavby a vydaní kolaudačného rozhodnutia resp. po odstránení vád, nedorobkov, v súlade s predmetom a rozsahom zmluvy.</w:t>
      </w:r>
    </w:p>
    <w:p w:rsidR="00EE2099" w:rsidRPr="003501C7" w:rsidRDefault="00EE2099" w:rsidP="00EE2099">
      <w:pPr>
        <w:pStyle w:val="Odsekzoznamu"/>
        <w:spacing w:after="0" w:line="240" w:lineRule="auto"/>
        <w:ind w:left="360"/>
        <w:rPr>
          <w:sz w:val="22"/>
        </w:rPr>
      </w:pPr>
    </w:p>
    <w:p w:rsidR="00EE2099" w:rsidRPr="003501C7" w:rsidRDefault="00EE2099" w:rsidP="00BB1113">
      <w:pPr>
        <w:pStyle w:val="Odsekzoznamu"/>
        <w:numPr>
          <w:ilvl w:val="0"/>
          <w:numId w:val="24"/>
        </w:numPr>
        <w:spacing w:after="0" w:line="240" w:lineRule="auto"/>
        <w:rPr>
          <w:sz w:val="22"/>
        </w:rPr>
      </w:pPr>
      <w:r w:rsidRPr="003501C7">
        <w:rPr>
          <w:sz w:val="22"/>
        </w:rPr>
        <w:t>Záverečnú  faktúru doručí mandatár mandantovi v 5 origináloch a 1x v elektronickej podobe (CD nosič, USB kľuč). Dva rovnopisy a elektronickú faktúru predkladá mandant MZ SR, spolu so žiadosťou o refundáciu a 1 originál ostáva v jeho účtovnej evidencii.</w:t>
      </w:r>
    </w:p>
    <w:p w:rsidR="00EE2099" w:rsidRPr="003501C7" w:rsidRDefault="00EE2099" w:rsidP="00EE2099">
      <w:pPr>
        <w:pStyle w:val="Odsekzoznamu"/>
        <w:spacing w:after="0" w:line="240" w:lineRule="auto"/>
        <w:ind w:left="360"/>
        <w:rPr>
          <w:sz w:val="22"/>
        </w:rPr>
      </w:pPr>
    </w:p>
    <w:p w:rsidR="00EE2099" w:rsidRPr="003501C7" w:rsidRDefault="00EE2099" w:rsidP="00BB1113">
      <w:pPr>
        <w:pStyle w:val="Odsekzoznamu"/>
        <w:numPr>
          <w:ilvl w:val="0"/>
          <w:numId w:val="24"/>
        </w:numPr>
        <w:spacing w:after="0" w:line="240" w:lineRule="auto"/>
        <w:rPr>
          <w:sz w:val="22"/>
        </w:rPr>
      </w:pPr>
      <w:r w:rsidRPr="003501C7">
        <w:rPr>
          <w:sz w:val="22"/>
        </w:rPr>
        <w:t>Mandant berie na vedomie, že MZ SR je povinne vykonať overenie - predtým než poskytne finančne prostriedky vo výške čiastkových faktúr a tiež záverečnej faktúry.</w:t>
      </w:r>
    </w:p>
    <w:p w:rsidR="00EE2099" w:rsidRPr="003501C7" w:rsidRDefault="00EE2099" w:rsidP="00EE2099">
      <w:pPr>
        <w:pStyle w:val="Odsekzoznamu"/>
        <w:spacing w:after="0" w:line="240" w:lineRule="auto"/>
        <w:ind w:left="360"/>
        <w:rPr>
          <w:sz w:val="22"/>
        </w:rPr>
      </w:pPr>
    </w:p>
    <w:p w:rsidR="00EE2099" w:rsidRPr="003501C7" w:rsidRDefault="00EE2099" w:rsidP="00BB1113">
      <w:pPr>
        <w:pStyle w:val="Odsekzoznamu"/>
        <w:numPr>
          <w:ilvl w:val="0"/>
          <w:numId w:val="24"/>
        </w:numPr>
        <w:spacing w:after="0" w:line="240" w:lineRule="auto"/>
        <w:rPr>
          <w:sz w:val="22"/>
        </w:rPr>
      </w:pPr>
      <w:r w:rsidRPr="003501C7">
        <w:rPr>
          <w:sz w:val="22"/>
        </w:rPr>
        <w:t>Mandatár berie na vedomie, že je oprávnený postúpiť svoju splatnú pohľadávku voči objednávateľovi tretej osobe len na základe predchádzajúceho písomného mandanta.</w:t>
      </w:r>
    </w:p>
    <w:p w:rsidR="00EE2099" w:rsidRPr="003501C7" w:rsidRDefault="00EE2099" w:rsidP="00EE2099">
      <w:pPr>
        <w:pStyle w:val="Odsekzoznamu"/>
        <w:spacing w:after="0" w:line="240" w:lineRule="auto"/>
        <w:ind w:left="360"/>
        <w:rPr>
          <w:sz w:val="22"/>
        </w:rPr>
      </w:pPr>
    </w:p>
    <w:p w:rsidR="00EE2099" w:rsidRPr="003501C7" w:rsidRDefault="00EE2099" w:rsidP="00BB1113">
      <w:pPr>
        <w:pStyle w:val="Odsekzoznamu"/>
        <w:numPr>
          <w:ilvl w:val="0"/>
          <w:numId w:val="24"/>
        </w:numPr>
        <w:spacing w:after="0" w:line="240" w:lineRule="auto"/>
        <w:rPr>
          <w:sz w:val="22"/>
        </w:rPr>
      </w:pPr>
      <w:r w:rsidRPr="003501C7">
        <w:rPr>
          <w:sz w:val="22"/>
        </w:rPr>
        <w:t>Odplata mandatára je stanovená dohodou zmluvných strán v súlade s ust. zákona č. 18/1996 Z. z. v znení neskorších predpisov a vyhl. č .87/1996 Z. z. v znení neskorších predpisov:</w:t>
      </w:r>
    </w:p>
    <w:p w:rsidR="00EE2099" w:rsidRPr="003501C7" w:rsidRDefault="00EE2099" w:rsidP="00EE2099">
      <w:pPr>
        <w:pStyle w:val="Odsekzoznamu"/>
        <w:spacing w:after="0" w:line="240" w:lineRule="auto"/>
        <w:ind w:left="284"/>
        <w:rPr>
          <w:sz w:val="22"/>
        </w:rPr>
      </w:pPr>
    </w:p>
    <w:p w:rsidR="00EE2099" w:rsidRPr="003501C7" w:rsidRDefault="00EE2099" w:rsidP="00BB1113">
      <w:pPr>
        <w:pStyle w:val="Odsekzoznamu"/>
        <w:numPr>
          <w:ilvl w:val="0"/>
          <w:numId w:val="31"/>
        </w:numPr>
        <w:spacing w:after="0" w:line="240" w:lineRule="auto"/>
        <w:rPr>
          <w:sz w:val="22"/>
        </w:rPr>
      </w:pPr>
      <w:r w:rsidRPr="003501C7">
        <w:rPr>
          <w:sz w:val="22"/>
        </w:rPr>
        <w:t>celková zmluvná cena za celý predmet zákazky               ,- € bez DPH</w:t>
      </w:r>
    </w:p>
    <w:p w:rsidR="00EE2099" w:rsidRPr="003501C7" w:rsidRDefault="00EE2099" w:rsidP="00BB1113">
      <w:pPr>
        <w:pStyle w:val="Odsekzoznamu"/>
        <w:numPr>
          <w:ilvl w:val="0"/>
          <w:numId w:val="31"/>
        </w:numPr>
        <w:spacing w:after="0" w:line="240" w:lineRule="auto"/>
        <w:rPr>
          <w:sz w:val="22"/>
        </w:rPr>
      </w:pPr>
      <w:r w:rsidRPr="003501C7">
        <w:rPr>
          <w:sz w:val="22"/>
        </w:rPr>
        <w:t>výška DPH 20,00 % a                                                        ,- €</w:t>
      </w:r>
    </w:p>
    <w:p w:rsidR="00EE2099" w:rsidRPr="003501C7" w:rsidRDefault="00EE2099" w:rsidP="00BB1113">
      <w:pPr>
        <w:pStyle w:val="Odsekzoznamu"/>
        <w:numPr>
          <w:ilvl w:val="0"/>
          <w:numId w:val="31"/>
        </w:numPr>
        <w:spacing w:after="0" w:line="240" w:lineRule="auto"/>
        <w:rPr>
          <w:sz w:val="22"/>
        </w:rPr>
      </w:pPr>
      <w:r w:rsidRPr="003501C7">
        <w:rPr>
          <w:sz w:val="22"/>
        </w:rPr>
        <w:t>celková zmluvná cena za cely predmet zákazky               ,- € s DPH</w:t>
      </w:r>
    </w:p>
    <w:p w:rsidR="00EE2099" w:rsidRPr="003501C7" w:rsidRDefault="00EE2099" w:rsidP="00EE2099">
      <w:pPr>
        <w:spacing w:after="0" w:line="240" w:lineRule="auto"/>
        <w:ind w:left="284"/>
        <w:rPr>
          <w:color w:val="FF0000"/>
          <w:sz w:val="22"/>
        </w:rPr>
      </w:pPr>
    </w:p>
    <w:p w:rsidR="00EE2099" w:rsidRPr="003501C7" w:rsidRDefault="00EE2099" w:rsidP="00EE2099">
      <w:pPr>
        <w:spacing w:after="0" w:line="240" w:lineRule="auto"/>
        <w:ind w:left="284"/>
        <w:rPr>
          <w:sz w:val="22"/>
        </w:rPr>
      </w:pPr>
      <w:r w:rsidRPr="003501C7">
        <w:rPr>
          <w:sz w:val="22"/>
        </w:rPr>
        <w:t>V cene sú zahrnuté aj všetky bežné náklady, ktoré boli účelne vynaložené pri plnení záväzku zo strany mandatára ako doprava, ubytovanie, telefón, kopírovanie a iné.</w:t>
      </w:r>
    </w:p>
    <w:p w:rsidR="00EE2099" w:rsidRPr="003501C7" w:rsidRDefault="00EE2099" w:rsidP="00EE2099">
      <w:pPr>
        <w:spacing w:after="0" w:line="240" w:lineRule="auto"/>
        <w:ind w:left="708" w:firstLine="708"/>
        <w:rPr>
          <w:sz w:val="22"/>
        </w:rPr>
      </w:pPr>
    </w:p>
    <w:p w:rsidR="00EE2099" w:rsidRPr="003501C7" w:rsidRDefault="00EE2099" w:rsidP="00A11AE3">
      <w:pPr>
        <w:pStyle w:val="Odsekzoznamu"/>
        <w:numPr>
          <w:ilvl w:val="0"/>
          <w:numId w:val="24"/>
        </w:numPr>
        <w:spacing w:after="0" w:line="240" w:lineRule="auto"/>
        <w:rPr>
          <w:sz w:val="22"/>
        </w:rPr>
      </w:pPr>
      <w:r w:rsidRPr="003501C7">
        <w:rPr>
          <w:sz w:val="22"/>
        </w:rPr>
        <w:t>V prípade , že sa mandant dostane do omeškania s úhradou faktúry a nie je to spôsobene oneskoreným presunom financií z MZ SR, ma mandatár nárok na účtovanie úrokov z omeškania vo výške podľa § 1 ods. 2 Nariadenia vlády č. 21/2013 Z.z., t.j. o 9 percentuálnych bodov vyššej sadzby ako je základná úroková sadzba Európskej centrálnej banky, platná k 1. dnu omeškania s plnením peňažného dlhu.</w:t>
      </w:r>
    </w:p>
    <w:p w:rsidR="00EE2099" w:rsidRPr="003501C7" w:rsidRDefault="00EE2099" w:rsidP="00EE2099">
      <w:pPr>
        <w:spacing w:after="0" w:line="240" w:lineRule="auto"/>
        <w:jc w:val="center"/>
        <w:rPr>
          <w:b/>
          <w:sz w:val="22"/>
        </w:rPr>
      </w:pPr>
    </w:p>
    <w:p w:rsidR="008A3E3B" w:rsidRPr="003501C7" w:rsidRDefault="008A3E3B" w:rsidP="00EE2099">
      <w:pPr>
        <w:spacing w:after="0" w:line="240" w:lineRule="auto"/>
        <w:jc w:val="center"/>
        <w:rPr>
          <w:b/>
          <w:sz w:val="22"/>
        </w:rPr>
      </w:pPr>
    </w:p>
    <w:p w:rsidR="00EE2099" w:rsidRPr="003501C7" w:rsidRDefault="00EE2099" w:rsidP="00EE2099">
      <w:pPr>
        <w:spacing w:after="0" w:line="240" w:lineRule="auto"/>
        <w:jc w:val="center"/>
        <w:rPr>
          <w:b/>
          <w:sz w:val="22"/>
        </w:rPr>
      </w:pPr>
      <w:r w:rsidRPr="003501C7">
        <w:rPr>
          <w:b/>
          <w:sz w:val="22"/>
        </w:rPr>
        <w:t>Čl. 6</w:t>
      </w:r>
    </w:p>
    <w:p w:rsidR="00EE2099" w:rsidRPr="003501C7" w:rsidRDefault="00EE2099" w:rsidP="00EE2099">
      <w:pPr>
        <w:spacing w:after="0" w:line="240" w:lineRule="auto"/>
        <w:jc w:val="center"/>
        <w:rPr>
          <w:b/>
          <w:sz w:val="22"/>
        </w:rPr>
      </w:pPr>
      <w:r w:rsidRPr="003501C7">
        <w:rPr>
          <w:b/>
          <w:sz w:val="22"/>
        </w:rPr>
        <w:t xml:space="preserve">Zodpovednosť za škodu </w:t>
      </w:r>
    </w:p>
    <w:p w:rsidR="00EE2099" w:rsidRPr="003501C7" w:rsidRDefault="00EE2099" w:rsidP="00BB1113">
      <w:pPr>
        <w:pStyle w:val="Odsekzoznamu"/>
        <w:numPr>
          <w:ilvl w:val="0"/>
          <w:numId w:val="25"/>
        </w:numPr>
        <w:spacing w:after="0" w:line="240" w:lineRule="auto"/>
        <w:rPr>
          <w:sz w:val="22"/>
        </w:rPr>
      </w:pPr>
      <w:r w:rsidRPr="003501C7">
        <w:rPr>
          <w:sz w:val="22"/>
        </w:rPr>
        <w:t>Mandatár zodpovedá mandantovi za škodu, ktorá mu vznikne pri výkone stavebného dozoru podľa tejto zmluvy. Za škodu sa považujú aj pripadne sankcie, penále a pokuty uložene organmi verejnej správy alebo tretími osobami v dôsledku neodborného výkonu stavebného dozoru.</w:t>
      </w:r>
    </w:p>
    <w:p w:rsidR="00F110C0" w:rsidRPr="003501C7" w:rsidRDefault="00F110C0" w:rsidP="00F110C0">
      <w:pPr>
        <w:spacing w:after="0" w:line="240" w:lineRule="auto"/>
        <w:rPr>
          <w:sz w:val="22"/>
        </w:rPr>
      </w:pPr>
    </w:p>
    <w:p w:rsidR="00EE2099" w:rsidRPr="003501C7" w:rsidRDefault="00EE2099" w:rsidP="00BB1113">
      <w:pPr>
        <w:pStyle w:val="Odsekzoznamu"/>
        <w:numPr>
          <w:ilvl w:val="0"/>
          <w:numId w:val="25"/>
        </w:numPr>
        <w:spacing w:after="0" w:line="240" w:lineRule="auto"/>
        <w:rPr>
          <w:sz w:val="22"/>
        </w:rPr>
      </w:pPr>
      <w:r w:rsidRPr="003501C7">
        <w:rPr>
          <w:sz w:val="22"/>
        </w:rPr>
        <w:lastRenderedPageBreak/>
        <w:t>V prípade, že sa zisti, že mandatár potvrdil práce alebo výkony, ktoré zhotoviteľmi neboli vykonané v súlade so Zmluvou o dielo, mandant ma nárok uplatniť voči mandatárovi zmluvnú pokutu a to vo výške 10.000,00 EUR za každé takéto zistenie. Tým však nie je dotknutý nárok mandanta na náhradu škody, ktorá mu takýmto konaním mandatára vznikla.</w:t>
      </w:r>
    </w:p>
    <w:p w:rsidR="00EE2099" w:rsidRPr="003501C7" w:rsidRDefault="00EE2099" w:rsidP="00EE2099">
      <w:pPr>
        <w:pStyle w:val="Odsekzoznamu"/>
        <w:spacing w:after="0" w:line="240" w:lineRule="auto"/>
        <w:rPr>
          <w:sz w:val="22"/>
        </w:rPr>
      </w:pPr>
    </w:p>
    <w:p w:rsidR="00EE2099" w:rsidRPr="003501C7" w:rsidRDefault="00EE2099" w:rsidP="00BB1113">
      <w:pPr>
        <w:pStyle w:val="Odsekzoznamu"/>
        <w:numPr>
          <w:ilvl w:val="0"/>
          <w:numId w:val="25"/>
        </w:numPr>
        <w:spacing w:after="0" w:line="240" w:lineRule="auto"/>
        <w:rPr>
          <w:sz w:val="22"/>
        </w:rPr>
      </w:pPr>
      <w:r w:rsidRPr="003501C7">
        <w:rPr>
          <w:sz w:val="22"/>
        </w:rPr>
        <w:t>Mandatár nezodpovedá za vady, ktoré boli spôsobené použitím podkladov prevzatých od mandanta, a pri ktorých ani pri vynaložení odbornej starostlivosti nemohol zistiť ich nevhodnosť, prípadne na ich nevhodnosť upozornil a mandant na ich použití trval.</w:t>
      </w:r>
    </w:p>
    <w:p w:rsidR="00F110C0" w:rsidRPr="003501C7" w:rsidRDefault="00F110C0" w:rsidP="00F110C0">
      <w:pPr>
        <w:spacing w:after="0" w:line="240" w:lineRule="auto"/>
        <w:rPr>
          <w:sz w:val="22"/>
        </w:rPr>
      </w:pPr>
    </w:p>
    <w:p w:rsidR="00EE2099" w:rsidRPr="003501C7" w:rsidRDefault="00EE2099" w:rsidP="00BB1113">
      <w:pPr>
        <w:pStyle w:val="Odsekzoznamu"/>
        <w:numPr>
          <w:ilvl w:val="0"/>
          <w:numId w:val="25"/>
        </w:numPr>
        <w:spacing w:after="0" w:line="240" w:lineRule="auto"/>
        <w:rPr>
          <w:sz w:val="22"/>
        </w:rPr>
      </w:pPr>
      <w:r w:rsidRPr="003501C7">
        <w:rPr>
          <w:sz w:val="22"/>
        </w:rPr>
        <w:t>Mandant je oprávnený reklamovať nedostatky poskytnutej činnosti najneskôr do jedného roka odo dňa jej splnenia. Reklamáciu je oprávnený uplatniť bezodkladne a to písomnou formou.</w:t>
      </w:r>
    </w:p>
    <w:p w:rsidR="00EE2099" w:rsidRPr="003501C7" w:rsidRDefault="00EE2099" w:rsidP="00EE2099">
      <w:pPr>
        <w:pStyle w:val="Odsekzoznamu"/>
        <w:spacing w:after="0" w:line="240" w:lineRule="auto"/>
        <w:rPr>
          <w:sz w:val="22"/>
        </w:rPr>
      </w:pPr>
    </w:p>
    <w:p w:rsidR="00EE2099" w:rsidRPr="003501C7" w:rsidRDefault="00EE2099" w:rsidP="00BB1113">
      <w:pPr>
        <w:pStyle w:val="Odsekzoznamu"/>
        <w:numPr>
          <w:ilvl w:val="0"/>
          <w:numId w:val="25"/>
        </w:numPr>
        <w:spacing w:after="0" w:line="240" w:lineRule="auto"/>
        <w:jc w:val="left"/>
        <w:rPr>
          <w:sz w:val="22"/>
        </w:rPr>
      </w:pPr>
      <w:r w:rsidRPr="003501C7">
        <w:rPr>
          <w:sz w:val="22"/>
        </w:rPr>
        <w:t>Ostatne ustanovenia tejto zmluvy nie sú ustanoveniami tohto článku dotknuté.</w:t>
      </w:r>
    </w:p>
    <w:p w:rsidR="00EE2099" w:rsidRPr="003501C7" w:rsidRDefault="00EE2099" w:rsidP="00EE2099">
      <w:pPr>
        <w:spacing w:after="0" w:line="240" w:lineRule="auto"/>
        <w:jc w:val="center"/>
        <w:rPr>
          <w:b/>
          <w:sz w:val="22"/>
        </w:rPr>
      </w:pPr>
    </w:p>
    <w:p w:rsidR="008A3E3B" w:rsidRPr="003501C7" w:rsidRDefault="008A3E3B" w:rsidP="00EE2099">
      <w:pPr>
        <w:spacing w:after="0" w:line="240" w:lineRule="auto"/>
        <w:jc w:val="center"/>
        <w:rPr>
          <w:b/>
          <w:sz w:val="22"/>
        </w:rPr>
      </w:pPr>
    </w:p>
    <w:p w:rsidR="00EE2099" w:rsidRPr="003501C7" w:rsidRDefault="00EE2099" w:rsidP="00EE2099">
      <w:pPr>
        <w:spacing w:after="0" w:line="240" w:lineRule="auto"/>
        <w:jc w:val="center"/>
        <w:rPr>
          <w:b/>
          <w:sz w:val="22"/>
        </w:rPr>
      </w:pPr>
      <w:r w:rsidRPr="003501C7">
        <w:rPr>
          <w:b/>
          <w:sz w:val="22"/>
        </w:rPr>
        <w:t>Čl. 7</w:t>
      </w:r>
    </w:p>
    <w:p w:rsidR="00EE2099" w:rsidRPr="003501C7" w:rsidRDefault="00EE2099" w:rsidP="00EE2099">
      <w:pPr>
        <w:spacing w:after="0" w:line="240" w:lineRule="auto"/>
        <w:jc w:val="center"/>
        <w:rPr>
          <w:b/>
          <w:sz w:val="22"/>
        </w:rPr>
      </w:pPr>
      <w:r w:rsidRPr="003501C7">
        <w:rPr>
          <w:b/>
          <w:sz w:val="22"/>
        </w:rPr>
        <w:t>Ukončenie platnosti zmluvy</w:t>
      </w:r>
    </w:p>
    <w:p w:rsidR="00EE2099" w:rsidRPr="003501C7" w:rsidRDefault="00EE2099" w:rsidP="00BB1113">
      <w:pPr>
        <w:pStyle w:val="Odsekzoznamu"/>
        <w:numPr>
          <w:ilvl w:val="0"/>
          <w:numId w:val="26"/>
        </w:numPr>
        <w:spacing w:after="0" w:line="240" w:lineRule="auto"/>
        <w:rPr>
          <w:sz w:val="22"/>
        </w:rPr>
      </w:pPr>
      <w:r w:rsidRPr="003501C7">
        <w:rPr>
          <w:sz w:val="22"/>
        </w:rPr>
        <w:t xml:space="preserve">Mandant je oprávnený bez akýchkoľvek sankcií odstúpiť od zmluvy </w:t>
      </w:r>
      <w:r w:rsidRPr="003501C7">
        <w:rPr>
          <w:sz w:val="22"/>
        </w:rPr>
        <w:br/>
        <w:t>s mandatárom v prípade, kedy ešte nedošlo k plneniu zo zmluvy medzi mandantom mandatárom a  výsledky administratívnej kontroly SO pre IROP neumožňujú financovanie výdavkov vzniknutých z tejto verejne obstarávanej zákazky.</w:t>
      </w:r>
    </w:p>
    <w:p w:rsidR="00EE2099" w:rsidRPr="003501C7" w:rsidRDefault="00EE2099" w:rsidP="00EE2099">
      <w:pPr>
        <w:pStyle w:val="Odsekzoznamu"/>
        <w:spacing w:after="0" w:line="240" w:lineRule="auto"/>
        <w:ind w:left="360"/>
        <w:rPr>
          <w:sz w:val="22"/>
        </w:rPr>
      </w:pPr>
    </w:p>
    <w:p w:rsidR="00EE2099" w:rsidRPr="003501C7" w:rsidRDefault="00EE2099" w:rsidP="00BB1113">
      <w:pPr>
        <w:pStyle w:val="Odsekzoznamu"/>
        <w:numPr>
          <w:ilvl w:val="0"/>
          <w:numId w:val="26"/>
        </w:numPr>
        <w:spacing w:after="0" w:line="240" w:lineRule="auto"/>
        <w:rPr>
          <w:sz w:val="22"/>
        </w:rPr>
      </w:pPr>
      <w:r w:rsidRPr="003501C7">
        <w:rPr>
          <w:sz w:val="22"/>
        </w:rPr>
        <w:t>Zmluvne strany sú oprávnene odstúpiť od tejto zmluvy v prípade podstatného porušenia tejto zmluvy druhou zmluvnou stranou. Odstúpenie od zmluvy musí byt' vykonané v písomnej forme a je účinne odo dňa doručenia písomného prejavu vôle oprávnenej zmluvnej strany druhej zmluvnej strane.</w:t>
      </w:r>
    </w:p>
    <w:p w:rsidR="00EE2099" w:rsidRPr="003501C7" w:rsidRDefault="00EE2099" w:rsidP="00EE2099">
      <w:pPr>
        <w:pStyle w:val="Odsekzoznamu"/>
        <w:spacing w:after="0" w:line="240" w:lineRule="auto"/>
        <w:ind w:left="360"/>
        <w:rPr>
          <w:sz w:val="22"/>
        </w:rPr>
      </w:pPr>
    </w:p>
    <w:p w:rsidR="00EE2099" w:rsidRPr="003501C7" w:rsidRDefault="00EE2099" w:rsidP="00BB1113">
      <w:pPr>
        <w:pStyle w:val="Odsekzoznamu"/>
        <w:numPr>
          <w:ilvl w:val="0"/>
          <w:numId w:val="26"/>
        </w:numPr>
        <w:spacing w:after="0" w:line="240" w:lineRule="auto"/>
        <w:rPr>
          <w:sz w:val="22"/>
        </w:rPr>
      </w:pPr>
      <w:r w:rsidRPr="003501C7">
        <w:rPr>
          <w:sz w:val="22"/>
        </w:rPr>
        <w:t>Odstúpením od zmluvy ktoroukoľvek zmluvnou stranou nie sú dotknute iné práva oboch zmluvných strán, ktoré podľa prejavenej vôle strán, alebo vzhľadom na svoju povahu majú trvať aj po ukončení zmluvy.</w:t>
      </w:r>
    </w:p>
    <w:p w:rsidR="00EE2099" w:rsidRPr="003501C7" w:rsidRDefault="00EE2099" w:rsidP="00EE2099">
      <w:pPr>
        <w:pStyle w:val="Odsekzoznamu"/>
        <w:spacing w:after="0" w:line="240" w:lineRule="auto"/>
        <w:ind w:left="360"/>
        <w:rPr>
          <w:sz w:val="22"/>
        </w:rPr>
      </w:pPr>
    </w:p>
    <w:p w:rsidR="00EE2099" w:rsidRPr="003501C7" w:rsidRDefault="00EE2099" w:rsidP="00BB1113">
      <w:pPr>
        <w:pStyle w:val="Odsekzoznamu"/>
        <w:numPr>
          <w:ilvl w:val="0"/>
          <w:numId w:val="26"/>
        </w:numPr>
        <w:spacing w:after="0" w:line="240" w:lineRule="auto"/>
        <w:rPr>
          <w:sz w:val="22"/>
        </w:rPr>
      </w:pPr>
      <w:r w:rsidRPr="003501C7">
        <w:rPr>
          <w:sz w:val="22"/>
        </w:rPr>
        <w:t>Odstúpením mandanta od zmluvy nie je dotknutý nárok mandanta na náhradu škody, ktorá mu tým vznikla.</w:t>
      </w:r>
    </w:p>
    <w:p w:rsidR="00EE2099" w:rsidRPr="003501C7" w:rsidRDefault="00EE2099" w:rsidP="00EE2099">
      <w:pPr>
        <w:pStyle w:val="Odsekzoznamu"/>
        <w:spacing w:after="0" w:line="240" w:lineRule="auto"/>
        <w:rPr>
          <w:sz w:val="22"/>
        </w:rPr>
      </w:pPr>
    </w:p>
    <w:p w:rsidR="00EE2099" w:rsidRPr="003501C7" w:rsidRDefault="00EE2099" w:rsidP="00BB1113">
      <w:pPr>
        <w:pStyle w:val="Odsekzoznamu"/>
        <w:numPr>
          <w:ilvl w:val="0"/>
          <w:numId w:val="26"/>
        </w:numPr>
        <w:spacing w:after="0" w:line="240" w:lineRule="auto"/>
        <w:rPr>
          <w:sz w:val="22"/>
        </w:rPr>
      </w:pPr>
      <w:r w:rsidRPr="003501C7">
        <w:rPr>
          <w:sz w:val="22"/>
        </w:rPr>
        <w:t>Odstúpenie od zmluvy sa spravuje všeobecnými ustanoveniami Obchodného zákonníka, ak nie je v zmluve uvedene inak.</w:t>
      </w:r>
    </w:p>
    <w:p w:rsidR="00EE2099" w:rsidRPr="003501C7" w:rsidRDefault="00EE2099" w:rsidP="00EE2099">
      <w:pPr>
        <w:pStyle w:val="Odsekzoznamu"/>
        <w:spacing w:after="0" w:line="240" w:lineRule="auto"/>
        <w:rPr>
          <w:sz w:val="22"/>
        </w:rPr>
      </w:pPr>
    </w:p>
    <w:p w:rsidR="00EE2099" w:rsidRPr="003501C7" w:rsidRDefault="00EE2099" w:rsidP="00BB1113">
      <w:pPr>
        <w:pStyle w:val="Odsekzoznamu"/>
        <w:numPr>
          <w:ilvl w:val="0"/>
          <w:numId w:val="26"/>
        </w:numPr>
        <w:spacing w:after="0" w:line="240" w:lineRule="auto"/>
        <w:rPr>
          <w:sz w:val="22"/>
        </w:rPr>
      </w:pPr>
      <w:r w:rsidRPr="003501C7">
        <w:rPr>
          <w:sz w:val="22"/>
        </w:rPr>
        <w:t>Za podstatne porušenie tejto zmluvy sa považuje najmä:</w:t>
      </w:r>
    </w:p>
    <w:p w:rsidR="00EE2099" w:rsidRPr="003501C7" w:rsidRDefault="00EE2099" w:rsidP="00BB1113">
      <w:pPr>
        <w:pStyle w:val="Odsekzoznamu"/>
        <w:numPr>
          <w:ilvl w:val="0"/>
          <w:numId w:val="34"/>
        </w:numPr>
        <w:spacing w:after="0" w:line="240" w:lineRule="auto"/>
        <w:rPr>
          <w:sz w:val="22"/>
        </w:rPr>
      </w:pPr>
      <w:r w:rsidRPr="003501C7">
        <w:rPr>
          <w:sz w:val="22"/>
        </w:rPr>
        <w:t>Omeškanie mandanta so zaplatením odplaty mandatára, na ktorú vznikol nárok v súlade s touto zmluvou, na základe riadne vystavenej faktúry o viac ako 30 dni a toto omeškanie nie je následkom neskorého presunu financií z MZ SR,</w:t>
      </w:r>
    </w:p>
    <w:p w:rsidR="00EE2099" w:rsidRPr="003501C7" w:rsidRDefault="00EE2099" w:rsidP="00BB1113">
      <w:pPr>
        <w:pStyle w:val="Odsekzoznamu"/>
        <w:numPr>
          <w:ilvl w:val="0"/>
          <w:numId w:val="34"/>
        </w:numPr>
        <w:spacing w:after="0" w:line="240" w:lineRule="auto"/>
        <w:rPr>
          <w:sz w:val="22"/>
        </w:rPr>
      </w:pPr>
      <w:r w:rsidRPr="003501C7">
        <w:rPr>
          <w:sz w:val="22"/>
        </w:rPr>
        <w:t>Omeškanie, resp. prerušenie výkonu stavebného dozoru mandatárom o viac ako 15 kalendárnych dní,</w:t>
      </w:r>
    </w:p>
    <w:p w:rsidR="00EE2099" w:rsidRPr="003501C7" w:rsidRDefault="00EE2099" w:rsidP="00BB1113">
      <w:pPr>
        <w:pStyle w:val="Odsekzoznamu"/>
        <w:numPr>
          <w:ilvl w:val="0"/>
          <w:numId w:val="34"/>
        </w:numPr>
        <w:spacing w:after="0" w:line="240" w:lineRule="auto"/>
        <w:rPr>
          <w:sz w:val="22"/>
        </w:rPr>
      </w:pPr>
      <w:r w:rsidRPr="003501C7">
        <w:rPr>
          <w:sz w:val="22"/>
        </w:rPr>
        <w:t>Nedodržanie pokynov mandanta alebo východiskových podkladov mandatárom, ak neboli tieto pokyny zohľadnené ani v dodatočnej lehote určenej mandantom</w:t>
      </w:r>
      <w:r w:rsidR="00F110C0" w:rsidRPr="003501C7">
        <w:rPr>
          <w:sz w:val="22"/>
        </w:rPr>
        <w:t>,</w:t>
      </w:r>
    </w:p>
    <w:p w:rsidR="00EE2099" w:rsidRPr="003501C7" w:rsidRDefault="00EE2099" w:rsidP="00BB1113">
      <w:pPr>
        <w:pStyle w:val="Odsekzoznamu"/>
        <w:numPr>
          <w:ilvl w:val="0"/>
          <w:numId w:val="34"/>
        </w:numPr>
        <w:spacing w:after="0" w:line="240" w:lineRule="auto"/>
        <w:rPr>
          <w:sz w:val="22"/>
        </w:rPr>
      </w:pPr>
      <w:r w:rsidRPr="003501C7">
        <w:rPr>
          <w:sz w:val="22"/>
        </w:rPr>
        <w:t>Mandatár opakovane porušil niektorú zo svojich zmluvných povinnosti</w:t>
      </w:r>
      <w:r w:rsidR="00F110C0" w:rsidRPr="003501C7">
        <w:rPr>
          <w:sz w:val="22"/>
        </w:rPr>
        <w:t xml:space="preserve"> </w:t>
      </w:r>
      <w:r w:rsidRPr="003501C7">
        <w:rPr>
          <w:sz w:val="22"/>
        </w:rPr>
        <w:t>definovaných alebo vyplývajúcich z tejto zmluvy.</w:t>
      </w:r>
    </w:p>
    <w:p w:rsidR="00EE2099" w:rsidRPr="003501C7" w:rsidRDefault="00EE2099" w:rsidP="00EE2099">
      <w:pPr>
        <w:pStyle w:val="Odsekzoznamu"/>
        <w:spacing w:after="0" w:line="240" w:lineRule="auto"/>
        <w:rPr>
          <w:sz w:val="22"/>
        </w:rPr>
      </w:pPr>
    </w:p>
    <w:p w:rsidR="00EE2099" w:rsidRPr="003501C7" w:rsidRDefault="00EE2099" w:rsidP="00BB1113">
      <w:pPr>
        <w:pStyle w:val="Odsekzoznamu"/>
        <w:numPr>
          <w:ilvl w:val="0"/>
          <w:numId w:val="26"/>
        </w:numPr>
        <w:spacing w:after="0" w:line="240" w:lineRule="auto"/>
        <w:rPr>
          <w:sz w:val="22"/>
        </w:rPr>
      </w:pPr>
      <w:r w:rsidRPr="003501C7">
        <w:rPr>
          <w:sz w:val="22"/>
        </w:rPr>
        <w:t>Po nadobudnutí účinnosti odstúpenia od zmluvy realizuje mandatár bezodkladne nevyhnutne opatrenia na okamžite a riadne ukončenie poskytovania služby tak, aby mandantovi nevznikla žiadna ďalšia škoda.</w:t>
      </w:r>
    </w:p>
    <w:p w:rsidR="00DC73B1" w:rsidRPr="003501C7" w:rsidRDefault="00DC73B1" w:rsidP="00DC73B1">
      <w:pPr>
        <w:spacing w:after="0" w:line="240" w:lineRule="auto"/>
        <w:rPr>
          <w:sz w:val="22"/>
        </w:rPr>
      </w:pPr>
    </w:p>
    <w:p w:rsidR="00EE2099" w:rsidRPr="003501C7" w:rsidRDefault="00EE2099" w:rsidP="00BB1113">
      <w:pPr>
        <w:pStyle w:val="Odsekzoznamu"/>
        <w:numPr>
          <w:ilvl w:val="0"/>
          <w:numId w:val="26"/>
        </w:numPr>
        <w:spacing w:after="0" w:line="240" w:lineRule="auto"/>
        <w:rPr>
          <w:sz w:val="22"/>
        </w:rPr>
      </w:pPr>
      <w:r w:rsidRPr="003501C7">
        <w:rPr>
          <w:sz w:val="22"/>
        </w:rPr>
        <w:t>Odstúpenie od zmluvy sa netýka práv a záväzkov, ktoré majú podľa svojej povahy trvať aj po skončení platnosti tejto zmluvy, najmä práva na náhradu škody a zaplatenie zmluvnej pokuty .</w:t>
      </w:r>
    </w:p>
    <w:p w:rsidR="00EE2099" w:rsidRPr="003501C7" w:rsidRDefault="00EE2099" w:rsidP="00EE2099">
      <w:pPr>
        <w:pStyle w:val="Odsekzoznamu"/>
        <w:spacing w:after="0" w:line="240" w:lineRule="auto"/>
        <w:rPr>
          <w:sz w:val="22"/>
        </w:rPr>
      </w:pPr>
    </w:p>
    <w:p w:rsidR="00EE2099" w:rsidRPr="003501C7" w:rsidRDefault="00EE2099" w:rsidP="00BB1113">
      <w:pPr>
        <w:pStyle w:val="Odsekzoznamu"/>
        <w:numPr>
          <w:ilvl w:val="0"/>
          <w:numId w:val="26"/>
        </w:numPr>
        <w:spacing w:after="0" w:line="240" w:lineRule="auto"/>
        <w:rPr>
          <w:sz w:val="22"/>
        </w:rPr>
      </w:pPr>
      <w:r w:rsidRPr="003501C7">
        <w:rPr>
          <w:sz w:val="22"/>
        </w:rPr>
        <w:t xml:space="preserve">V prípade, ak dôjde k skončeniu tejto zmluvy pred riadnym ukončením výkonu stavebného dozoru z akéhokoľvek dôvodu a akýmkoľvek spôsobom, mandatár je povinný bezodkladne odovzdať </w:t>
      </w:r>
      <w:r w:rsidRPr="003501C7">
        <w:rPr>
          <w:sz w:val="22"/>
        </w:rPr>
        <w:lastRenderedPageBreak/>
        <w:t>mandantovi všetky mandantom odovzdané alebo pre mandanta vytvorené alebo prevzaté dokumenty, podklady, písomnosti alebo iné informácie, a to v akomkoľvek štádiu rozpracovanosti.</w:t>
      </w:r>
    </w:p>
    <w:p w:rsidR="008A3E3B" w:rsidRPr="003501C7" w:rsidRDefault="008A3E3B" w:rsidP="00EE2099">
      <w:pPr>
        <w:spacing w:after="0" w:line="240" w:lineRule="auto"/>
        <w:rPr>
          <w:sz w:val="22"/>
        </w:rPr>
      </w:pPr>
    </w:p>
    <w:p w:rsidR="00EE2099" w:rsidRPr="003501C7" w:rsidRDefault="00EE2099" w:rsidP="00EE2099">
      <w:pPr>
        <w:spacing w:after="0" w:line="240" w:lineRule="auto"/>
        <w:jc w:val="center"/>
        <w:rPr>
          <w:b/>
          <w:sz w:val="22"/>
        </w:rPr>
      </w:pPr>
      <w:r w:rsidRPr="003501C7">
        <w:rPr>
          <w:b/>
          <w:sz w:val="22"/>
        </w:rPr>
        <w:t>Čl. 8</w:t>
      </w:r>
    </w:p>
    <w:p w:rsidR="00EE2099" w:rsidRPr="003501C7" w:rsidRDefault="00EE2099" w:rsidP="00EE2099">
      <w:pPr>
        <w:spacing w:after="0" w:line="240" w:lineRule="auto"/>
        <w:jc w:val="center"/>
        <w:rPr>
          <w:b/>
          <w:sz w:val="22"/>
        </w:rPr>
      </w:pPr>
      <w:r w:rsidRPr="003501C7">
        <w:rPr>
          <w:b/>
          <w:sz w:val="22"/>
        </w:rPr>
        <w:t>Záverečné ustanovenia</w:t>
      </w:r>
    </w:p>
    <w:p w:rsidR="00EE2099" w:rsidRPr="003501C7" w:rsidRDefault="00EE2099" w:rsidP="00BB1113">
      <w:pPr>
        <w:pStyle w:val="Odsekzoznamu"/>
        <w:numPr>
          <w:ilvl w:val="0"/>
          <w:numId w:val="27"/>
        </w:numPr>
        <w:spacing w:after="0" w:line="240" w:lineRule="auto"/>
        <w:rPr>
          <w:sz w:val="22"/>
        </w:rPr>
      </w:pPr>
      <w:r w:rsidRPr="003501C7">
        <w:rPr>
          <w:sz w:val="22"/>
        </w:rPr>
        <w:t>Táto zmluva sa uzatvára na dobu určitú, do vydania právoplatného kolaudačného rozhodnutia a do odstránenia všetkých vád a nedorobkov zistených pri odovzdávajúco-preberacích konaniach na stavbe „Dobudovanie kapacít a modernizácia infraštruktúry Ľubovnianskej nemocnice, n.o</w:t>
      </w:r>
      <w:r w:rsidR="00DC73B1" w:rsidRPr="003501C7">
        <w:rPr>
          <w:sz w:val="22"/>
        </w:rPr>
        <w:t>.“</w:t>
      </w:r>
      <w:r w:rsidRPr="003501C7">
        <w:rPr>
          <w:sz w:val="22"/>
        </w:rPr>
        <w:t xml:space="preserve">, v súlade s predmetom a rozsahom zmluvy. </w:t>
      </w:r>
    </w:p>
    <w:p w:rsidR="00EE2099" w:rsidRPr="003501C7" w:rsidRDefault="00EE2099" w:rsidP="00EE2099">
      <w:pPr>
        <w:pStyle w:val="Odsekzoznamu"/>
        <w:spacing w:after="0" w:line="240" w:lineRule="auto"/>
        <w:ind w:left="360"/>
        <w:rPr>
          <w:sz w:val="22"/>
        </w:rPr>
      </w:pPr>
    </w:p>
    <w:p w:rsidR="00EE2099" w:rsidRPr="003501C7" w:rsidRDefault="00EE2099" w:rsidP="00BB1113">
      <w:pPr>
        <w:pStyle w:val="Odsekzoznamu"/>
        <w:numPr>
          <w:ilvl w:val="0"/>
          <w:numId w:val="27"/>
        </w:numPr>
        <w:spacing w:after="0" w:line="240" w:lineRule="auto"/>
        <w:rPr>
          <w:sz w:val="22"/>
        </w:rPr>
      </w:pPr>
      <w:r w:rsidRPr="003501C7">
        <w:rPr>
          <w:sz w:val="22"/>
        </w:rPr>
        <w:t>Zmena termínu ukončenia poskytovaných služieb stavebného dozoru, bude písomne dohodnutá medzi mandantom a mandatárom v dodatku k tejto základnej Mandátnej zmluve. Uzavretie dodatku však neznamená zmenu základnej, v tejto zmluve dohodnutej celkovej zmluvnej ceny za služby stavebného dozoru.</w:t>
      </w:r>
    </w:p>
    <w:p w:rsidR="00EE2099" w:rsidRPr="003501C7" w:rsidRDefault="00EE2099" w:rsidP="00EE2099">
      <w:pPr>
        <w:pStyle w:val="Odsekzoznamu"/>
        <w:spacing w:after="0" w:line="240" w:lineRule="auto"/>
        <w:ind w:left="360"/>
        <w:rPr>
          <w:sz w:val="22"/>
        </w:rPr>
      </w:pPr>
    </w:p>
    <w:p w:rsidR="00EE2099" w:rsidRPr="003501C7" w:rsidRDefault="00EE2099" w:rsidP="00BB1113">
      <w:pPr>
        <w:pStyle w:val="Odsekzoznamu"/>
        <w:numPr>
          <w:ilvl w:val="0"/>
          <w:numId w:val="27"/>
        </w:numPr>
        <w:spacing w:after="0" w:line="240" w:lineRule="auto"/>
        <w:rPr>
          <w:sz w:val="22"/>
        </w:rPr>
      </w:pPr>
      <w:r w:rsidRPr="003501C7">
        <w:rPr>
          <w:sz w:val="22"/>
        </w:rPr>
        <w:t>Zmluva sa vyhotovuje v 7-mich rovnopisoch, dve vyhotovenia pre mandatára, päť vyhotovení pre mandanta.</w:t>
      </w:r>
    </w:p>
    <w:p w:rsidR="00EE2099" w:rsidRPr="003501C7" w:rsidRDefault="00EE2099" w:rsidP="00EE2099">
      <w:pPr>
        <w:pStyle w:val="Odsekzoznamu"/>
        <w:spacing w:after="0" w:line="240" w:lineRule="auto"/>
        <w:rPr>
          <w:sz w:val="22"/>
        </w:rPr>
      </w:pPr>
    </w:p>
    <w:p w:rsidR="00EE2099" w:rsidRPr="003501C7" w:rsidRDefault="00EE2099" w:rsidP="00BB1113">
      <w:pPr>
        <w:pStyle w:val="Odsekzoznamu"/>
        <w:numPr>
          <w:ilvl w:val="0"/>
          <w:numId w:val="27"/>
        </w:numPr>
        <w:spacing w:after="0" w:line="240" w:lineRule="auto"/>
        <w:rPr>
          <w:sz w:val="22"/>
        </w:rPr>
      </w:pPr>
      <w:r w:rsidRPr="003501C7">
        <w:rPr>
          <w:sz w:val="22"/>
        </w:rPr>
        <w:t>Zmeny a doplnky k tejto zmluve je možné vykonať iba písomným dodatkom, ktorý podlieha schváleniu obidvoch zmluvných strán.</w:t>
      </w:r>
    </w:p>
    <w:p w:rsidR="00EE2099" w:rsidRPr="003501C7" w:rsidRDefault="00EE2099" w:rsidP="00EE2099">
      <w:pPr>
        <w:pStyle w:val="Odsekzoznamu"/>
        <w:spacing w:after="0" w:line="240" w:lineRule="auto"/>
        <w:rPr>
          <w:sz w:val="22"/>
        </w:rPr>
      </w:pPr>
    </w:p>
    <w:p w:rsidR="00EE2099" w:rsidRPr="003501C7" w:rsidRDefault="00EE2099" w:rsidP="00BB1113">
      <w:pPr>
        <w:pStyle w:val="Odsekzoznamu"/>
        <w:numPr>
          <w:ilvl w:val="0"/>
          <w:numId w:val="27"/>
        </w:numPr>
        <w:spacing w:after="0" w:line="240" w:lineRule="auto"/>
        <w:rPr>
          <w:sz w:val="22"/>
        </w:rPr>
      </w:pPr>
      <w:r w:rsidRPr="003501C7">
        <w:rPr>
          <w:sz w:val="22"/>
        </w:rPr>
        <w:t>Zmluvne strany sa zaväzujú ohlásiť všetky zmeny údajov dôležitých pre bezproblémové plnenie zmluvy druhej zmluvnej strane.</w:t>
      </w:r>
    </w:p>
    <w:p w:rsidR="00DC73B1" w:rsidRPr="003501C7" w:rsidRDefault="00DC73B1" w:rsidP="00DC73B1">
      <w:pPr>
        <w:spacing w:after="0" w:line="240" w:lineRule="auto"/>
        <w:rPr>
          <w:sz w:val="22"/>
        </w:rPr>
      </w:pPr>
    </w:p>
    <w:p w:rsidR="00EE2099" w:rsidRPr="003501C7" w:rsidRDefault="00EE2099" w:rsidP="00BB1113">
      <w:pPr>
        <w:pStyle w:val="Odsekzoznamu"/>
        <w:numPr>
          <w:ilvl w:val="0"/>
          <w:numId w:val="27"/>
        </w:numPr>
        <w:spacing w:after="0" w:line="240" w:lineRule="auto"/>
        <w:rPr>
          <w:sz w:val="22"/>
        </w:rPr>
      </w:pPr>
      <w:r w:rsidRPr="003501C7">
        <w:rPr>
          <w:sz w:val="22"/>
        </w:rPr>
        <w:t xml:space="preserve">Zmluva nadobúda platnosť dňom jej podpisu poslednou zo zmluvných strán a účinnosť nasledujúcim dňom po dni jej zverejnenia v Centrálnom registri zmlúv. </w:t>
      </w:r>
    </w:p>
    <w:p w:rsidR="00EE2099" w:rsidRPr="003501C7" w:rsidRDefault="00EE2099" w:rsidP="00EE2099">
      <w:pPr>
        <w:pStyle w:val="Odsekzoznamu"/>
        <w:spacing w:after="0" w:line="240" w:lineRule="auto"/>
        <w:rPr>
          <w:sz w:val="22"/>
        </w:rPr>
      </w:pPr>
    </w:p>
    <w:p w:rsidR="00EE2099" w:rsidRPr="003501C7" w:rsidRDefault="00EE2099" w:rsidP="00BB1113">
      <w:pPr>
        <w:pStyle w:val="Odsekzoznamu"/>
        <w:numPr>
          <w:ilvl w:val="0"/>
          <w:numId w:val="27"/>
        </w:numPr>
        <w:spacing w:after="0" w:line="240" w:lineRule="auto"/>
        <w:rPr>
          <w:sz w:val="22"/>
        </w:rPr>
      </w:pPr>
      <w:r w:rsidRPr="003501C7">
        <w:rPr>
          <w:sz w:val="22"/>
        </w:rPr>
        <w:t>Na vzťahy osobitne neupravene touto zmluvou, sa vzťahujú príslušné ustanovenia Obchodného zákonníka a ďalších aplikovateľných právnych predpisov.</w:t>
      </w:r>
    </w:p>
    <w:p w:rsidR="00EE2099" w:rsidRPr="003501C7" w:rsidRDefault="00EE2099" w:rsidP="00EE2099">
      <w:pPr>
        <w:pStyle w:val="Odsekzoznamu"/>
        <w:spacing w:after="0" w:line="240" w:lineRule="auto"/>
        <w:rPr>
          <w:sz w:val="22"/>
        </w:rPr>
      </w:pPr>
    </w:p>
    <w:p w:rsidR="00EE2099" w:rsidRPr="003501C7" w:rsidRDefault="00EE2099" w:rsidP="00BB1113">
      <w:pPr>
        <w:pStyle w:val="Odsekzoznamu"/>
        <w:numPr>
          <w:ilvl w:val="0"/>
          <w:numId w:val="27"/>
        </w:numPr>
        <w:spacing w:after="0" w:line="240" w:lineRule="auto"/>
        <w:rPr>
          <w:sz w:val="22"/>
        </w:rPr>
      </w:pPr>
      <w:r w:rsidRPr="003501C7">
        <w:rPr>
          <w:sz w:val="22"/>
        </w:rPr>
        <w:t>Zmluvne strany prehlasujú, že plne súhlasia s obsahom tejto zmluvy. Ďalej vyhlasujú, že sú spôsobili na právne úkony, že ich zmluvná voľnosť nie je ničím obmedzená, že ich vôľa prejavená v tejto zmluve je slobodná, určitá, vážna, zrozumiteľná, nekonajú v tiesni, pod nátlakom, ani za napadne nevýhodných podmienok, že sa touto zmluvou oboznámili, jej obsahu porozumeli a na znak súhlasu s jej obsahom ju  vlastnoručne podpisujú .</w:t>
      </w:r>
    </w:p>
    <w:p w:rsidR="00EE2099" w:rsidRPr="003501C7" w:rsidRDefault="00EE2099" w:rsidP="00EE2099">
      <w:pPr>
        <w:spacing w:after="0" w:line="240" w:lineRule="auto"/>
        <w:rPr>
          <w:sz w:val="22"/>
        </w:rPr>
      </w:pPr>
    </w:p>
    <w:p w:rsidR="00E65EE1" w:rsidRPr="003501C7" w:rsidRDefault="00E65EE1" w:rsidP="00EE2099">
      <w:pPr>
        <w:spacing w:after="0" w:line="240" w:lineRule="auto"/>
        <w:rPr>
          <w:sz w:val="22"/>
        </w:rPr>
      </w:pPr>
    </w:p>
    <w:p w:rsidR="00EE2099" w:rsidRPr="003501C7" w:rsidRDefault="00EE2099" w:rsidP="00EE2099">
      <w:pPr>
        <w:spacing w:after="0" w:line="240" w:lineRule="auto"/>
        <w:rPr>
          <w:i/>
          <w:sz w:val="22"/>
          <w:u w:val="single"/>
        </w:rPr>
      </w:pPr>
      <w:r w:rsidRPr="003501C7">
        <w:rPr>
          <w:i/>
          <w:sz w:val="22"/>
          <w:u w:val="single"/>
        </w:rPr>
        <w:t>Príloha:</w:t>
      </w:r>
    </w:p>
    <w:p w:rsidR="00EE2099" w:rsidRPr="003501C7" w:rsidRDefault="00EE2099" w:rsidP="00EE2099">
      <w:pPr>
        <w:spacing w:after="0" w:line="240" w:lineRule="auto"/>
        <w:rPr>
          <w:i/>
          <w:sz w:val="22"/>
        </w:rPr>
      </w:pPr>
      <w:r w:rsidRPr="003501C7">
        <w:rPr>
          <w:i/>
          <w:sz w:val="22"/>
        </w:rPr>
        <w:t xml:space="preserve">Kópia autorizačného osvedčenia osoby yykonávajúcej stavebný dozor  </w:t>
      </w:r>
    </w:p>
    <w:p w:rsidR="00EE2099" w:rsidRPr="003501C7" w:rsidRDefault="00EE2099" w:rsidP="00EE2099">
      <w:pPr>
        <w:spacing w:after="0" w:line="240" w:lineRule="auto"/>
        <w:rPr>
          <w:sz w:val="22"/>
        </w:rPr>
      </w:pPr>
    </w:p>
    <w:p w:rsidR="00EE2099" w:rsidRPr="003501C7" w:rsidRDefault="00EE2099" w:rsidP="00EE2099">
      <w:pPr>
        <w:spacing w:after="0" w:line="240" w:lineRule="auto"/>
        <w:rPr>
          <w:sz w:val="22"/>
        </w:rPr>
      </w:pPr>
    </w:p>
    <w:tbl>
      <w:tblPr>
        <w:tblpPr w:leftFromText="141" w:rightFromText="141" w:vertAnchor="text" w:horzAnchor="margin" w:tblpY="1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2330"/>
      </w:tblGrid>
      <w:tr w:rsidR="008A3E3B" w:rsidRPr="003501C7" w:rsidTr="008A3E3B">
        <w:tc>
          <w:tcPr>
            <w:tcW w:w="4077"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8A3E3B" w:rsidRPr="003501C7" w:rsidRDefault="008A3E3B" w:rsidP="008A3E3B">
            <w:pPr>
              <w:rPr>
                <w:rFonts w:eastAsia="Calibri"/>
                <w:i/>
                <w:sz w:val="22"/>
              </w:rPr>
            </w:pPr>
            <w:r w:rsidRPr="003501C7">
              <w:rPr>
                <w:rFonts w:eastAsia="Calibri"/>
                <w:i/>
                <w:sz w:val="22"/>
              </w:rPr>
              <w:t xml:space="preserve">Za </w:t>
            </w:r>
            <w:r w:rsidRPr="003501C7">
              <w:rPr>
                <w:i/>
                <w:sz w:val="22"/>
              </w:rPr>
              <w:t xml:space="preserve"> manda</w:t>
            </w:r>
            <w:r w:rsidR="007373C2" w:rsidRPr="003501C7">
              <w:rPr>
                <w:i/>
                <w:sz w:val="22"/>
              </w:rPr>
              <w:t>nta</w:t>
            </w:r>
            <w:r w:rsidRPr="003501C7">
              <w:rPr>
                <w:rFonts w:eastAsia="Calibri"/>
                <w:i/>
                <w:sz w:val="22"/>
              </w:rPr>
              <w:t>:</w:t>
            </w:r>
          </w:p>
        </w:tc>
      </w:tr>
      <w:tr w:rsidR="008A3E3B" w:rsidRPr="003501C7" w:rsidTr="008A3E3B">
        <w:tc>
          <w:tcPr>
            <w:tcW w:w="0" w:type="auto"/>
            <w:tcBorders>
              <w:top w:val="dotted" w:sz="4" w:space="0" w:color="auto"/>
              <w:left w:val="dotted" w:sz="4" w:space="0" w:color="auto"/>
              <w:bottom w:val="dotted" w:sz="4" w:space="0" w:color="auto"/>
              <w:right w:val="dotted" w:sz="4" w:space="0" w:color="auto"/>
            </w:tcBorders>
            <w:shd w:val="clear" w:color="auto" w:fill="auto"/>
            <w:vAlign w:val="bottom"/>
          </w:tcPr>
          <w:p w:rsidR="008A3E3B" w:rsidRPr="003501C7" w:rsidRDefault="008A3E3B" w:rsidP="008A3E3B">
            <w:pPr>
              <w:rPr>
                <w:rFonts w:eastAsia="Calibri"/>
                <w:i/>
                <w:sz w:val="22"/>
              </w:rPr>
            </w:pPr>
          </w:p>
          <w:p w:rsidR="008A3E3B" w:rsidRPr="003501C7" w:rsidRDefault="008A3E3B" w:rsidP="008A3E3B">
            <w:pPr>
              <w:rPr>
                <w:rFonts w:eastAsia="Calibri"/>
                <w:i/>
                <w:sz w:val="22"/>
              </w:rPr>
            </w:pPr>
            <w:r w:rsidRPr="003501C7">
              <w:rPr>
                <w:rFonts w:eastAsia="Calibri"/>
                <w:i/>
                <w:sz w:val="22"/>
              </w:rPr>
              <w:t>V Starej Ľubovni</w:t>
            </w:r>
          </w:p>
        </w:tc>
        <w:tc>
          <w:tcPr>
            <w:tcW w:w="2278" w:type="dxa"/>
            <w:tcBorders>
              <w:top w:val="dotted" w:sz="4" w:space="0" w:color="auto"/>
              <w:left w:val="dotted" w:sz="4" w:space="0" w:color="auto"/>
              <w:bottom w:val="dotted" w:sz="4" w:space="0" w:color="auto"/>
              <w:right w:val="dotted" w:sz="4" w:space="0" w:color="auto"/>
            </w:tcBorders>
            <w:shd w:val="clear" w:color="auto" w:fill="auto"/>
            <w:vAlign w:val="bottom"/>
          </w:tcPr>
          <w:p w:rsidR="008A3E3B" w:rsidRPr="003501C7" w:rsidRDefault="008A3E3B" w:rsidP="008A3E3B">
            <w:pPr>
              <w:rPr>
                <w:rFonts w:eastAsia="Calibri"/>
                <w:i/>
                <w:sz w:val="22"/>
              </w:rPr>
            </w:pPr>
            <w:r w:rsidRPr="003501C7">
              <w:rPr>
                <w:rFonts w:eastAsia="Calibri"/>
                <w:i/>
                <w:sz w:val="22"/>
              </w:rPr>
              <w:t>Dňa ......................</w:t>
            </w:r>
          </w:p>
        </w:tc>
      </w:tr>
      <w:tr w:rsidR="008A3E3B" w:rsidRPr="003501C7" w:rsidTr="008A3E3B">
        <w:trPr>
          <w:trHeight w:val="1134"/>
        </w:trPr>
        <w:tc>
          <w:tcPr>
            <w:tcW w:w="407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A3E3B" w:rsidRPr="003501C7" w:rsidRDefault="008A3E3B" w:rsidP="008A3E3B">
            <w:pPr>
              <w:rPr>
                <w:rFonts w:eastAsia="Calibri"/>
                <w:i/>
                <w:sz w:val="22"/>
              </w:rPr>
            </w:pPr>
            <w:r w:rsidRPr="003501C7">
              <w:rPr>
                <w:rFonts w:eastAsia="Calibri"/>
                <w:i/>
                <w:sz w:val="22"/>
              </w:rPr>
              <w:t xml:space="preserve">             </w:t>
            </w:r>
          </w:p>
          <w:p w:rsidR="008A3E3B" w:rsidRPr="003501C7" w:rsidRDefault="008A3E3B" w:rsidP="008A3E3B">
            <w:pPr>
              <w:rPr>
                <w:rFonts w:eastAsia="Calibri"/>
                <w:i/>
                <w:sz w:val="22"/>
              </w:rPr>
            </w:pPr>
          </w:p>
          <w:p w:rsidR="008A3E3B" w:rsidRPr="003501C7" w:rsidRDefault="008A3E3B" w:rsidP="008A3E3B">
            <w:pPr>
              <w:rPr>
                <w:rFonts w:eastAsia="Calibri"/>
                <w:i/>
                <w:sz w:val="22"/>
              </w:rPr>
            </w:pPr>
          </w:p>
        </w:tc>
      </w:tr>
      <w:tr w:rsidR="008A3E3B" w:rsidRPr="003501C7" w:rsidTr="008A3E3B">
        <w:trPr>
          <w:trHeight w:val="567"/>
        </w:trPr>
        <w:tc>
          <w:tcPr>
            <w:tcW w:w="407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A3E3B" w:rsidRPr="003501C7" w:rsidRDefault="008A3E3B" w:rsidP="008A3E3B">
            <w:pPr>
              <w:jc w:val="center"/>
              <w:rPr>
                <w:rFonts w:eastAsia="Calibri"/>
                <w:i/>
                <w:sz w:val="22"/>
              </w:rPr>
            </w:pPr>
            <w:r w:rsidRPr="003501C7">
              <w:rPr>
                <w:rFonts w:eastAsia="Calibri"/>
                <w:i/>
                <w:sz w:val="22"/>
              </w:rPr>
              <w:t>Ľubovnianska nemocnica, n.o.</w:t>
            </w:r>
          </w:p>
          <w:p w:rsidR="008A3E3B" w:rsidRPr="003501C7" w:rsidRDefault="008A3E3B" w:rsidP="008A3E3B">
            <w:pPr>
              <w:jc w:val="center"/>
              <w:rPr>
                <w:rFonts w:eastAsia="Calibri"/>
                <w:i/>
                <w:sz w:val="20"/>
                <w:szCs w:val="20"/>
              </w:rPr>
            </w:pPr>
            <w:r w:rsidRPr="003501C7">
              <w:rPr>
                <w:rFonts w:eastAsia="Calibri"/>
                <w:i/>
                <w:sz w:val="20"/>
                <w:szCs w:val="20"/>
              </w:rPr>
              <w:t>MUDr. Peter Bizovský, MPH</w:t>
            </w:r>
          </w:p>
          <w:p w:rsidR="008A3E3B" w:rsidRPr="003501C7" w:rsidRDefault="008A3E3B" w:rsidP="008A3E3B">
            <w:pPr>
              <w:jc w:val="center"/>
              <w:rPr>
                <w:rFonts w:eastAsia="Calibri"/>
                <w:i/>
                <w:sz w:val="22"/>
              </w:rPr>
            </w:pPr>
            <w:r w:rsidRPr="003501C7">
              <w:rPr>
                <w:rFonts w:eastAsia="Calibri"/>
                <w:i/>
                <w:sz w:val="20"/>
                <w:szCs w:val="20"/>
              </w:rPr>
              <w:t>riaditeľ</w:t>
            </w:r>
          </w:p>
        </w:tc>
      </w:tr>
    </w:tbl>
    <w:p w:rsidR="00E65EE1" w:rsidRPr="003501C7" w:rsidRDefault="00E65EE1" w:rsidP="00EE2099">
      <w:pPr>
        <w:spacing w:after="0" w:line="240" w:lineRule="auto"/>
        <w:rPr>
          <w:sz w:val="22"/>
        </w:rPr>
      </w:pPr>
    </w:p>
    <w:tbl>
      <w:tblPr>
        <w:tblpPr w:leftFromText="141" w:rightFromText="141" w:vertAnchor="text" w:horzAnchor="margin" w:tblpXSpec="right" w:tblpY="-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2451"/>
      </w:tblGrid>
      <w:tr w:rsidR="008A3E3B" w:rsidRPr="003501C7" w:rsidTr="008A3E3B">
        <w:tc>
          <w:tcPr>
            <w:tcW w:w="4077"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8A3E3B" w:rsidRPr="003501C7" w:rsidRDefault="008A3E3B" w:rsidP="008A3E3B">
            <w:pPr>
              <w:rPr>
                <w:rFonts w:eastAsia="Calibri"/>
                <w:i/>
                <w:sz w:val="22"/>
              </w:rPr>
            </w:pPr>
            <w:r w:rsidRPr="003501C7">
              <w:rPr>
                <w:rFonts w:eastAsia="Calibri"/>
                <w:i/>
                <w:sz w:val="22"/>
              </w:rPr>
              <w:t xml:space="preserve">Za </w:t>
            </w:r>
            <w:r w:rsidR="007373C2" w:rsidRPr="003501C7">
              <w:rPr>
                <w:i/>
                <w:sz w:val="22"/>
              </w:rPr>
              <w:t xml:space="preserve"> mandatára</w:t>
            </w:r>
            <w:r w:rsidRPr="003501C7">
              <w:rPr>
                <w:rFonts w:eastAsia="Calibri"/>
                <w:i/>
                <w:sz w:val="22"/>
              </w:rPr>
              <w:t>:</w:t>
            </w:r>
          </w:p>
        </w:tc>
      </w:tr>
      <w:tr w:rsidR="008A3E3B" w:rsidRPr="003501C7" w:rsidTr="008A3E3B">
        <w:tc>
          <w:tcPr>
            <w:tcW w:w="0" w:type="auto"/>
            <w:tcBorders>
              <w:top w:val="dotted" w:sz="4" w:space="0" w:color="auto"/>
              <w:left w:val="dotted" w:sz="4" w:space="0" w:color="auto"/>
              <w:bottom w:val="dotted" w:sz="4" w:space="0" w:color="auto"/>
              <w:right w:val="dotted" w:sz="4" w:space="0" w:color="auto"/>
            </w:tcBorders>
            <w:shd w:val="clear" w:color="auto" w:fill="auto"/>
            <w:vAlign w:val="bottom"/>
          </w:tcPr>
          <w:p w:rsidR="008A3E3B" w:rsidRPr="003501C7" w:rsidRDefault="008A3E3B" w:rsidP="008A3E3B">
            <w:pPr>
              <w:rPr>
                <w:rFonts w:eastAsia="Calibri"/>
                <w:i/>
                <w:sz w:val="22"/>
              </w:rPr>
            </w:pPr>
          </w:p>
          <w:p w:rsidR="008A3E3B" w:rsidRPr="003501C7" w:rsidRDefault="008A3E3B" w:rsidP="008A3E3B">
            <w:pPr>
              <w:rPr>
                <w:rFonts w:eastAsia="Calibri"/>
                <w:i/>
                <w:sz w:val="22"/>
              </w:rPr>
            </w:pPr>
            <w:r w:rsidRPr="003501C7">
              <w:rPr>
                <w:rFonts w:eastAsia="Calibri"/>
                <w:i/>
                <w:sz w:val="22"/>
              </w:rPr>
              <w:t>V .....................</w:t>
            </w:r>
          </w:p>
        </w:tc>
        <w:tc>
          <w:tcPr>
            <w:tcW w:w="2353" w:type="dxa"/>
            <w:tcBorders>
              <w:top w:val="dotted" w:sz="4" w:space="0" w:color="auto"/>
              <w:left w:val="dotted" w:sz="4" w:space="0" w:color="auto"/>
              <w:bottom w:val="dotted" w:sz="4" w:space="0" w:color="auto"/>
              <w:right w:val="dotted" w:sz="4" w:space="0" w:color="auto"/>
            </w:tcBorders>
            <w:shd w:val="clear" w:color="auto" w:fill="auto"/>
            <w:vAlign w:val="bottom"/>
          </w:tcPr>
          <w:p w:rsidR="008A3E3B" w:rsidRPr="003501C7" w:rsidRDefault="008A3E3B" w:rsidP="008A3E3B">
            <w:pPr>
              <w:rPr>
                <w:rFonts w:eastAsia="Calibri"/>
                <w:i/>
                <w:sz w:val="22"/>
              </w:rPr>
            </w:pPr>
            <w:r w:rsidRPr="003501C7">
              <w:rPr>
                <w:rFonts w:eastAsia="Calibri"/>
                <w:i/>
                <w:sz w:val="22"/>
              </w:rPr>
              <w:t>Dňa ......................</w:t>
            </w:r>
          </w:p>
        </w:tc>
      </w:tr>
      <w:tr w:rsidR="008A3E3B" w:rsidRPr="003501C7" w:rsidTr="008A3E3B">
        <w:trPr>
          <w:trHeight w:val="1134"/>
        </w:trPr>
        <w:tc>
          <w:tcPr>
            <w:tcW w:w="407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A3E3B" w:rsidRPr="003501C7" w:rsidRDefault="008A3E3B" w:rsidP="008A3E3B">
            <w:pPr>
              <w:rPr>
                <w:rFonts w:eastAsia="Calibri"/>
                <w:i/>
                <w:sz w:val="22"/>
              </w:rPr>
            </w:pPr>
            <w:r w:rsidRPr="003501C7">
              <w:rPr>
                <w:rFonts w:eastAsia="Calibri"/>
                <w:i/>
                <w:sz w:val="22"/>
              </w:rPr>
              <w:t xml:space="preserve">             </w:t>
            </w:r>
          </w:p>
          <w:p w:rsidR="008A3E3B" w:rsidRPr="003501C7" w:rsidRDefault="008A3E3B" w:rsidP="008A3E3B">
            <w:pPr>
              <w:rPr>
                <w:rFonts w:eastAsia="Calibri"/>
                <w:i/>
                <w:sz w:val="22"/>
              </w:rPr>
            </w:pPr>
          </w:p>
          <w:p w:rsidR="008A3E3B" w:rsidRPr="003501C7" w:rsidRDefault="008A3E3B" w:rsidP="008A3E3B">
            <w:pPr>
              <w:rPr>
                <w:rFonts w:eastAsia="Calibri"/>
                <w:i/>
                <w:sz w:val="22"/>
              </w:rPr>
            </w:pPr>
          </w:p>
        </w:tc>
      </w:tr>
      <w:tr w:rsidR="008A3E3B" w:rsidRPr="003501C7" w:rsidTr="008A3E3B">
        <w:trPr>
          <w:trHeight w:val="567"/>
        </w:trPr>
        <w:tc>
          <w:tcPr>
            <w:tcW w:w="407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A3E3B" w:rsidRPr="003501C7" w:rsidRDefault="008A3E3B" w:rsidP="008A3E3B">
            <w:pPr>
              <w:jc w:val="center"/>
              <w:rPr>
                <w:rFonts w:eastAsia="Calibri"/>
                <w:i/>
                <w:sz w:val="18"/>
                <w:szCs w:val="18"/>
              </w:rPr>
            </w:pPr>
          </w:p>
          <w:p w:rsidR="008A3E3B" w:rsidRPr="003501C7" w:rsidRDefault="008A3E3B" w:rsidP="008A3E3B">
            <w:pPr>
              <w:jc w:val="center"/>
              <w:rPr>
                <w:rFonts w:eastAsia="Calibri"/>
                <w:i/>
                <w:sz w:val="18"/>
                <w:szCs w:val="18"/>
              </w:rPr>
            </w:pPr>
          </w:p>
          <w:p w:rsidR="008A3E3B" w:rsidRPr="003501C7" w:rsidRDefault="008A3E3B" w:rsidP="008A3E3B">
            <w:pPr>
              <w:jc w:val="center"/>
              <w:rPr>
                <w:rFonts w:eastAsia="Calibri"/>
                <w:i/>
                <w:sz w:val="22"/>
              </w:rPr>
            </w:pPr>
          </w:p>
        </w:tc>
      </w:tr>
    </w:tbl>
    <w:p w:rsidR="008A3E3B" w:rsidRPr="003501C7" w:rsidRDefault="008A3E3B" w:rsidP="00EE2099">
      <w:pPr>
        <w:spacing w:after="0" w:line="240" w:lineRule="auto"/>
        <w:rPr>
          <w:sz w:val="22"/>
        </w:rPr>
      </w:pPr>
      <w:r w:rsidRPr="003501C7">
        <w:rPr>
          <w:sz w:val="22"/>
        </w:rPr>
        <w:t xml:space="preserve">                 </w:t>
      </w:r>
    </w:p>
    <w:p w:rsidR="00E65EE1" w:rsidRPr="003501C7" w:rsidRDefault="00E65EE1" w:rsidP="00EE2099">
      <w:pPr>
        <w:spacing w:after="0" w:line="240" w:lineRule="auto"/>
        <w:rPr>
          <w:sz w:val="22"/>
        </w:rPr>
      </w:pPr>
    </w:p>
    <w:p w:rsidR="00E65EE1" w:rsidRPr="003501C7" w:rsidRDefault="00E65EE1" w:rsidP="000C1F69">
      <w:pPr>
        <w:tabs>
          <w:tab w:val="left" w:pos="9072"/>
        </w:tabs>
        <w:spacing w:after="0" w:line="240" w:lineRule="auto"/>
        <w:jc w:val="left"/>
        <w:rPr>
          <w:sz w:val="22"/>
        </w:rPr>
      </w:pPr>
    </w:p>
    <w:p w:rsidR="00E65EE1" w:rsidRPr="003501C7" w:rsidRDefault="00E65EE1" w:rsidP="000C1F69">
      <w:pPr>
        <w:tabs>
          <w:tab w:val="left" w:pos="9072"/>
        </w:tabs>
        <w:spacing w:after="0" w:line="240" w:lineRule="auto"/>
        <w:jc w:val="left"/>
        <w:rPr>
          <w:sz w:val="22"/>
        </w:rPr>
      </w:pPr>
    </w:p>
    <w:p w:rsidR="00E65EE1" w:rsidRPr="003501C7" w:rsidRDefault="00E65EE1" w:rsidP="000C1F69">
      <w:pPr>
        <w:tabs>
          <w:tab w:val="left" w:pos="9072"/>
        </w:tabs>
        <w:spacing w:after="0" w:line="240" w:lineRule="auto"/>
        <w:jc w:val="left"/>
        <w:rPr>
          <w:sz w:val="22"/>
        </w:rPr>
      </w:pPr>
    </w:p>
    <w:p w:rsidR="00E65EE1" w:rsidRPr="003501C7" w:rsidRDefault="00E65EE1" w:rsidP="000C1F69">
      <w:pPr>
        <w:tabs>
          <w:tab w:val="left" w:pos="9072"/>
        </w:tabs>
        <w:spacing w:after="0" w:line="240" w:lineRule="auto"/>
        <w:jc w:val="left"/>
        <w:rPr>
          <w:sz w:val="22"/>
        </w:rPr>
      </w:pPr>
    </w:p>
    <w:p w:rsidR="00E65EE1" w:rsidRPr="003501C7" w:rsidRDefault="00E65EE1" w:rsidP="000C1F69">
      <w:pPr>
        <w:tabs>
          <w:tab w:val="left" w:pos="9072"/>
        </w:tabs>
        <w:spacing w:after="0" w:line="240" w:lineRule="auto"/>
        <w:jc w:val="left"/>
        <w:rPr>
          <w:sz w:val="22"/>
        </w:rPr>
      </w:pPr>
    </w:p>
    <w:p w:rsidR="001C2AAA" w:rsidRPr="003501C7" w:rsidRDefault="001C2AAA" w:rsidP="008654BE">
      <w:pPr>
        <w:tabs>
          <w:tab w:val="left" w:pos="9072"/>
        </w:tabs>
        <w:spacing w:after="0" w:line="259" w:lineRule="auto"/>
        <w:ind w:left="142" w:right="-1" w:firstLine="0"/>
        <w:jc w:val="left"/>
        <w:rPr>
          <w:color w:val="auto"/>
          <w:sz w:val="22"/>
        </w:rPr>
        <w:sectPr w:rsidR="001C2AAA" w:rsidRPr="003501C7" w:rsidSect="007C3AA6">
          <w:headerReference w:type="even" r:id="rId13"/>
          <w:headerReference w:type="default" r:id="rId14"/>
          <w:footerReference w:type="even" r:id="rId15"/>
          <w:footerReference w:type="default" r:id="rId16"/>
          <w:headerReference w:type="first" r:id="rId17"/>
          <w:footerReference w:type="first" r:id="rId18"/>
          <w:pgSz w:w="11900" w:h="16840"/>
          <w:pgMar w:top="1135" w:right="1268" w:bottom="1438" w:left="1277" w:header="708" w:footer="720" w:gutter="0"/>
          <w:cols w:space="708"/>
        </w:sectPr>
      </w:pPr>
    </w:p>
    <w:p w:rsidR="00F96659" w:rsidRPr="003501C7" w:rsidRDefault="00F96659" w:rsidP="00EE4A5F">
      <w:pPr>
        <w:tabs>
          <w:tab w:val="left" w:pos="9072"/>
        </w:tabs>
        <w:spacing w:after="0"/>
        <w:jc w:val="right"/>
        <w:rPr>
          <w:b/>
          <w:i/>
          <w:color w:val="000000" w:themeColor="text1"/>
          <w:szCs w:val="24"/>
        </w:rPr>
      </w:pPr>
      <w:r w:rsidRPr="003501C7">
        <w:rPr>
          <w:i/>
          <w:color w:val="000000" w:themeColor="text1"/>
          <w:szCs w:val="24"/>
        </w:rPr>
        <w:lastRenderedPageBreak/>
        <w:t xml:space="preserve">Príloha č. 1 </w:t>
      </w:r>
    </w:p>
    <w:p w:rsidR="00F96659" w:rsidRPr="003501C7" w:rsidRDefault="00F96659" w:rsidP="00F96659">
      <w:pPr>
        <w:pStyle w:val="Default"/>
        <w:rPr>
          <w:b/>
          <w:bCs/>
          <w:color w:val="FF0000"/>
        </w:rPr>
      </w:pPr>
    </w:p>
    <w:p w:rsidR="00EE4A5F" w:rsidRPr="003501C7" w:rsidRDefault="00604CFE" w:rsidP="00604CFE">
      <w:pPr>
        <w:pStyle w:val="Default"/>
        <w:jc w:val="center"/>
        <w:rPr>
          <w:b/>
          <w:color w:val="000000" w:themeColor="text1"/>
        </w:rPr>
      </w:pPr>
      <w:r w:rsidRPr="003501C7">
        <w:rPr>
          <w:b/>
          <w:color w:val="000000" w:themeColor="text1"/>
        </w:rPr>
        <w:t>Návrh na plnenie kritérií vyhodnotenia ponúk</w:t>
      </w:r>
    </w:p>
    <w:p w:rsidR="00604CFE" w:rsidRPr="003501C7" w:rsidRDefault="00604CFE" w:rsidP="00604CFE">
      <w:pPr>
        <w:pStyle w:val="Default"/>
        <w:jc w:val="center"/>
        <w:rPr>
          <w:b/>
          <w:bCs/>
          <w:color w:val="000000" w:themeColor="text1"/>
        </w:rPr>
      </w:pPr>
    </w:p>
    <w:p w:rsidR="00491A0A" w:rsidRPr="003501C7" w:rsidRDefault="00F96659" w:rsidP="00491A0A">
      <w:pPr>
        <w:pStyle w:val="Default"/>
        <w:ind w:left="2127" w:hanging="2127"/>
        <w:jc w:val="both"/>
        <w:rPr>
          <w:b/>
          <w:bCs/>
          <w:color w:val="000000" w:themeColor="text1"/>
          <w:sz w:val="23"/>
          <w:szCs w:val="23"/>
        </w:rPr>
      </w:pPr>
      <w:r w:rsidRPr="003501C7">
        <w:rPr>
          <w:b/>
          <w:bCs/>
          <w:color w:val="000000" w:themeColor="text1"/>
          <w:sz w:val="23"/>
          <w:szCs w:val="23"/>
          <w:u w:val="single"/>
        </w:rPr>
        <w:t>Predmet zákazky:</w:t>
      </w:r>
      <w:r w:rsidRPr="003501C7">
        <w:rPr>
          <w:b/>
          <w:bCs/>
          <w:color w:val="000000" w:themeColor="text1"/>
          <w:sz w:val="23"/>
          <w:szCs w:val="23"/>
        </w:rPr>
        <w:t xml:space="preserve"> </w:t>
      </w:r>
    </w:p>
    <w:p w:rsidR="00F96659" w:rsidRPr="003501C7" w:rsidRDefault="001059BF" w:rsidP="001059BF">
      <w:pPr>
        <w:pStyle w:val="Default"/>
        <w:jc w:val="both"/>
        <w:rPr>
          <w:color w:val="000000" w:themeColor="text1"/>
        </w:rPr>
      </w:pPr>
      <w:r w:rsidRPr="003501C7">
        <w:rPr>
          <w:bCs/>
          <w:color w:val="000000" w:themeColor="text1"/>
          <w:sz w:val="23"/>
          <w:szCs w:val="23"/>
        </w:rPr>
        <w:t>„Dobudovanie kapacít a modernizácia infraštruktúry Ľubovnianskej nemocnice, n.o. – stavebný dozor“</w:t>
      </w:r>
    </w:p>
    <w:p w:rsidR="00F96659" w:rsidRPr="003501C7" w:rsidRDefault="00F96659" w:rsidP="00F96659">
      <w:pPr>
        <w:pStyle w:val="Default"/>
        <w:rPr>
          <w:color w:val="000000" w:themeColor="text1"/>
          <w:sz w:val="22"/>
          <w:szCs w:val="22"/>
        </w:rPr>
      </w:pPr>
    </w:p>
    <w:p w:rsidR="00136EE4" w:rsidRPr="003501C7" w:rsidRDefault="00136EE4" w:rsidP="00F96659">
      <w:pPr>
        <w:pStyle w:val="Default"/>
        <w:rPr>
          <w:color w:val="000000" w:themeColor="text1"/>
          <w:sz w:val="22"/>
          <w:szCs w:val="22"/>
        </w:rPr>
      </w:pPr>
    </w:p>
    <w:p w:rsidR="00F96659" w:rsidRPr="003501C7" w:rsidRDefault="00F96659" w:rsidP="00F96659">
      <w:pPr>
        <w:pStyle w:val="Default"/>
        <w:rPr>
          <w:b/>
          <w:bCs/>
          <w:color w:val="000000" w:themeColor="text1"/>
          <w:sz w:val="22"/>
          <w:szCs w:val="22"/>
          <w:u w:val="single"/>
        </w:rPr>
      </w:pPr>
      <w:r w:rsidRPr="003501C7">
        <w:rPr>
          <w:b/>
          <w:bCs/>
          <w:color w:val="000000" w:themeColor="text1"/>
          <w:sz w:val="22"/>
          <w:szCs w:val="22"/>
          <w:u w:val="single"/>
        </w:rPr>
        <w:t xml:space="preserve">Identifikácia uchádzača: </w:t>
      </w:r>
    </w:p>
    <w:p w:rsidR="00136EE4" w:rsidRPr="003501C7" w:rsidRDefault="00136EE4" w:rsidP="00F96659">
      <w:pPr>
        <w:pStyle w:val="Default"/>
        <w:rPr>
          <w:color w:val="000000" w:themeColor="text1"/>
          <w:sz w:val="22"/>
          <w:szCs w:val="22"/>
          <w:u w:val="single"/>
        </w:rPr>
      </w:pPr>
    </w:p>
    <w:tbl>
      <w:tblPr>
        <w:tblStyle w:val="Mriekatabuky"/>
        <w:tblW w:w="0" w:type="auto"/>
        <w:tblInd w:w="250" w:type="dxa"/>
        <w:tblLook w:val="04A0" w:firstRow="1" w:lastRow="0" w:firstColumn="1" w:lastColumn="0" w:noHBand="0" w:noVBand="1"/>
      </w:tblPr>
      <w:tblGrid>
        <w:gridCol w:w="2013"/>
        <w:gridCol w:w="6799"/>
      </w:tblGrid>
      <w:tr w:rsidR="00136EE4" w:rsidRPr="003501C7" w:rsidTr="00375DAA">
        <w:tc>
          <w:tcPr>
            <w:tcW w:w="2013" w:type="dxa"/>
          </w:tcPr>
          <w:p w:rsidR="001A350D" w:rsidRPr="003501C7" w:rsidRDefault="001A350D" w:rsidP="00F96659">
            <w:pPr>
              <w:pStyle w:val="Default"/>
              <w:rPr>
                <w:b/>
                <w:bCs/>
                <w:color w:val="000000" w:themeColor="text1"/>
                <w:sz w:val="22"/>
                <w:szCs w:val="22"/>
              </w:rPr>
            </w:pPr>
          </w:p>
          <w:p w:rsidR="00F96659" w:rsidRPr="003501C7" w:rsidRDefault="00F96659" w:rsidP="00F96659">
            <w:pPr>
              <w:pStyle w:val="Default"/>
              <w:rPr>
                <w:b/>
                <w:bCs/>
                <w:color w:val="000000" w:themeColor="text1"/>
                <w:sz w:val="22"/>
                <w:szCs w:val="22"/>
              </w:rPr>
            </w:pPr>
            <w:r w:rsidRPr="003501C7">
              <w:rPr>
                <w:b/>
                <w:bCs/>
                <w:color w:val="000000" w:themeColor="text1"/>
                <w:sz w:val="22"/>
                <w:szCs w:val="22"/>
              </w:rPr>
              <w:t>Obchodné meno:</w:t>
            </w:r>
          </w:p>
          <w:p w:rsidR="001A350D" w:rsidRPr="003501C7" w:rsidRDefault="001A350D" w:rsidP="00F96659">
            <w:pPr>
              <w:pStyle w:val="Default"/>
              <w:rPr>
                <w:b/>
                <w:bCs/>
                <w:color w:val="000000" w:themeColor="text1"/>
                <w:sz w:val="22"/>
                <w:szCs w:val="22"/>
              </w:rPr>
            </w:pPr>
          </w:p>
        </w:tc>
        <w:tc>
          <w:tcPr>
            <w:tcW w:w="6799" w:type="dxa"/>
          </w:tcPr>
          <w:p w:rsidR="00F96659" w:rsidRPr="003501C7" w:rsidRDefault="00F96659" w:rsidP="00F96659">
            <w:pPr>
              <w:pStyle w:val="Default"/>
              <w:rPr>
                <w:b/>
                <w:bCs/>
                <w:color w:val="000000" w:themeColor="text1"/>
                <w:sz w:val="22"/>
                <w:szCs w:val="22"/>
              </w:rPr>
            </w:pPr>
          </w:p>
        </w:tc>
      </w:tr>
      <w:tr w:rsidR="00136EE4" w:rsidRPr="003501C7" w:rsidTr="00375DAA">
        <w:tc>
          <w:tcPr>
            <w:tcW w:w="2013" w:type="dxa"/>
          </w:tcPr>
          <w:p w:rsidR="00F96659" w:rsidRPr="003501C7" w:rsidRDefault="00F96659" w:rsidP="00F96659">
            <w:pPr>
              <w:pStyle w:val="Default"/>
              <w:rPr>
                <w:b/>
                <w:bCs/>
                <w:color w:val="000000" w:themeColor="text1"/>
                <w:sz w:val="22"/>
                <w:szCs w:val="22"/>
              </w:rPr>
            </w:pPr>
            <w:r w:rsidRPr="003501C7">
              <w:rPr>
                <w:b/>
                <w:bCs/>
                <w:color w:val="000000" w:themeColor="text1"/>
                <w:sz w:val="22"/>
                <w:szCs w:val="22"/>
              </w:rPr>
              <w:t>Adresa sídla:</w:t>
            </w:r>
          </w:p>
        </w:tc>
        <w:tc>
          <w:tcPr>
            <w:tcW w:w="6799" w:type="dxa"/>
          </w:tcPr>
          <w:p w:rsidR="00F96659" w:rsidRPr="003501C7" w:rsidRDefault="00F96659" w:rsidP="00F96659">
            <w:pPr>
              <w:pStyle w:val="Default"/>
              <w:rPr>
                <w:bCs/>
                <w:color w:val="000000" w:themeColor="text1"/>
                <w:sz w:val="22"/>
                <w:szCs w:val="22"/>
              </w:rPr>
            </w:pPr>
          </w:p>
        </w:tc>
      </w:tr>
      <w:tr w:rsidR="00136EE4" w:rsidRPr="003501C7" w:rsidTr="00375DAA">
        <w:tc>
          <w:tcPr>
            <w:tcW w:w="2013" w:type="dxa"/>
          </w:tcPr>
          <w:p w:rsidR="00F96659" w:rsidRPr="003501C7" w:rsidRDefault="00F96659" w:rsidP="00F96659">
            <w:pPr>
              <w:pStyle w:val="Default"/>
              <w:rPr>
                <w:b/>
                <w:bCs/>
                <w:color w:val="000000" w:themeColor="text1"/>
                <w:sz w:val="22"/>
                <w:szCs w:val="22"/>
              </w:rPr>
            </w:pPr>
            <w:r w:rsidRPr="003501C7">
              <w:rPr>
                <w:b/>
                <w:bCs/>
                <w:color w:val="000000" w:themeColor="text1"/>
                <w:sz w:val="22"/>
                <w:szCs w:val="22"/>
              </w:rPr>
              <w:t>IČO:</w:t>
            </w:r>
          </w:p>
        </w:tc>
        <w:tc>
          <w:tcPr>
            <w:tcW w:w="6799" w:type="dxa"/>
          </w:tcPr>
          <w:p w:rsidR="00F96659" w:rsidRPr="003501C7" w:rsidRDefault="00F96659" w:rsidP="00F96659">
            <w:pPr>
              <w:pStyle w:val="Default"/>
              <w:rPr>
                <w:bCs/>
                <w:color w:val="000000" w:themeColor="text1"/>
                <w:sz w:val="22"/>
                <w:szCs w:val="22"/>
              </w:rPr>
            </w:pPr>
          </w:p>
        </w:tc>
      </w:tr>
      <w:tr w:rsidR="00136EE4" w:rsidRPr="003501C7" w:rsidTr="00375DAA">
        <w:tc>
          <w:tcPr>
            <w:tcW w:w="2013" w:type="dxa"/>
          </w:tcPr>
          <w:p w:rsidR="00F96659" w:rsidRPr="003501C7" w:rsidRDefault="00F96659" w:rsidP="00F96659">
            <w:pPr>
              <w:pStyle w:val="Default"/>
              <w:rPr>
                <w:b/>
                <w:bCs/>
                <w:color w:val="000000" w:themeColor="text1"/>
                <w:sz w:val="22"/>
                <w:szCs w:val="22"/>
              </w:rPr>
            </w:pPr>
            <w:r w:rsidRPr="003501C7">
              <w:rPr>
                <w:b/>
                <w:bCs/>
                <w:color w:val="000000" w:themeColor="text1"/>
                <w:sz w:val="22"/>
                <w:szCs w:val="22"/>
              </w:rPr>
              <w:t>Zastúpený:</w:t>
            </w:r>
          </w:p>
        </w:tc>
        <w:tc>
          <w:tcPr>
            <w:tcW w:w="6799" w:type="dxa"/>
          </w:tcPr>
          <w:p w:rsidR="00F96659" w:rsidRPr="003501C7" w:rsidRDefault="00F96659" w:rsidP="00F96659">
            <w:pPr>
              <w:pStyle w:val="Default"/>
              <w:rPr>
                <w:bCs/>
                <w:color w:val="000000" w:themeColor="text1"/>
                <w:sz w:val="22"/>
                <w:szCs w:val="22"/>
              </w:rPr>
            </w:pPr>
          </w:p>
        </w:tc>
      </w:tr>
    </w:tbl>
    <w:p w:rsidR="00F96659" w:rsidRPr="003501C7" w:rsidRDefault="00F96659" w:rsidP="00F96659">
      <w:pPr>
        <w:pStyle w:val="Default"/>
        <w:rPr>
          <w:color w:val="000000" w:themeColor="text1"/>
          <w:sz w:val="22"/>
          <w:szCs w:val="22"/>
        </w:rPr>
      </w:pPr>
    </w:p>
    <w:p w:rsidR="00F96659" w:rsidRPr="003501C7" w:rsidRDefault="00F96659" w:rsidP="00F96659">
      <w:pPr>
        <w:pStyle w:val="Default"/>
        <w:rPr>
          <w:color w:val="000000" w:themeColor="text1"/>
          <w:sz w:val="22"/>
          <w:szCs w:val="22"/>
        </w:rPr>
      </w:pPr>
      <w:r w:rsidRPr="003501C7">
        <w:rPr>
          <w:color w:val="000000" w:themeColor="text1"/>
          <w:sz w:val="22"/>
          <w:szCs w:val="22"/>
        </w:rPr>
        <w:t xml:space="preserve">Platca DPH/neplatca DPH* </w:t>
      </w:r>
    </w:p>
    <w:p w:rsidR="00F96659" w:rsidRPr="003501C7" w:rsidRDefault="00F96659" w:rsidP="00F96659">
      <w:pPr>
        <w:pStyle w:val="Default"/>
        <w:rPr>
          <w:i/>
          <w:iCs/>
          <w:color w:val="000000" w:themeColor="text1"/>
          <w:sz w:val="22"/>
          <w:szCs w:val="22"/>
        </w:rPr>
      </w:pPr>
      <w:r w:rsidRPr="003501C7">
        <w:rPr>
          <w:i/>
          <w:iCs/>
          <w:color w:val="000000" w:themeColor="text1"/>
          <w:sz w:val="22"/>
          <w:szCs w:val="22"/>
        </w:rPr>
        <w:t xml:space="preserve">* nehodiace sa prečiarknite </w:t>
      </w:r>
    </w:p>
    <w:p w:rsidR="00F96659" w:rsidRPr="003501C7" w:rsidRDefault="00F96659" w:rsidP="00F96659">
      <w:pPr>
        <w:pStyle w:val="Default"/>
        <w:rPr>
          <w:color w:val="000000" w:themeColor="text1"/>
          <w:sz w:val="22"/>
          <w:szCs w:val="22"/>
        </w:rPr>
      </w:pPr>
    </w:p>
    <w:p w:rsidR="00F96659" w:rsidRPr="003501C7" w:rsidRDefault="00F96659" w:rsidP="00F96659">
      <w:pPr>
        <w:pStyle w:val="Default"/>
        <w:rPr>
          <w:b/>
          <w:color w:val="000000" w:themeColor="text1"/>
          <w:sz w:val="22"/>
          <w:szCs w:val="22"/>
        </w:rPr>
      </w:pPr>
    </w:p>
    <w:p w:rsidR="00136EE4" w:rsidRPr="003501C7" w:rsidRDefault="00136EE4" w:rsidP="00F96659">
      <w:pPr>
        <w:pStyle w:val="Default"/>
        <w:rPr>
          <w:b/>
          <w:color w:val="000000" w:themeColor="text1"/>
          <w:sz w:val="22"/>
          <w:szCs w:val="22"/>
        </w:rPr>
      </w:pPr>
    </w:p>
    <w:p w:rsidR="00021C8B" w:rsidRPr="003501C7" w:rsidRDefault="00F96659" w:rsidP="00021C8B">
      <w:pPr>
        <w:pStyle w:val="Default"/>
        <w:rPr>
          <w:color w:val="000000" w:themeColor="text1"/>
          <w:sz w:val="22"/>
          <w:szCs w:val="22"/>
        </w:rPr>
      </w:pPr>
      <w:r w:rsidRPr="003501C7">
        <w:rPr>
          <w:b/>
          <w:color w:val="000000" w:themeColor="text1"/>
          <w:sz w:val="22"/>
          <w:szCs w:val="22"/>
          <w:u w:val="single"/>
        </w:rPr>
        <w:t>Kritérium:</w:t>
      </w:r>
      <w:r w:rsidRPr="003501C7">
        <w:rPr>
          <w:color w:val="000000" w:themeColor="text1"/>
          <w:sz w:val="22"/>
          <w:szCs w:val="22"/>
        </w:rPr>
        <w:t xml:space="preserve"> najnižšia cena</w:t>
      </w:r>
      <w:r w:rsidR="00021C8B" w:rsidRPr="003501C7">
        <w:rPr>
          <w:color w:val="000000" w:themeColor="text1"/>
          <w:sz w:val="22"/>
          <w:szCs w:val="22"/>
        </w:rPr>
        <w:t xml:space="preserve"> </w:t>
      </w:r>
      <w:r w:rsidR="00021C8B" w:rsidRPr="003501C7">
        <w:rPr>
          <w:sz w:val="22"/>
          <w:szCs w:val="22"/>
        </w:rPr>
        <w:t xml:space="preserve">celkom za celý predmet zákazky v € </w:t>
      </w:r>
    </w:p>
    <w:p w:rsidR="00021C8B" w:rsidRPr="003501C7" w:rsidRDefault="00021C8B" w:rsidP="00F96659">
      <w:pPr>
        <w:pStyle w:val="Default"/>
        <w:rPr>
          <w:color w:val="000000" w:themeColor="text1"/>
          <w:sz w:val="22"/>
          <w:szCs w:val="22"/>
        </w:rPr>
      </w:pPr>
    </w:p>
    <w:p w:rsidR="00F96659" w:rsidRPr="003501C7" w:rsidRDefault="00F96659" w:rsidP="00F96659">
      <w:pPr>
        <w:pStyle w:val="Default"/>
        <w:rPr>
          <w:color w:val="000000" w:themeColor="text1"/>
          <w:sz w:val="22"/>
          <w:szCs w:val="22"/>
        </w:rPr>
      </w:pPr>
    </w:p>
    <w:tbl>
      <w:tblPr>
        <w:tblStyle w:val="Mriekatabuky"/>
        <w:tblW w:w="9388" w:type="dxa"/>
        <w:jc w:val="center"/>
        <w:tblLook w:val="04A0" w:firstRow="1" w:lastRow="0" w:firstColumn="1" w:lastColumn="0" w:noHBand="0" w:noVBand="1"/>
      </w:tblPr>
      <w:tblGrid>
        <w:gridCol w:w="4394"/>
        <w:gridCol w:w="1876"/>
        <w:gridCol w:w="1191"/>
        <w:gridCol w:w="1927"/>
      </w:tblGrid>
      <w:tr w:rsidR="00656E87" w:rsidRPr="003501C7" w:rsidTr="00604CFE">
        <w:trPr>
          <w:trHeight w:val="624"/>
          <w:jc w:val="center"/>
        </w:trPr>
        <w:tc>
          <w:tcPr>
            <w:tcW w:w="4394" w:type="dxa"/>
            <w:shd w:val="clear" w:color="auto" w:fill="B4C6E7" w:themeFill="accent1" w:themeFillTint="66"/>
          </w:tcPr>
          <w:p w:rsidR="00F96659" w:rsidRPr="003501C7" w:rsidRDefault="00F96659" w:rsidP="00F96659">
            <w:pPr>
              <w:pStyle w:val="Default"/>
              <w:rPr>
                <w:color w:val="000000" w:themeColor="text1"/>
                <w:sz w:val="22"/>
                <w:szCs w:val="22"/>
              </w:rPr>
            </w:pPr>
          </w:p>
          <w:p w:rsidR="00F96659" w:rsidRPr="003501C7" w:rsidRDefault="00F96659" w:rsidP="00F96659">
            <w:pPr>
              <w:pStyle w:val="Default"/>
              <w:jc w:val="center"/>
              <w:rPr>
                <w:color w:val="000000" w:themeColor="text1"/>
                <w:sz w:val="22"/>
                <w:szCs w:val="22"/>
              </w:rPr>
            </w:pPr>
            <w:r w:rsidRPr="003501C7">
              <w:rPr>
                <w:color w:val="000000" w:themeColor="text1"/>
                <w:sz w:val="22"/>
                <w:szCs w:val="22"/>
              </w:rPr>
              <w:t>Kritérium</w:t>
            </w:r>
          </w:p>
          <w:p w:rsidR="00F96659" w:rsidRPr="003501C7" w:rsidRDefault="00F96659" w:rsidP="00F96659">
            <w:pPr>
              <w:pStyle w:val="Default"/>
              <w:rPr>
                <w:color w:val="000000" w:themeColor="text1"/>
                <w:sz w:val="22"/>
                <w:szCs w:val="22"/>
              </w:rPr>
            </w:pPr>
          </w:p>
        </w:tc>
        <w:tc>
          <w:tcPr>
            <w:tcW w:w="1876" w:type="dxa"/>
            <w:shd w:val="clear" w:color="auto" w:fill="B4C6E7" w:themeFill="accent1" w:themeFillTint="66"/>
          </w:tcPr>
          <w:p w:rsidR="00F96659" w:rsidRPr="003501C7" w:rsidRDefault="00F96659" w:rsidP="00F96659">
            <w:pPr>
              <w:pStyle w:val="Default"/>
              <w:jc w:val="center"/>
              <w:rPr>
                <w:color w:val="000000" w:themeColor="text1"/>
                <w:sz w:val="22"/>
                <w:szCs w:val="22"/>
              </w:rPr>
            </w:pPr>
          </w:p>
          <w:p w:rsidR="00F96659" w:rsidRPr="003501C7" w:rsidRDefault="00F96659" w:rsidP="00F96659">
            <w:pPr>
              <w:pStyle w:val="Default"/>
              <w:jc w:val="center"/>
              <w:rPr>
                <w:color w:val="000000" w:themeColor="text1"/>
                <w:sz w:val="22"/>
                <w:szCs w:val="22"/>
              </w:rPr>
            </w:pPr>
            <w:r w:rsidRPr="003501C7">
              <w:rPr>
                <w:color w:val="000000" w:themeColor="text1"/>
                <w:sz w:val="22"/>
                <w:szCs w:val="22"/>
              </w:rPr>
              <w:t>Cena bez DPH</w:t>
            </w:r>
          </w:p>
        </w:tc>
        <w:tc>
          <w:tcPr>
            <w:tcW w:w="0" w:type="auto"/>
            <w:shd w:val="clear" w:color="auto" w:fill="B4C6E7" w:themeFill="accent1" w:themeFillTint="66"/>
          </w:tcPr>
          <w:p w:rsidR="00F96659" w:rsidRPr="003501C7" w:rsidRDefault="00F96659" w:rsidP="00F96659">
            <w:pPr>
              <w:pStyle w:val="Default"/>
              <w:jc w:val="center"/>
              <w:rPr>
                <w:color w:val="000000" w:themeColor="text1"/>
                <w:sz w:val="22"/>
                <w:szCs w:val="22"/>
              </w:rPr>
            </w:pPr>
            <w:r w:rsidRPr="003501C7">
              <w:rPr>
                <w:color w:val="000000" w:themeColor="text1"/>
                <w:sz w:val="22"/>
                <w:szCs w:val="22"/>
              </w:rPr>
              <w:t>DPH (20%)</w:t>
            </w:r>
          </w:p>
        </w:tc>
        <w:tc>
          <w:tcPr>
            <w:tcW w:w="1927" w:type="dxa"/>
            <w:shd w:val="clear" w:color="auto" w:fill="B4C6E7" w:themeFill="accent1" w:themeFillTint="66"/>
          </w:tcPr>
          <w:p w:rsidR="00F96659" w:rsidRPr="003501C7" w:rsidRDefault="00F96659" w:rsidP="00F96659">
            <w:pPr>
              <w:pStyle w:val="Default"/>
              <w:jc w:val="center"/>
              <w:rPr>
                <w:color w:val="000000" w:themeColor="text1"/>
                <w:sz w:val="22"/>
                <w:szCs w:val="22"/>
              </w:rPr>
            </w:pPr>
          </w:p>
          <w:p w:rsidR="00F96659" w:rsidRPr="003501C7" w:rsidRDefault="00F96659" w:rsidP="00F96659">
            <w:pPr>
              <w:pStyle w:val="Default"/>
              <w:jc w:val="center"/>
              <w:rPr>
                <w:color w:val="000000" w:themeColor="text1"/>
                <w:sz w:val="22"/>
                <w:szCs w:val="22"/>
              </w:rPr>
            </w:pPr>
            <w:r w:rsidRPr="003501C7">
              <w:rPr>
                <w:color w:val="000000" w:themeColor="text1"/>
                <w:sz w:val="22"/>
                <w:szCs w:val="22"/>
              </w:rPr>
              <w:t>Cena s DPH</w:t>
            </w:r>
          </w:p>
        </w:tc>
      </w:tr>
      <w:tr w:rsidR="00656E87" w:rsidRPr="003501C7" w:rsidTr="00604CFE">
        <w:trPr>
          <w:jc w:val="center"/>
        </w:trPr>
        <w:tc>
          <w:tcPr>
            <w:tcW w:w="4394" w:type="dxa"/>
          </w:tcPr>
          <w:p w:rsidR="001059BF" w:rsidRPr="003501C7" w:rsidRDefault="00F96659" w:rsidP="001059BF">
            <w:pPr>
              <w:pStyle w:val="Default"/>
              <w:rPr>
                <w:color w:val="000000" w:themeColor="text1"/>
                <w:sz w:val="22"/>
                <w:szCs w:val="22"/>
              </w:rPr>
            </w:pPr>
            <w:r w:rsidRPr="003501C7">
              <w:rPr>
                <w:color w:val="000000" w:themeColor="text1"/>
                <w:sz w:val="22"/>
                <w:szCs w:val="22"/>
              </w:rPr>
              <w:t xml:space="preserve">Cena celkom za celý predmet zákazky </w:t>
            </w:r>
          </w:p>
          <w:p w:rsidR="001059BF" w:rsidRPr="003501C7" w:rsidRDefault="001059BF" w:rsidP="001059BF">
            <w:pPr>
              <w:pStyle w:val="Default"/>
              <w:rPr>
                <w:i/>
                <w:color w:val="000000" w:themeColor="text1"/>
                <w:sz w:val="22"/>
              </w:rPr>
            </w:pPr>
            <w:r w:rsidRPr="003501C7">
              <w:rPr>
                <w:i/>
                <w:color w:val="000000" w:themeColor="text1"/>
                <w:sz w:val="22"/>
              </w:rPr>
              <w:t>„Dobudovanie kapacít a modernizácia infraštruktúry Ľubovnianskej nemocnice, n.o. – stavebný dozor“</w:t>
            </w:r>
          </w:p>
          <w:p w:rsidR="00F96659" w:rsidRPr="003501C7" w:rsidRDefault="00F96659" w:rsidP="00F96659">
            <w:pPr>
              <w:pStyle w:val="Default"/>
              <w:rPr>
                <w:color w:val="000000" w:themeColor="text1"/>
                <w:sz w:val="22"/>
                <w:szCs w:val="22"/>
              </w:rPr>
            </w:pPr>
          </w:p>
        </w:tc>
        <w:tc>
          <w:tcPr>
            <w:tcW w:w="1876" w:type="dxa"/>
          </w:tcPr>
          <w:p w:rsidR="00F96659" w:rsidRPr="003501C7" w:rsidRDefault="00F96659" w:rsidP="00F96659">
            <w:pPr>
              <w:pStyle w:val="Default"/>
              <w:rPr>
                <w:color w:val="000000" w:themeColor="text1"/>
                <w:sz w:val="22"/>
                <w:szCs w:val="22"/>
              </w:rPr>
            </w:pPr>
          </w:p>
        </w:tc>
        <w:tc>
          <w:tcPr>
            <w:tcW w:w="0" w:type="auto"/>
          </w:tcPr>
          <w:p w:rsidR="00F96659" w:rsidRPr="003501C7" w:rsidRDefault="00F96659" w:rsidP="00F96659">
            <w:pPr>
              <w:pStyle w:val="Default"/>
              <w:rPr>
                <w:color w:val="000000" w:themeColor="text1"/>
                <w:sz w:val="22"/>
                <w:szCs w:val="22"/>
              </w:rPr>
            </w:pPr>
          </w:p>
        </w:tc>
        <w:tc>
          <w:tcPr>
            <w:tcW w:w="1927" w:type="dxa"/>
          </w:tcPr>
          <w:p w:rsidR="00F96659" w:rsidRPr="003501C7" w:rsidRDefault="00F96659" w:rsidP="00F96659">
            <w:pPr>
              <w:pStyle w:val="Default"/>
              <w:rPr>
                <w:color w:val="000000" w:themeColor="text1"/>
                <w:sz w:val="22"/>
                <w:szCs w:val="22"/>
              </w:rPr>
            </w:pPr>
          </w:p>
        </w:tc>
      </w:tr>
    </w:tbl>
    <w:p w:rsidR="00F96659" w:rsidRPr="003501C7" w:rsidRDefault="00F96659" w:rsidP="00F96659">
      <w:pPr>
        <w:pStyle w:val="Default"/>
        <w:rPr>
          <w:b/>
          <w:color w:val="000000" w:themeColor="text1"/>
          <w:sz w:val="22"/>
          <w:szCs w:val="22"/>
          <w:u w:val="single"/>
        </w:rPr>
      </w:pPr>
    </w:p>
    <w:p w:rsidR="00F96659" w:rsidRPr="003501C7" w:rsidRDefault="00F96659" w:rsidP="00F96659">
      <w:pPr>
        <w:pStyle w:val="Default"/>
        <w:rPr>
          <w:b/>
          <w:color w:val="000000" w:themeColor="text1"/>
          <w:sz w:val="22"/>
          <w:szCs w:val="22"/>
          <w:u w:val="single"/>
        </w:rPr>
      </w:pPr>
    </w:p>
    <w:p w:rsidR="00136EE4" w:rsidRPr="003501C7" w:rsidRDefault="00136EE4" w:rsidP="00F96659">
      <w:pPr>
        <w:pStyle w:val="Default"/>
        <w:rPr>
          <w:b/>
          <w:color w:val="000000" w:themeColor="text1"/>
          <w:sz w:val="22"/>
          <w:szCs w:val="22"/>
          <w:u w:val="single"/>
        </w:rPr>
      </w:pPr>
    </w:p>
    <w:p w:rsidR="00541166" w:rsidRPr="003501C7" w:rsidRDefault="00541166" w:rsidP="00541166">
      <w:pPr>
        <w:pStyle w:val="Default"/>
        <w:rPr>
          <w:i/>
          <w:iCs/>
          <w:color w:val="000000" w:themeColor="text1"/>
          <w:sz w:val="22"/>
          <w:szCs w:val="22"/>
        </w:rPr>
      </w:pPr>
    </w:p>
    <w:p w:rsidR="00967C84" w:rsidRPr="003501C7" w:rsidRDefault="00967C84" w:rsidP="00F96659">
      <w:pPr>
        <w:pStyle w:val="Default"/>
        <w:rPr>
          <w:color w:val="000000" w:themeColor="text1"/>
          <w:sz w:val="22"/>
          <w:szCs w:val="22"/>
        </w:rPr>
      </w:pPr>
    </w:p>
    <w:p w:rsidR="00967C84" w:rsidRPr="003501C7" w:rsidRDefault="00967C84" w:rsidP="00F96659">
      <w:pPr>
        <w:pStyle w:val="Default"/>
        <w:rPr>
          <w:color w:val="000000" w:themeColor="text1"/>
          <w:sz w:val="22"/>
          <w:szCs w:val="22"/>
        </w:rPr>
      </w:pPr>
    </w:p>
    <w:p w:rsidR="00F96659" w:rsidRPr="003501C7" w:rsidRDefault="00F96659" w:rsidP="00F96659">
      <w:pPr>
        <w:pStyle w:val="Default"/>
        <w:rPr>
          <w:color w:val="000000" w:themeColor="text1"/>
          <w:sz w:val="22"/>
          <w:szCs w:val="22"/>
        </w:rPr>
      </w:pPr>
    </w:p>
    <w:p w:rsidR="00541166" w:rsidRPr="003501C7" w:rsidRDefault="00541166" w:rsidP="00F96659">
      <w:pPr>
        <w:pStyle w:val="Default"/>
        <w:rPr>
          <w:color w:val="000000" w:themeColor="text1"/>
          <w:sz w:val="22"/>
          <w:szCs w:val="22"/>
        </w:rPr>
      </w:pPr>
    </w:p>
    <w:p w:rsidR="00541166" w:rsidRPr="003501C7" w:rsidRDefault="00541166" w:rsidP="00F96659">
      <w:pPr>
        <w:pStyle w:val="Default"/>
        <w:rPr>
          <w:color w:val="000000" w:themeColor="text1"/>
          <w:sz w:val="22"/>
          <w:szCs w:val="22"/>
        </w:rPr>
      </w:pPr>
    </w:p>
    <w:p w:rsidR="00F96659" w:rsidRPr="003501C7" w:rsidRDefault="00F96659" w:rsidP="00F96659">
      <w:pPr>
        <w:pStyle w:val="Default"/>
        <w:rPr>
          <w:color w:val="000000" w:themeColor="text1"/>
          <w:sz w:val="22"/>
          <w:szCs w:val="22"/>
        </w:rPr>
      </w:pPr>
    </w:p>
    <w:p w:rsidR="00F96659" w:rsidRPr="003501C7" w:rsidRDefault="00F96659" w:rsidP="00F96659">
      <w:pPr>
        <w:pStyle w:val="Default"/>
        <w:rPr>
          <w:color w:val="000000" w:themeColor="text1"/>
          <w:sz w:val="22"/>
          <w:szCs w:val="22"/>
        </w:rPr>
      </w:pPr>
      <w:r w:rsidRPr="003501C7">
        <w:rPr>
          <w:color w:val="000000" w:themeColor="text1"/>
          <w:sz w:val="22"/>
          <w:szCs w:val="22"/>
        </w:rPr>
        <w:t>V ....................................., dňa .........................</w:t>
      </w:r>
    </w:p>
    <w:p w:rsidR="00F96659" w:rsidRPr="003501C7" w:rsidRDefault="00F96659" w:rsidP="00F96659">
      <w:pPr>
        <w:tabs>
          <w:tab w:val="left" w:pos="9072"/>
        </w:tabs>
        <w:spacing w:after="0"/>
        <w:rPr>
          <w:b/>
          <w:color w:val="000000" w:themeColor="text1"/>
          <w:sz w:val="22"/>
        </w:rPr>
      </w:pPr>
    </w:p>
    <w:p w:rsidR="00F96659" w:rsidRPr="003501C7" w:rsidRDefault="00F96659" w:rsidP="00F96659">
      <w:pPr>
        <w:tabs>
          <w:tab w:val="left" w:pos="9072"/>
        </w:tabs>
        <w:spacing w:after="0"/>
        <w:rPr>
          <w:b/>
          <w:color w:val="000000" w:themeColor="text1"/>
          <w:sz w:val="22"/>
        </w:rPr>
      </w:pPr>
    </w:p>
    <w:p w:rsidR="00F96659" w:rsidRPr="003501C7" w:rsidRDefault="00F96659" w:rsidP="00F96659">
      <w:pPr>
        <w:tabs>
          <w:tab w:val="left" w:pos="9072"/>
        </w:tabs>
        <w:spacing w:after="0"/>
        <w:rPr>
          <w:b/>
          <w:color w:val="000000" w:themeColor="text1"/>
          <w:sz w:val="22"/>
        </w:rPr>
      </w:pPr>
    </w:p>
    <w:p w:rsidR="00F96659" w:rsidRPr="003501C7" w:rsidRDefault="00F96659" w:rsidP="00F96659">
      <w:pPr>
        <w:tabs>
          <w:tab w:val="left" w:pos="9072"/>
        </w:tabs>
        <w:spacing w:after="0"/>
        <w:rPr>
          <w:b/>
          <w:color w:val="000000" w:themeColor="text1"/>
          <w:sz w:val="22"/>
        </w:rPr>
      </w:pPr>
    </w:p>
    <w:p w:rsidR="00F96659" w:rsidRPr="003501C7" w:rsidRDefault="00F96659" w:rsidP="00136EE4">
      <w:pPr>
        <w:tabs>
          <w:tab w:val="left" w:pos="9072"/>
        </w:tabs>
        <w:spacing w:after="0"/>
        <w:jc w:val="right"/>
        <w:rPr>
          <w:color w:val="000000" w:themeColor="text1"/>
          <w:sz w:val="22"/>
        </w:rPr>
      </w:pPr>
      <w:r w:rsidRPr="003501C7">
        <w:rPr>
          <w:color w:val="000000" w:themeColor="text1"/>
          <w:sz w:val="22"/>
        </w:rPr>
        <w:t>.......................</w:t>
      </w:r>
      <w:r w:rsidR="00136EE4" w:rsidRPr="003501C7">
        <w:rPr>
          <w:color w:val="000000" w:themeColor="text1"/>
          <w:sz w:val="22"/>
        </w:rPr>
        <w:t>.............</w:t>
      </w:r>
      <w:r w:rsidRPr="003501C7">
        <w:rPr>
          <w:color w:val="000000" w:themeColor="text1"/>
          <w:sz w:val="22"/>
        </w:rPr>
        <w:t>....................................</w:t>
      </w:r>
    </w:p>
    <w:p w:rsidR="00136EE4" w:rsidRPr="003501C7" w:rsidRDefault="00F96659" w:rsidP="00136EE4">
      <w:pPr>
        <w:tabs>
          <w:tab w:val="left" w:pos="9072"/>
        </w:tabs>
        <w:spacing w:after="0"/>
        <w:jc w:val="right"/>
        <w:rPr>
          <w:i/>
          <w:color w:val="000000" w:themeColor="text1"/>
          <w:sz w:val="22"/>
        </w:rPr>
      </w:pPr>
      <w:r w:rsidRPr="003501C7">
        <w:rPr>
          <w:i/>
          <w:color w:val="000000" w:themeColor="text1"/>
          <w:sz w:val="22"/>
        </w:rPr>
        <w:t>Meno, priezvisko</w:t>
      </w:r>
      <w:r w:rsidR="00DC73B1" w:rsidRPr="003501C7">
        <w:rPr>
          <w:i/>
          <w:color w:val="000000" w:themeColor="text1"/>
          <w:sz w:val="22"/>
        </w:rPr>
        <w:t>, funkcia</w:t>
      </w:r>
      <w:r w:rsidR="00136EE4" w:rsidRPr="003501C7">
        <w:rPr>
          <w:i/>
          <w:color w:val="000000" w:themeColor="text1"/>
          <w:sz w:val="22"/>
        </w:rPr>
        <w:t xml:space="preserve"> a </w:t>
      </w:r>
      <w:r w:rsidRPr="003501C7">
        <w:rPr>
          <w:i/>
          <w:color w:val="000000" w:themeColor="text1"/>
          <w:sz w:val="22"/>
        </w:rPr>
        <w:t>podpis osoby oprávnenej</w:t>
      </w:r>
    </w:p>
    <w:p w:rsidR="00F96659" w:rsidRPr="003501C7" w:rsidRDefault="00F96659" w:rsidP="00136EE4">
      <w:pPr>
        <w:tabs>
          <w:tab w:val="left" w:pos="9072"/>
        </w:tabs>
        <w:spacing w:after="0"/>
        <w:jc w:val="right"/>
        <w:rPr>
          <w:i/>
          <w:color w:val="000000" w:themeColor="text1"/>
          <w:sz w:val="22"/>
        </w:rPr>
      </w:pPr>
      <w:r w:rsidRPr="003501C7">
        <w:rPr>
          <w:i/>
          <w:color w:val="000000" w:themeColor="text1"/>
          <w:sz w:val="22"/>
        </w:rPr>
        <w:t xml:space="preserve"> konať za uchádzača v záväzkových vzťahoch</w:t>
      </w:r>
    </w:p>
    <w:p w:rsidR="008A3E3B" w:rsidRPr="003501C7" w:rsidRDefault="008A3E3B" w:rsidP="00EE4A5F">
      <w:pPr>
        <w:tabs>
          <w:tab w:val="left" w:pos="9072"/>
        </w:tabs>
        <w:spacing w:after="0"/>
        <w:jc w:val="right"/>
        <w:rPr>
          <w:i/>
          <w:color w:val="000000" w:themeColor="text1"/>
          <w:sz w:val="22"/>
        </w:rPr>
      </w:pPr>
    </w:p>
    <w:p w:rsidR="00136EE4" w:rsidRPr="003501C7" w:rsidRDefault="00136EE4" w:rsidP="00EE4A5F">
      <w:pPr>
        <w:tabs>
          <w:tab w:val="left" w:pos="9072"/>
        </w:tabs>
        <w:spacing w:after="0"/>
        <w:jc w:val="right"/>
        <w:rPr>
          <w:b/>
          <w:i/>
          <w:color w:val="000000" w:themeColor="text1"/>
          <w:sz w:val="22"/>
        </w:rPr>
      </w:pPr>
      <w:r w:rsidRPr="003501C7">
        <w:rPr>
          <w:i/>
          <w:color w:val="000000" w:themeColor="text1"/>
          <w:sz w:val="22"/>
        </w:rPr>
        <w:lastRenderedPageBreak/>
        <w:t xml:space="preserve">Príloha č. 2a </w:t>
      </w:r>
    </w:p>
    <w:p w:rsidR="00604CFE" w:rsidRPr="003501C7" w:rsidRDefault="00604CFE" w:rsidP="00604CFE">
      <w:pPr>
        <w:tabs>
          <w:tab w:val="left" w:pos="9072"/>
        </w:tabs>
        <w:spacing w:after="0"/>
        <w:jc w:val="center"/>
        <w:rPr>
          <w:b/>
          <w:i/>
          <w:color w:val="000000" w:themeColor="text1"/>
          <w:sz w:val="22"/>
        </w:rPr>
      </w:pPr>
    </w:p>
    <w:p w:rsidR="00604CFE" w:rsidRPr="003501C7" w:rsidRDefault="00604CFE" w:rsidP="00604CFE">
      <w:pPr>
        <w:tabs>
          <w:tab w:val="left" w:pos="9072"/>
        </w:tabs>
        <w:spacing w:after="0"/>
        <w:jc w:val="center"/>
        <w:rPr>
          <w:b/>
          <w:color w:val="000000" w:themeColor="text1"/>
          <w:szCs w:val="24"/>
        </w:rPr>
      </w:pPr>
      <w:r w:rsidRPr="003501C7">
        <w:rPr>
          <w:b/>
          <w:color w:val="000000" w:themeColor="text1"/>
          <w:szCs w:val="24"/>
        </w:rPr>
        <w:t>Identifikačné údaje uchádzača</w:t>
      </w:r>
    </w:p>
    <w:p w:rsidR="00604CFE" w:rsidRPr="003501C7" w:rsidRDefault="00604CFE" w:rsidP="00604CFE">
      <w:pPr>
        <w:tabs>
          <w:tab w:val="left" w:pos="9072"/>
        </w:tabs>
        <w:spacing w:after="0"/>
        <w:jc w:val="center"/>
        <w:rPr>
          <w:b/>
          <w:color w:val="000000" w:themeColor="text1"/>
          <w:sz w:val="22"/>
        </w:rPr>
      </w:pPr>
    </w:p>
    <w:tbl>
      <w:tblPr>
        <w:tblStyle w:val="Mriekatabuky"/>
        <w:tblW w:w="8930" w:type="dxa"/>
        <w:tblInd w:w="250" w:type="dxa"/>
        <w:tblLook w:val="04A0" w:firstRow="1" w:lastRow="0" w:firstColumn="1" w:lastColumn="0" w:noHBand="0" w:noVBand="1"/>
      </w:tblPr>
      <w:tblGrid>
        <w:gridCol w:w="2569"/>
        <w:gridCol w:w="6361"/>
      </w:tblGrid>
      <w:tr w:rsidR="00136EE4" w:rsidRPr="003501C7" w:rsidTr="002B1E4B">
        <w:tc>
          <w:tcPr>
            <w:tcW w:w="0" w:type="auto"/>
          </w:tcPr>
          <w:p w:rsidR="001A350D" w:rsidRPr="003501C7" w:rsidRDefault="001A350D" w:rsidP="008A6D5C">
            <w:pPr>
              <w:tabs>
                <w:tab w:val="left" w:pos="9072"/>
              </w:tabs>
              <w:spacing w:after="0"/>
              <w:ind w:left="0" w:firstLine="0"/>
              <w:rPr>
                <w:color w:val="000000" w:themeColor="text1"/>
                <w:sz w:val="22"/>
              </w:rPr>
            </w:pPr>
          </w:p>
          <w:p w:rsidR="00136EE4" w:rsidRPr="003501C7" w:rsidRDefault="00136EE4" w:rsidP="008A6D5C">
            <w:pPr>
              <w:tabs>
                <w:tab w:val="left" w:pos="9072"/>
              </w:tabs>
              <w:spacing w:after="0"/>
              <w:ind w:left="0" w:firstLine="0"/>
              <w:rPr>
                <w:color w:val="000000" w:themeColor="text1"/>
                <w:sz w:val="22"/>
              </w:rPr>
            </w:pPr>
            <w:r w:rsidRPr="003501C7">
              <w:rPr>
                <w:color w:val="000000" w:themeColor="text1"/>
                <w:sz w:val="22"/>
              </w:rPr>
              <w:t>Obchodné meno:</w:t>
            </w:r>
          </w:p>
          <w:p w:rsidR="001A350D" w:rsidRPr="003501C7" w:rsidRDefault="001A350D" w:rsidP="008A6D5C">
            <w:pPr>
              <w:tabs>
                <w:tab w:val="left" w:pos="9072"/>
              </w:tabs>
              <w:spacing w:after="0"/>
              <w:ind w:left="0" w:firstLine="0"/>
              <w:rPr>
                <w:color w:val="000000" w:themeColor="text1"/>
                <w:sz w:val="22"/>
              </w:rPr>
            </w:pPr>
          </w:p>
        </w:tc>
        <w:tc>
          <w:tcPr>
            <w:tcW w:w="6361" w:type="dxa"/>
          </w:tcPr>
          <w:p w:rsidR="00136EE4" w:rsidRPr="003501C7" w:rsidRDefault="00136EE4" w:rsidP="008A6D5C">
            <w:pPr>
              <w:tabs>
                <w:tab w:val="left" w:pos="9072"/>
              </w:tabs>
              <w:spacing w:after="0"/>
              <w:ind w:left="0" w:firstLine="0"/>
              <w:rPr>
                <w:b/>
                <w:color w:val="000000" w:themeColor="text1"/>
                <w:sz w:val="22"/>
              </w:rPr>
            </w:pPr>
          </w:p>
        </w:tc>
      </w:tr>
      <w:tr w:rsidR="00136EE4" w:rsidRPr="003501C7" w:rsidTr="002B1E4B">
        <w:tc>
          <w:tcPr>
            <w:tcW w:w="0" w:type="auto"/>
          </w:tcPr>
          <w:p w:rsidR="00136EE4" w:rsidRPr="003501C7" w:rsidRDefault="00136EE4" w:rsidP="008A6D5C">
            <w:pPr>
              <w:tabs>
                <w:tab w:val="left" w:pos="9072"/>
              </w:tabs>
              <w:spacing w:after="0"/>
              <w:ind w:left="0" w:firstLine="0"/>
              <w:rPr>
                <w:color w:val="000000" w:themeColor="text1"/>
                <w:sz w:val="22"/>
              </w:rPr>
            </w:pPr>
            <w:r w:rsidRPr="003501C7">
              <w:rPr>
                <w:color w:val="000000" w:themeColor="text1"/>
                <w:sz w:val="22"/>
              </w:rPr>
              <w:t>Právna forma:</w:t>
            </w:r>
          </w:p>
        </w:tc>
        <w:tc>
          <w:tcPr>
            <w:tcW w:w="6361" w:type="dxa"/>
          </w:tcPr>
          <w:p w:rsidR="00136EE4" w:rsidRPr="003501C7" w:rsidRDefault="00136EE4" w:rsidP="008A6D5C">
            <w:pPr>
              <w:tabs>
                <w:tab w:val="left" w:pos="9072"/>
              </w:tabs>
              <w:spacing w:after="0"/>
              <w:ind w:left="0" w:firstLine="0"/>
              <w:rPr>
                <w:color w:val="000000" w:themeColor="text1"/>
                <w:sz w:val="22"/>
              </w:rPr>
            </w:pPr>
          </w:p>
        </w:tc>
      </w:tr>
      <w:tr w:rsidR="00136EE4" w:rsidRPr="003501C7" w:rsidTr="002B1E4B">
        <w:tc>
          <w:tcPr>
            <w:tcW w:w="0" w:type="auto"/>
          </w:tcPr>
          <w:p w:rsidR="00136EE4" w:rsidRPr="003501C7" w:rsidRDefault="00136EE4" w:rsidP="008A6D5C">
            <w:pPr>
              <w:tabs>
                <w:tab w:val="left" w:pos="9072"/>
              </w:tabs>
              <w:spacing w:after="0"/>
              <w:ind w:left="0" w:firstLine="0"/>
              <w:rPr>
                <w:color w:val="000000" w:themeColor="text1"/>
                <w:sz w:val="22"/>
              </w:rPr>
            </w:pPr>
            <w:r w:rsidRPr="003501C7">
              <w:rPr>
                <w:color w:val="000000" w:themeColor="text1"/>
                <w:sz w:val="22"/>
              </w:rPr>
              <w:t>Zapísaný:</w:t>
            </w:r>
          </w:p>
        </w:tc>
        <w:tc>
          <w:tcPr>
            <w:tcW w:w="6361" w:type="dxa"/>
          </w:tcPr>
          <w:p w:rsidR="00136EE4" w:rsidRPr="003501C7" w:rsidRDefault="00021C8B" w:rsidP="008A6D5C">
            <w:pPr>
              <w:tabs>
                <w:tab w:val="left" w:pos="9072"/>
              </w:tabs>
              <w:spacing w:after="0"/>
              <w:ind w:left="0" w:firstLine="0"/>
              <w:rPr>
                <w:color w:val="000000" w:themeColor="text1"/>
                <w:sz w:val="22"/>
              </w:rPr>
            </w:pPr>
            <w:r w:rsidRPr="003501C7">
              <w:rPr>
                <w:color w:val="000000" w:themeColor="text1"/>
                <w:sz w:val="22"/>
              </w:rPr>
              <w:t>v OR O</w:t>
            </w:r>
            <w:r w:rsidR="00D13EE9" w:rsidRPr="003501C7">
              <w:rPr>
                <w:color w:val="000000" w:themeColor="text1"/>
                <w:sz w:val="22"/>
              </w:rPr>
              <w:t xml:space="preserve">kr. súdu </w:t>
            </w:r>
            <w:r w:rsidR="00136EE4" w:rsidRPr="003501C7">
              <w:rPr>
                <w:color w:val="000000" w:themeColor="text1"/>
                <w:sz w:val="22"/>
              </w:rPr>
              <w:t xml:space="preserve"> ............................., odd: ............ vložka č. ........................ /</w:t>
            </w:r>
          </w:p>
          <w:p w:rsidR="00136EE4" w:rsidRPr="003501C7" w:rsidRDefault="00136EE4" w:rsidP="00136EE4">
            <w:pPr>
              <w:tabs>
                <w:tab w:val="left" w:pos="9072"/>
              </w:tabs>
              <w:spacing w:after="0"/>
              <w:ind w:left="0" w:firstLine="0"/>
              <w:rPr>
                <w:color w:val="000000" w:themeColor="text1"/>
                <w:sz w:val="22"/>
              </w:rPr>
            </w:pPr>
            <w:r w:rsidRPr="003501C7">
              <w:rPr>
                <w:color w:val="000000" w:themeColor="text1"/>
                <w:sz w:val="22"/>
              </w:rPr>
              <w:t xml:space="preserve">ŽR </w:t>
            </w:r>
            <w:r w:rsidR="00D13EE9" w:rsidRPr="003501C7">
              <w:rPr>
                <w:color w:val="000000" w:themeColor="text1"/>
                <w:sz w:val="22"/>
              </w:rPr>
              <w:t>Obv. ú</w:t>
            </w:r>
            <w:r w:rsidRPr="003501C7">
              <w:rPr>
                <w:color w:val="000000" w:themeColor="text1"/>
                <w:sz w:val="22"/>
              </w:rPr>
              <w:t>radu v ..........., pod. č. ....................</w:t>
            </w:r>
          </w:p>
        </w:tc>
      </w:tr>
      <w:tr w:rsidR="00136EE4" w:rsidRPr="003501C7" w:rsidTr="002B1E4B">
        <w:tc>
          <w:tcPr>
            <w:tcW w:w="0" w:type="auto"/>
          </w:tcPr>
          <w:p w:rsidR="00136EE4" w:rsidRPr="003501C7" w:rsidRDefault="00136EE4" w:rsidP="008A6D5C">
            <w:pPr>
              <w:tabs>
                <w:tab w:val="left" w:pos="9072"/>
              </w:tabs>
              <w:spacing w:after="0"/>
              <w:ind w:left="0" w:firstLine="0"/>
              <w:rPr>
                <w:color w:val="000000" w:themeColor="text1"/>
                <w:sz w:val="22"/>
              </w:rPr>
            </w:pPr>
            <w:r w:rsidRPr="003501C7">
              <w:rPr>
                <w:color w:val="000000" w:themeColor="text1"/>
                <w:sz w:val="22"/>
              </w:rPr>
              <w:t>Adresa sídla:</w:t>
            </w:r>
          </w:p>
        </w:tc>
        <w:tc>
          <w:tcPr>
            <w:tcW w:w="6361" w:type="dxa"/>
          </w:tcPr>
          <w:p w:rsidR="00136EE4" w:rsidRPr="003501C7" w:rsidRDefault="00136EE4" w:rsidP="008A6D5C">
            <w:pPr>
              <w:tabs>
                <w:tab w:val="left" w:pos="9072"/>
              </w:tabs>
              <w:spacing w:after="0"/>
              <w:ind w:left="0" w:firstLine="0"/>
              <w:rPr>
                <w:color w:val="000000" w:themeColor="text1"/>
                <w:sz w:val="22"/>
              </w:rPr>
            </w:pPr>
          </w:p>
        </w:tc>
      </w:tr>
      <w:tr w:rsidR="00136EE4" w:rsidRPr="003501C7" w:rsidTr="002B1E4B">
        <w:tc>
          <w:tcPr>
            <w:tcW w:w="0" w:type="auto"/>
          </w:tcPr>
          <w:p w:rsidR="00136EE4" w:rsidRPr="003501C7" w:rsidRDefault="00136EE4" w:rsidP="008A6D5C">
            <w:pPr>
              <w:tabs>
                <w:tab w:val="left" w:pos="9072"/>
              </w:tabs>
              <w:spacing w:after="0"/>
              <w:ind w:left="0" w:firstLine="0"/>
              <w:rPr>
                <w:color w:val="000000" w:themeColor="text1"/>
                <w:sz w:val="22"/>
              </w:rPr>
            </w:pPr>
            <w:r w:rsidRPr="003501C7">
              <w:rPr>
                <w:color w:val="000000" w:themeColor="text1"/>
                <w:sz w:val="22"/>
              </w:rPr>
              <w:t>Korešpondenčná adresa:</w:t>
            </w:r>
          </w:p>
        </w:tc>
        <w:tc>
          <w:tcPr>
            <w:tcW w:w="6361" w:type="dxa"/>
          </w:tcPr>
          <w:p w:rsidR="00136EE4" w:rsidRPr="003501C7" w:rsidRDefault="00136EE4" w:rsidP="008A6D5C">
            <w:pPr>
              <w:tabs>
                <w:tab w:val="left" w:pos="9072"/>
              </w:tabs>
              <w:spacing w:after="0"/>
              <w:ind w:left="0" w:firstLine="0"/>
              <w:rPr>
                <w:color w:val="000000" w:themeColor="text1"/>
                <w:sz w:val="22"/>
              </w:rPr>
            </w:pPr>
          </w:p>
        </w:tc>
      </w:tr>
      <w:tr w:rsidR="00136EE4" w:rsidRPr="003501C7" w:rsidTr="002B1E4B">
        <w:tc>
          <w:tcPr>
            <w:tcW w:w="0" w:type="auto"/>
          </w:tcPr>
          <w:p w:rsidR="00136EE4" w:rsidRPr="003501C7" w:rsidRDefault="00136EE4" w:rsidP="008A6D5C">
            <w:pPr>
              <w:tabs>
                <w:tab w:val="left" w:pos="9072"/>
              </w:tabs>
              <w:spacing w:after="0"/>
              <w:ind w:left="0" w:firstLine="0"/>
              <w:rPr>
                <w:color w:val="000000" w:themeColor="text1"/>
                <w:sz w:val="22"/>
              </w:rPr>
            </w:pPr>
            <w:r w:rsidRPr="003501C7">
              <w:rPr>
                <w:color w:val="000000" w:themeColor="text1"/>
                <w:sz w:val="22"/>
              </w:rPr>
              <w:t>Zastúpený:</w:t>
            </w:r>
          </w:p>
        </w:tc>
        <w:tc>
          <w:tcPr>
            <w:tcW w:w="6361" w:type="dxa"/>
          </w:tcPr>
          <w:p w:rsidR="00136EE4" w:rsidRPr="003501C7" w:rsidRDefault="00136EE4" w:rsidP="008A6D5C">
            <w:pPr>
              <w:tabs>
                <w:tab w:val="left" w:pos="9072"/>
              </w:tabs>
              <w:spacing w:after="0"/>
              <w:ind w:left="0" w:firstLine="0"/>
              <w:rPr>
                <w:color w:val="000000" w:themeColor="text1"/>
                <w:sz w:val="22"/>
              </w:rPr>
            </w:pPr>
          </w:p>
        </w:tc>
      </w:tr>
      <w:tr w:rsidR="00136EE4" w:rsidRPr="003501C7" w:rsidTr="002B1E4B">
        <w:tc>
          <w:tcPr>
            <w:tcW w:w="0" w:type="auto"/>
          </w:tcPr>
          <w:p w:rsidR="00136EE4" w:rsidRPr="003501C7" w:rsidRDefault="00136EE4" w:rsidP="008A6D5C">
            <w:pPr>
              <w:tabs>
                <w:tab w:val="left" w:pos="9072"/>
              </w:tabs>
              <w:spacing w:after="0"/>
              <w:ind w:left="0" w:firstLine="0"/>
              <w:rPr>
                <w:color w:val="000000" w:themeColor="text1"/>
                <w:sz w:val="22"/>
              </w:rPr>
            </w:pPr>
            <w:r w:rsidRPr="003501C7">
              <w:rPr>
                <w:color w:val="000000" w:themeColor="text1"/>
                <w:sz w:val="22"/>
              </w:rPr>
              <w:t>IČO:</w:t>
            </w:r>
          </w:p>
        </w:tc>
        <w:tc>
          <w:tcPr>
            <w:tcW w:w="6361" w:type="dxa"/>
          </w:tcPr>
          <w:p w:rsidR="00136EE4" w:rsidRPr="003501C7" w:rsidRDefault="00136EE4" w:rsidP="008A6D5C">
            <w:pPr>
              <w:tabs>
                <w:tab w:val="left" w:pos="9072"/>
              </w:tabs>
              <w:spacing w:after="0"/>
              <w:ind w:left="0" w:firstLine="0"/>
              <w:rPr>
                <w:color w:val="000000" w:themeColor="text1"/>
                <w:sz w:val="22"/>
              </w:rPr>
            </w:pPr>
          </w:p>
        </w:tc>
      </w:tr>
      <w:tr w:rsidR="00136EE4" w:rsidRPr="003501C7" w:rsidTr="002B1E4B">
        <w:tc>
          <w:tcPr>
            <w:tcW w:w="0" w:type="auto"/>
          </w:tcPr>
          <w:p w:rsidR="00136EE4" w:rsidRPr="003501C7" w:rsidRDefault="00136EE4" w:rsidP="008A6D5C">
            <w:pPr>
              <w:tabs>
                <w:tab w:val="left" w:pos="9072"/>
              </w:tabs>
              <w:spacing w:after="0"/>
              <w:ind w:left="0" w:firstLine="0"/>
              <w:rPr>
                <w:color w:val="000000" w:themeColor="text1"/>
                <w:sz w:val="22"/>
              </w:rPr>
            </w:pPr>
            <w:r w:rsidRPr="003501C7">
              <w:rPr>
                <w:color w:val="000000" w:themeColor="text1"/>
                <w:sz w:val="22"/>
              </w:rPr>
              <w:t>DIČ:</w:t>
            </w:r>
          </w:p>
        </w:tc>
        <w:tc>
          <w:tcPr>
            <w:tcW w:w="6361" w:type="dxa"/>
          </w:tcPr>
          <w:p w:rsidR="00136EE4" w:rsidRPr="003501C7" w:rsidRDefault="00136EE4" w:rsidP="008A6D5C">
            <w:pPr>
              <w:tabs>
                <w:tab w:val="left" w:pos="9072"/>
              </w:tabs>
              <w:spacing w:after="0"/>
              <w:ind w:left="0" w:firstLine="0"/>
              <w:rPr>
                <w:color w:val="000000" w:themeColor="text1"/>
                <w:sz w:val="22"/>
              </w:rPr>
            </w:pPr>
          </w:p>
        </w:tc>
      </w:tr>
      <w:tr w:rsidR="00136EE4" w:rsidRPr="003501C7" w:rsidTr="002B1E4B">
        <w:tc>
          <w:tcPr>
            <w:tcW w:w="0" w:type="auto"/>
          </w:tcPr>
          <w:p w:rsidR="00136EE4" w:rsidRPr="003501C7" w:rsidRDefault="00136EE4" w:rsidP="008A6D5C">
            <w:pPr>
              <w:tabs>
                <w:tab w:val="left" w:pos="9072"/>
              </w:tabs>
              <w:spacing w:after="0"/>
              <w:ind w:left="0" w:firstLine="0"/>
              <w:rPr>
                <w:color w:val="000000" w:themeColor="text1"/>
                <w:sz w:val="22"/>
              </w:rPr>
            </w:pPr>
            <w:r w:rsidRPr="003501C7">
              <w:rPr>
                <w:color w:val="000000" w:themeColor="text1"/>
                <w:sz w:val="22"/>
              </w:rPr>
              <w:t>IČ DPH:</w:t>
            </w:r>
          </w:p>
        </w:tc>
        <w:tc>
          <w:tcPr>
            <w:tcW w:w="6361" w:type="dxa"/>
          </w:tcPr>
          <w:p w:rsidR="00136EE4" w:rsidRPr="003501C7" w:rsidRDefault="00136EE4" w:rsidP="008A6D5C">
            <w:pPr>
              <w:tabs>
                <w:tab w:val="left" w:pos="9072"/>
              </w:tabs>
              <w:spacing w:after="0"/>
              <w:ind w:left="0" w:firstLine="0"/>
              <w:rPr>
                <w:color w:val="000000" w:themeColor="text1"/>
                <w:sz w:val="22"/>
              </w:rPr>
            </w:pPr>
          </w:p>
        </w:tc>
      </w:tr>
      <w:tr w:rsidR="00136EE4" w:rsidRPr="003501C7" w:rsidTr="002B1E4B">
        <w:tc>
          <w:tcPr>
            <w:tcW w:w="0" w:type="auto"/>
          </w:tcPr>
          <w:p w:rsidR="00136EE4" w:rsidRPr="003501C7" w:rsidRDefault="00136EE4" w:rsidP="008A6D5C">
            <w:pPr>
              <w:tabs>
                <w:tab w:val="left" w:pos="9072"/>
              </w:tabs>
              <w:spacing w:after="0"/>
              <w:ind w:left="0" w:firstLine="0"/>
              <w:rPr>
                <w:color w:val="000000" w:themeColor="text1"/>
                <w:sz w:val="22"/>
              </w:rPr>
            </w:pPr>
            <w:r w:rsidRPr="003501C7">
              <w:rPr>
                <w:color w:val="000000" w:themeColor="text1"/>
                <w:sz w:val="22"/>
              </w:rPr>
              <w:t>Bankov</w:t>
            </w:r>
            <w:r w:rsidR="004673E4" w:rsidRPr="003501C7">
              <w:rPr>
                <w:color w:val="000000" w:themeColor="text1"/>
                <w:sz w:val="22"/>
              </w:rPr>
              <w:t>é</w:t>
            </w:r>
            <w:r w:rsidRPr="003501C7">
              <w:rPr>
                <w:color w:val="000000" w:themeColor="text1"/>
                <w:sz w:val="22"/>
              </w:rPr>
              <w:t xml:space="preserve"> spojenie:</w:t>
            </w:r>
          </w:p>
        </w:tc>
        <w:tc>
          <w:tcPr>
            <w:tcW w:w="6361" w:type="dxa"/>
          </w:tcPr>
          <w:p w:rsidR="00136EE4" w:rsidRPr="003501C7" w:rsidRDefault="00136EE4" w:rsidP="008A6D5C">
            <w:pPr>
              <w:tabs>
                <w:tab w:val="left" w:pos="9072"/>
              </w:tabs>
              <w:spacing w:after="0"/>
              <w:ind w:left="0" w:firstLine="0"/>
              <w:rPr>
                <w:color w:val="000000" w:themeColor="text1"/>
                <w:sz w:val="22"/>
              </w:rPr>
            </w:pPr>
          </w:p>
        </w:tc>
      </w:tr>
      <w:tr w:rsidR="00136EE4" w:rsidRPr="003501C7" w:rsidTr="002B1E4B">
        <w:tc>
          <w:tcPr>
            <w:tcW w:w="0" w:type="auto"/>
          </w:tcPr>
          <w:p w:rsidR="00136EE4" w:rsidRPr="003501C7" w:rsidRDefault="00136EE4" w:rsidP="008A6D5C">
            <w:pPr>
              <w:tabs>
                <w:tab w:val="left" w:pos="9072"/>
              </w:tabs>
              <w:spacing w:after="0"/>
              <w:ind w:left="0" w:firstLine="0"/>
              <w:rPr>
                <w:color w:val="000000" w:themeColor="text1"/>
                <w:sz w:val="22"/>
              </w:rPr>
            </w:pPr>
            <w:r w:rsidRPr="003501C7">
              <w:rPr>
                <w:color w:val="000000" w:themeColor="text1"/>
                <w:sz w:val="22"/>
              </w:rPr>
              <w:t>IBAN:</w:t>
            </w:r>
          </w:p>
        </w:tc>
        <w:tc>
          <w:tcPr>
            <w:tcW w:w="6361" w:type="dxa"/>
          </w:tcPr>
          <w:p w:rsidR="00136EE4" w:rsidRPr="003501C7" w:rsidRDefault="00136EE4" w:rsidP="008A6D5C">
            <w:pPr>
              <w:tabs>
                <w:tab w:val="left" w:pos="9072"/>
              </w:tabs>
              <w:spacing w:after="0"/>
              <w:ind w:left="0" w:firstLine="0"/>
              <w:rPr>
                <w:color w:val="000000" w:themeColor="text1"/>
                <w:sz w:val="22"/>
              </w:rPr>
            </w:pPr>
          </w:p>
        </w:tc>
      </w:tr>
    </w:tbl>
    <w:p w:rsidR="00136EE4" w:rsidRPr="003501C7" w:rsidRDefault="00136EE4" w:rsidP="008A6D5C">
      <w:pPr>
        <w:tabs>
          <w:tab w:val="left" w:pos="9072"/>
        </w:tabs>
        <w:spacing w:after="0"/>
        <w:rPr>
          <w:color w:val="000000" w:themeColor="text1"/>
          <w:sz w:val="22"/>
        </w:rPr>
      </w:pPr>
    </w:p>
    <w:tbl>
      <w:tblPr>
        <w:tblStyle w:val="Mriekatabuky"/>
        <w:tblW w:w="8930" w:type="dxa"/>
        <w:tblInd w:w="250" w:type="dxa"/>
        <w:tblLook w:val="04A0" w:firstRow="1" w:lastRow="0" w:firstColumn="1" w:lastColumn="0" w:noHBand="0" w:noVBand="1"/>
      </w:tblPr>
      <w:tblGrid>
        <w:gridCol w:w="2381"/>
        <w:gridCol w:w="6549"/>
      </w:tblGrid>
      <w:tr w:rsidR="00A049B3" w:rsidRPr="003501C7" w:rsidTr="002B1E4B">
        <w:tc>
          <w:tcPr>
            <w:tcW w:w="8930" w:type="dxa"/>
            <w:gridSpan w:val="2"/>
          </w:tcPr>
          <w:p w:rsidR="00A049B3" w:rsidRPr="003501C7" w:rsidRDefault="00A049B3" w:rsidP="00136EE4">
            <w:pPr>
              <w:tabs>
                <w:tab w:val="left" w:pos="9072"/>
              </w:tabs>
              <w:spacing w:after="0"/>
              <w:ind w:left="0" w:firstLine="0"/>
              <w:rPr>
                <w:b/>
                <w:color w:val="000000" w:themeColor="text1"/>
                <w:sz w:val="22"/>
              </w:rPr>
            </w:pPr>
            <w:r w:rsidRPr="003501C7">
              <w:rPr>
                <w:color w:val="000000" w:themeColor="text1"/>
                <w:sz w:val="22"/>
              </w:rPr>
              <w:t>Osoby oprávnené rokovať vo veciach:</w:t>
            </w:r>
          </w:p>
        </w:tc>
      </w:tr>
      <w:tr w:rsidR="00136EE4" w:rsidRPr="003501C7" w:rsidTr="00DF54F7">
        <w:tc>
          <w:tcPr>
            <w:tcW w:w="0" w:type="auto"/>
          </w:tcPr>
          <w:p w:rsidR="00136EE4" w:rsidRPr="003501C7" w:rsidRDefault="00136EE4" w:rsidP="00BB1113">
            <w:pPr>
              <w:pStyle w:val="Odsekzoznamu"/>
              <w:numPr>
                <w:ilvl w:val="0"/>
                <w:numId w:val="17"/>
              </w:numPr>
              <w:tabs>
                <w:tab w:val="left" w:pos="9072"/>
              </w:tabs>
              <w:spacing w:after="0"/>
              <w:rPr>
                <w:color w:val="000000" w:themeColor="text1"/>
                <w:sz w:val="22"/>
              </w:rPr>
            </w:pPr>
            <w:r w:rsidRPr="003501C7">
              <w:rPr>
                <w:color w:val="000000" w:themeColor="text1"/>
                <w:sz w:val="22"/>
              </w:rPr>
              <w:t xml:space="preserve">zmluvných </w:t>
            </w:r>
          </w:p>
        </w:tc>
        <w:tc>
          <w:tcPr>
            <w:tcW w:w="6487" w:type="dxa"/>
          </w:tcPr>
          <w:p w:rsidR="00136EE4" w:rsidRPr="003501C7" w:rsidRDefault="00136EE4" w:rsidP="00136EE4">
            <w:pPr>
              <w:tabs>
                <w:tab w:val="left" w:pos="9072"/>
              </w:tabs>
              <w:spacing w:after="0"/>
              <w:ind w:left="0" w:firstLine="0"/>
              <w:rPr>
                <w:color w:val="000000" w:themeColor="text1"/>
                <w:sz w:val="22"/>
              </w:rPr>
            </w:pPr>
          </w:p>
        </w:tc>
      </w:tr>
      <w:tr w:rsidR="00136EE4" w:rsidRPr="003501C7" w:rsidTr="00DF54F7">
        <w:tc>
          <w:tcPr>
            <w:tcW w:w="0" w:type="auto"/>
          </w:tcPr>
          <w:p w:rsidR="00136EE4" w:rsidRPr="003501C7" w:rsidRDefault="00136EE4" w:rsidP="00BB1113">
            <w:pPr>
              <w:pStyle w:val="Odsekzoznamu"/>
              <w:numPr>
                <w:ilvl w:val="0"/>
                <w:numId w:val="17"/>
              </w:numPr>
              <w:tabs>
                <w:tab w:val="left" w:pos="9072"/>
              </w:tabs>
              <w:spacing w:after="0"/>
              <w:rPr>
                <w:color w:val="000000" w:themeColor="text1"/>
                <w:sz w:val="22"/>
              </w:rPr>
            </w:pPr>
            <w:r w:rsidRPr="003501C7">
              <w:rPr>
                <w:color w:val="000000" w:themeColor="text1"/>
                <w:sz w:val="22"/>
              </w:rPr>
              <w:t>technických</w:t>
            </w:r>
          </w:p>
        </w:tc>
        <w:tc>
          <w:tcPr>
            <w:tcW w:w="6487" w:type="dxa"/>
          </w:tcPr>
          <w:p w:rsidR="00136EE4" w:rsidRPr="003501C7" w:rsidRDefault="00136EE4" w:rsidP="00136EE4">
            <w:pPr>
              <w:tabs>
                <w:tab w:val="left" w:pos="9072"/>
              </w:tabs>
              <w:spacing w:after="0"/>
              <w:ind w:left="0" w:firstLine="0"/>
              <w:rPr>
                <w:color w:val="000000" w:themeColor="text1"/>
                <w:sz w:val="22"/>
              </w:rPr>
            </w:pPr>
          </w:p>
        </w:tc>
      </w:tr>
    </w:tbl>
    <w:p w:rsidR="00136EE4" w:rsidRPr="003501C7" w:rsidRDefault="00136EE4" w:rsidP="008A6D5C">
      <w:pPr>
        <w:tabs>
          <w:tab w:val="left" w:pos="9072"/>
        </w:tabs>
        <w:spacing w:after="0"/>
        <w:rPr>
          <w:color w:val="000000" w:themeColor="text1"/>
          <w:sz w:val="22"/>
        </w:rPr>
      </w:pPr>
    </w:p>
    <w:tbl>
      <w:tblPr>
        <w:tblStyle w:val="Mriekatabuky"/>
        <w:tblW w:w="8930" w:type="dxa"/>
        <w:tblInd w:w="250" w:type="dxa"/>
        <w:tblLook w:val="04A0" w:firstRow="1" w:lastRow="0" w:firstColumn="1" w:lastColumn="0" w:noHBand="0" w:noVBand="1"/>
      </w:tblPr>
      <w:tblGrid>
        <w:gridCol w:w="3827"/>
        <w:gridCol w:w="5103"/>
      </w:tblGrid>
      <w:tr w:rsidR="00A049B3" w:rsidRPr="003501C7" w:rsidTr="002B1E4B">
        <w:trPr>
          <w:trHeight w:val="629"/>
        </w:trPr>
        <w:tc>
          <w:tcPr>
            <w:tcW w:w="3827" w:type="dxa"/>
          </w:tcPr>
          <w:p w:rsidR="00A049B3" w:rsidRPr="003501C7" w:rsidRDefault="00A049B3" w:rsidP="00AC5D4E">
            <w:pPr>
              <w:tabs>
                <w:tab w:val="left" w:pos="9072"/>
              </w:tabs>
              <w:spacing w:after="0"/>
              <w:ind w:left="0" w:firstLine="0"/>
              <w:rPr>
                <w:color w:val="000000" w:themeColor="text1"/>
                <w:sz w:val="22"/>
              </w:rPr>
            </w:pPr>
            <w:r w:rsidRPr="003501C7">
              <w:rPr>
                <w:color w:val="000000" w:themeColor="text1"/>
                <w:sz w:val="22"/>
              </w:rPr>
              <w:t>Kontaktná osoba vo veciach súvisiacich s</w:t>
            </w:r>
            <w:r w:rsidR="004673E4" w:rsidRPr="003501C7">
              <w:rPr>
                <w:color w:val="000000" w:themeColor="text1"/>
                <w:sz w:val="22"/>
              </w:rPr>
              <w:t> </w:t>
            </w:r>
            <w:r w:rsidRPr="003501C7">
              <w:rPr>
                <w:color w:val="000000" w:themeColor="text1"/>
                <w:sz w:val="22"/>
              </w:rPr>
              <w:t>verejným obstarávaním:</w:t>
            </w:r>
          </w:p>
        </w:tc>
        <w:tc>
          <w:tcPr>
            <w:tcW w:w="5103" w:type="dxa"/>
          </w:tcPr>
          <w:p w:rsidR="00A049B3" w:rsidRPr="003501C7" w:rsidRDefault="00A049B3" w:rsidP="00AC5D4E">
            <w:pPr>
              <w:tabs>
                <w:tab w:val="left" w:pos="9072"/>
              </w:tabs>
              <w:spacing w:after="0"/>
              <w:ind w:left="0" w:firstLine="0"/>
              <w:rPr>
                <w:color w:val="000000" w:themeColor="text1"/>
                <w:sz w:val="22"/>
              </w:rPr>
            </w:pPr>
          </w:p>
        </w:tc>
      </w:tr>
      <w:tr w:rsidR="00A049B3" w:rsidRPr="003501C7" w:rsidTr="002B1E4B">
        <w:trPr>
          <w:trHeight w:val="315"/>
        </w:trPr>
        <w:tc>
          <w:tcPr>
            <w:tcW w:w="3827" w:type="dxa"/>
          </w:tcPr>
          <w:p w:rsidR="00A049B3" w:rsidRPr="003501C7" w:rsidRDefault="00A049B3" w:rsidP="00AC5D4E">
            <w:pPr>
              <w:tabs>
                <w:tab w:val="left" w:pos="9072"/>
              </w:tabs>
              <w:spacing w:after="0"/>
              <w:ind w:left="0" w:firstLine="0"/>
              <w:rPr>
                <w:color w:val="000000" w:themeColor="text1"/>
                <w:sz w:val="22"/>
              </w:rPr>
            </w:pPr>
            <w:r w:rsidRPr="003501C7">
              <w:rPr>
                <w:color w:val="000000" w:themeColor="text1"/>
                <w:sz w:val="22"/>
              </w:rPr>
              <w:t>Telefónne č.:</w:t>
            </w:r>
          </w:p>
        </w:tc>
        <w:tc>
          <w:tcPr>
            <w:tcW w:w="5103" w:type="dxa"/>
          </w:tcPr>
          <w:p w:rsidR="00A049B3" w:rsidRPr="003501C7" w:rsidRDefault="00A049B3" w:rsidP="00AC5D4E">
            <w:pPr>
              <w:tabs>
                <w:tab w:val="left" w:pos="9072"/>
              </w:tabs>
              <w:spacing w:after="0"/>
              <w:ind w:left="0" w:firstLine="0"/>
              <w:rPr>
                <w:color w:val="000000" w:themeColor="text1"/>
                <w:sz w:val="22"/>
              </w:rPr>
            </w:pPr>
          </w:p>
        </w:tc>
      </w:tr>
      <w:tr w:rsidR="00A049B3" w:rsidRPr="003501C7" w:rsidTr="002B1E4B">
        <w:trPr>
          <w:trHeight w:val="315"/>
        </w:trPr>
        <w:tc>
          <w:tcPr>
            <w:tcW w:w="3827" w:type="dxa"/>
          </w:tcPr>
          <w:p w:rsidR="00A049B3" w:rsidRPr="003501C7" w:rsidRDefault="00A049B3" w:rsidP="00AC5D4E">
            <w:pPr>
              <w:tabs>
                <w:tab w:val="left" w:pos="9072"/>
              </w:tabs>
              <w:spacing w:after="0"/>
              <w:ind w:left="0" w:firstLine="0"/>
              <w:rPr>
                <w:color w:val="000000" w:themeColor="text1"/>
                <w:sz w:val="22"/>
              </w:rPr>
            </w:pPr>
            <w:r w:rsidRPr="003501C7">
              <w:rPr>
                <w:color w:val="000000" w:themeColor="text1"/>
                <w:sz w:val="22"/>
              </w:rPr>
              <w:t>E-mail:</w:t>
            </w:r>
          </w:p>
        </w:tc>
        <w:tc>
          <w:tcPr>
            <w:tcW w:w="5103" w:type="dxa"/>
          </w:tcPr>
          <w:p w:rsidR="00A049B3" w:rsidRPr="003501C7" w:rsidRDefault="00A049B3" w:rsidP="00AC5D4E">
            <w:pPr>
              <w:tabs>
                <w:tab w:val="left" w:pos="9072"/>
              </w:tabs>
              <w:spacing w:after="0"/>
              <w:ind w:left="0" w:firstLine="0"/>
              <w:rPr>
                <w:color w:val="000000" w:themeColor="text1"/>
                <w:sz w:val="22"/>
              </w:rPr>
            </w:pPr>
          </w:p>
        </w:tc>
      </w:tr>
      <w:tr w:rsidR="004673E4" w:rsidRPr="003501C7" w:rsidTr="002B1E4B">
        <w:trPr>
          <w:trHeight w:val="315"/>
        </w:trPr>
        <w:tc>
          <w:tcPr>
            <w:tcW w:w="3827" w:type="dxa"/>
          </w:tcPr>
          <w:p w:rsidR="004673E4" w:rsidRPr="003501C7" w:rsidRDefault="004673E4" w:rsidP="00AC5D4E">
            <w:pPr>
              <w:tabs>
                <w:tab w:val="left" w:pos="9072"/>
              </w:tabs>
              <w:spacing w:after="0"/>
              <w:ind w:left="0" w:firstLine="0"/>
              <w:rPr>
                <w:color w:val="000000" w:themeColor="text1"/>
                <w:sz w:val="22"/>
              </w:rPr>
            </w:pPr>
            <w:r w:rsidRPr="003501C7">
              <w:rPr>
                <w:color w:val="000000" w:themeColor="text1"/>
                <w:sz w:val="22"/>
              </w:rPr>
              <w:t>Fax:</w:t>
            </w:r>
          </w:p>
        </w:tc>
        <w:tc>
          <w:tcPr>
            <w:tcW w:w="5103" w:type="dxa"/>
          </w:tcPr>
          <w:p w:rsidR="004673E4" w:rsidRPr="003501C7" w:rsidRDefault="004673E4" w:rsidP="00AC5D4E">
            <w:pPr>
              <w:tabs>
                <w:tab w:val="left" w:pos="9072"/>
              </w:tabs>
              <w:spacing w:after="0"/>
              <w:ind w:left="0" w:firstLine="0"/>
              <w:rPr>
                <w:color w:val="000000" w:themeColor="text1"/>
                <w:sz w:val="22"/>
              </w:rPr>
            </w:pPr>
          </w:p>
        </w:tc>
      </w:tr>
    </w:tbl>
    <w:p w:rsidR="00136EE4" w:rsidRPr="003501C7" w:rsidRDefault="00136EE4" w:rsidP="008A6D5C">
      <w:pPr>
        <w:tabs>
          <w:tab w:val="left" w:pos="9072"/>
        </w:tabs>
        <w:spacing w:after="0"/>
        <w:rPr>
          <w:color w:val="000000" w:themeColor="text1"/>
          <w:sz w:val="22"/>
        </w:rPr>
      </w:pPr>
    </w:p>
    <w:p w:rsidR="00136EE4" w:rsidRPr="003501C7" w:rsidRDefault="00A049B3" w:rsidP="008A6D5C">
      <w:pPr>
        <w:tabs>
          <w:tab w:val="left" w:pos="9072"/>
        </w:tabs>
        <w:spacing w:after="0"/>
        <w:rPr>
          <w:b/>
          <w:color w:val="000000" w:themeColor="text1"/>
          <w:sz w:val="22"/>
        </w:rPr>
      </w:pPr>
      <w:r w:rsidRPr="003501C7">
        <w:rPr>
          <w:b/>
          <w:color w:val="000000" w:themeColor="text1"/>
          <w:sz w:val="22"/>
        </w:rPr>
        <w:t>Poznámka:</w:t>
      </w:r>
    </w:p>
    <w:p w:rsidR="00A049B3" w:rsidRPr="003501C7" w:rsidRDefault="00A049B3" w:rsidP="008A6D5C">
      <w:pPr>
        <w:tabs>
          <w:tab w:val="left" w:pos="9072"/>
        </w:tabs>
        <w:spacing w:after="0"/>
        <w:rPr>
          <w:i/>
          <w:color w:val="000000" w:themeColor="text1"/>
          <w:sz w:val="22"/>
        </w:rPr>
      </w:pPr>
      <w:r w:rsidRPr="003501C7">
        <w:rPr>
          <w:i/>
          <w:color w:val="000000" w:themeColor="text1"/>
          <w:sz w:val="22"/>
        </w:rPr>
        <w:t>V prípade, ak predkladá ponuku skupina uchádzačov/dodávateľov, uvedú sa informácie za každého člena skupiny osobitne !</w:t>
      </w:r>
    </w:p>
    <w:p w:rsidR="00491A0A" w:rsidRPr="003501C7" w:rsidRDefault="00491A0A" w:rsidP="008A6D5C">
      <w:pPr>
        <w:tabs>
          <w:tab w:val="left" w:pos="9072"/>
        </w:tabs>
        <w:spacing w:after="0"/>
        <w:rPr>
          <w:i/>
          <w:color w:val="000000" w:themeColor="text1"/>
          <w:sz w:val="22"/>
        </w:rPr>
      </w:pPr>
    </w:p>
    <w:p w:rsidR="00B40796" w:rsidRPr="003501C7" w:rsidRDefault="00B40796" w:rsidP="008A6D5C">
      <w:pPr>
        <w:tabs>
          <w:tab w:val="left" w:pos="9072"/>
        </w:tabs>
        <w:spacing w:after="0"/>
        <w:rPr>
          <w:i/>
          <w:color w:val="000000" w:themeColor="text1"/>
          <w:sz w:val="22"/>
        </w:rPr>
      </w:pPr>
    </w:p>
    <w:p w:rsidR="00B40796" w:rsidRPr="003501C7" w:rsidRDefault="00B40796" w:rsidP="008A6D5C">
      <w:pPr>
        <w:tabs>
          <w:tab w:val="left" w:pos="9072"/>
        </w:tabs>
        <w:spacing w:after="0"/>
        <w:rPr>
          <w:i/>
          <w:color w:val="000000" w:themeColor="text1"/>
          <w:sz w:val="22"/>
        </w:rPr>
      </w:pPr>
    </w:p>
    <w:p w:rsidR="00DC73B1" w:rsidRPr="003501C7" w:rsidRDefault="00DC73B1" w:rsidP="008A6D5C">
      <w:pPr>
        <w:tabs>
          <w:tab w:val="left" w:pos="9072"/>
        </w:tabs>
        <w:spacing w:after="0"/>
        <w:rPr>
          <w:i/>
          <w:color w:val="000000" w:themeColor="text1"/>
          <w:sz w:val="22"/>
        </w:rPr>
      </w:pPr>
    </w:p>
    <w:p w:rsidR="00136EE4" w:rsidRPr="003501C7" w:rsidRDefault="00136EE4" w:rsidP="008A6D5C">
      <w:pPr>
        <w:tabs>
          <w:tab w:val="left" w:pos="9072"/>
        </w:tabs>
        <w:spacing w:after="0"/>
        <w:rPr>
          <w:color w:val="000000" w:themeColor="text1"/>
          <w:sz w:val="22"/>
        </w:rPr>
      </w:pPr>
    </w:p>
    <w:p w:rsidR="00A049B3" w:rsidRPr="003501C7" w:rsidRDefault="00A049B3" w:rsidP="00A049B3">
      <w:pPr>
        <w:pStyle w:val="Default"/>
        <w:rPr>
          <w:color w:val="000000" w:themeColor="text1"/>
          <w:sz w:val="22"/>
          <w:szCs w:val="22"/>
        </w:rPr>
      </w:pPr>
      <w:r w:rsidRPr="003501C7">
        <w:rPr>
          <w:color w:val="000000" w:themeColor="text1"/>
          <w:sz w:val="22"/>
          <w:szCs w:val="22"/>
        </w:rPr>
        <w:t>V ....................................., dňa .........................</w:t>
      </w:r>
    </w:p>
    <w:p w:rsidR="00A049B3" w:rsidRPr="003501C7" w:rsidRDefault="00A049B3" w:rsidP="00A049B3">
      <w:pPr>
        <w:tabs>
          <w:tab w:val="left" w:pos="9072"/>
        </w:tabs>
        <w:spacing w:after="0"/>
        <w:rPr>
          <w:b/>
          <w:color w:val="000000" w:themeColor="text1"/>
          <w:sz w:val="22"/>
        </w:rPr>
      </w:pPr>
    </w:p>
    <w:p w:rsidR="00A049B3" w:rsidRPr="003501C7" w:rsidRDefault="00A049B3" w:rsidP="00A049B3">
      <w:pPr>
        <w:tabs>
          <w:tab w:val="left" w:pos="9072"/>
        </w:tabs>
        <w:spacing w:after="0"/>
        <w:rPr>
          <w:b/>
          <w:color w:val="000000" w:themeColor="text1"/>
          <w:sz w:val="22"/>
        </w:rPr>
      </w:pPr>
    </w:p>
    <w:p w:rsidR="00A049B3" w:rsidRPr="003501C7" w:rsidRDefault="00A049B3" w:rsidP="00A049B3">
      <w:pPr>
        <w:tabs>
          <w:tab w:val="left" w:pos="9072"/>
        </w:tabs>
        <w:spacing w:after="0"/>
        <w:rPr>
          <w:b/>
          <w:color w:val="000000" w:themeColor="text1"/>
          <w:sz w:val="22"/>
        </w:rPr>
      </w:pPr>
    </w:p>
    <w:p w:rsidR="00A049B3" w:rsidRPr="003501C7" w:rsidRDefault="00A049B3" w:rsidP="00A049B3">
      <w:pPr>
        <w:tabs>
          <w:tab w:val="left" w:pos="9072"/>
        </w:tabs>
        <w:spacing w:after="0"/>
        <w:rPr>
          <w:b/>
          <w:color w:val="000000" w:themeColor="text1"/>
          <w:sz w:val="22"/>
        </w:rPr>
      </w:pPr>
    </w:p>
    <w:p w:rsidR="00A049B3" w:rsidRPr="003501C7" w:rsidRDefault="00A049B3" w:rsidP="00A049B3">
      <w:pPr>
        <w:tabs>
          <w:tab w:val="left" w:pos="9072"/>
        </w:tabs>
        <w:spacing w:after="0"/>
        <w:jc w:val="right"/>
        <w:rPr>
          <w:color w:val="000000" w:themeColor="text1"/>
          <w:sz w:val="22"/>
        </w:rPr>
      </w:pPr>
      <w:r w:rsidRPr="003501C7">
        <w:rPr>
          <w:color w:val="000000" w:themeColor="text1"/>
          <w:sz w:val="22"/>
        </w:rPr>
        <w:t>..............................................................................</w:t>
      </w:r>
    </w:p>
    <w:p w:rsidR="00DC73B1" w:rsidRPr="003501C7" w:rsidRDefault="00DC73B1" w:rsidP="00DC73B1">
      <w:pPr>
        <w:tabs>
          <w:tab w:val="left" w:pos="9072"/>
        </w:tabs>
        <w:spacing w:after="0"/>
        <w:jc w:val="right"/>
        <w:rPr>
          <w:i/>
          <w:color w:val="000000" w:themeColor="text1"/>
          <w:sz w:val="22"/>
        </w:rPr>
      </w:pPr>
      <w:r w:rsidRPr="003501C7">
        <w:rPr>
          <w:i/>
          <w:color w:val="000000" w:themeColor="text1"/>
          <w:sz w:val="22"/>
        </w:rPr>
        <w:t>Meno, priezvisko, funkcia a podpis osoby oprávnenej</w:t>
      </w:r>
    </w:p>
    <w:p w:rsidR="00491A0A" w:rsidRPr="003501C7" w:rsidRDefault="00DC73B1" w:rsidP="00DC73B1">
      <w:pPr>
        <w:tabs>
          <w:tab w:val="left" w:pos="9072"/>
        </w:tabs>
        <w:spacing w:after="0"/>
        <w:jc w:val="right"/>
        <w:rPr>
          <w:i/>
          <w:color w:val="000000" w:themeColor="text1"/>
          <w:sz w:val="22"/>
        </w:rPr>
      </w:pPr>
      <w:r w:rsidRPr="003501C7">
        <w:rPr>
          <w:i/>
          <w:color w:val="000000" w:themeColor="text1"/>
          <w:sz w:val="22"/>
        </w:rPr>
        <w:t xml:space="preserve"> konať za uchádzača v záväzkových vzťahoch</w:t>
      </w:r>
    </w:p>
    <w:p w:rsidR="00491A0A" w:rsidRPr="003501C7" w:rsidRDefault="00491A0A" w:rsidP="002B1E4B">
      <w:pPr>
        <w:tabs>
          <w:tab w:val="left" w:pos="9072"/>
        </w:tabs>
        <w:spacing w:after="0"/>
        <w:jc w:val="right"/>
        <w:rPr>
          <w:i/>
          <w:color w:val="000000" w:themeColor="text1"/>
          <w:sz w:val="22"/>
        </w:rPr>
      </w:pPr>
    </w:p>
    <w:p w:rsidR="00491A0A" w:rsidRPr="003501C7" w:rsidRDefault="00491A0A" w:rsidP="002B1E4B">
      <w:pPr>
        <w:tabs>
          <w:tab w:val="left" w:pos="9072"/>
        </w:tabs>
        <w:spacing w:after="0"/>
        <w:jc w:val="right"/>
        <w:rPr>
          <w:i/>
          <w:color w:val="000000" w:themeColor="text1"/>
          <w:sz w:val="22"/>
        </w:rPr>
      </w:pPr>
    </w:p>
    <w:p w:rsidR="002B1E4B" w:rsidRPr="003501C7" w:rsidRDefault="002B1E4B" w:rsidP="002B1E4B">
      <w:pPr>
        <w:tabs>
          <w:tab w:val="left" w:pos="9072"/>
        </w:tabs>
        <w:spacing w:after="0"/>
        <w:jc w:val="right"/>
        <w:rPr>
          <w:b/>
          <w:i/>
          <w:color w:val="000000" w:themeColor="text1"/>
          <w:sz w:val="22"/>
        </w:rPr>
      </w:pPr>
      <w:r w:rsidRPr="003501C7">
        <w:rPr>
          <w:i/>
          <w:color w:val="000000" w:themeColor="text1"/>
          <w:sz w:val="22"/>
        </w:rPr>
        <w:lastRenderedPageBreak/>
        <w:t xml:space="preserve">Príloha č. 2b </w:t>
      </w:r>
    </w:p>
    <w:p w:rsidR="002B1E4B" w:rsidRPr="003501C7" w:rsidRDefault="002B1E4B" w:rsidP="002B1E4B">
      <w:pPr>
        <w:tabs>
          <w:tab w:val="left" w:pos="9072"/>
        </w:tabs>
        <w:spacing w:after="0" w:line="259" w:lineRule="auto"/>
        <w:ind w:left="0" w:firstLine="0"/>
        <w:jc w:val="left"/>
        <w:rPr>
          <w:color w:val="000000" w:themeColor="text1"/>
          <w:sz w:val="22"/>
        </w:rPr>
      </w:pPr>
    </w:p>
    <w:p w:rsidR="002B1E4B" w:rsidRPr="003501C7" w:rsidRDefault="002B1E4B" w:rsidP="002B1E4B">
      <w:pPr>
        <w:tabs>
          <w:tab w:val="left" w:pos="9072"/>
        </w:tabs>
        <w:spacing w:after="0" w:line="259" w:lineRule="auto"/>
        <w:ind w:left="0" w:firstLine="0"/>
        <w:jc w:val="center"/>
        <w:rPr>
          <w:b/>
          <w:color w:val="000000" w:themeColor="text1"/>
          <w:szCs w:val="24"/>
        </w:rPr>
      </w:pPr>
      <w:r w:rsidRPr="003501C7">
        <w:rPr>
          <w:b/>
          <w:color w:val="000000" w:themeColor="text1"/>
          <w:szCs w:val="24"/>
        </w:rPr>
        <w:t>Čestné vyhlásenie uchádzača</w:t>
      </w:r>
    </w:p>
    <w:p w:rsidR="002B1E4B" w:rsidRPr="003501C7" w:rsidRDefault="002B1E4B" w:rsidP="002B1E4B">
      <w:pPr>
        <w:tabs>
          <w:tab w:val="left" w:pos="9072"/>
        </w:tabs>
        <w:spacing w:after="0" w:line="259" w:lineRule="auto"/>
        <w:ind w:left="0" w:firstLine="0"/>
        <w:jc w:val="left"/>
        <w:rPr>
          <w:color w:val="000000" w:themeColor="text1"/>
          <w:sz w:val="22"/>
        </w:rPr>
      </w:pPr>
      <w:r w:rsidRPr="003501C7">
        <w:rPr>
          <w:b/>
          <w:color w:val="000000" w:themeColor="text1"/>
          <w:sz w:val="22"/>
        </w:rPr>
        <w:t xml:space="preserve"> </w:t>
      </w:r>
      <w:r w:rsidRPr="003501C7">
        <w:rPr>
          <w:color w:val="000000" w:themeColor="text1"/>
          <w:sz w:val="22"/>
        </w:rPr>
        <w:t xml:space="preserve"> </w:t>
      </w:r>
    </w:p>
    <w:p w:rsidR="002B1E4B" w:rsidRPr="003501C7" w:rsidRDefault="002B1E4B" w:rsidP="002B1E4B">
      <w:pPr>
        <w:tabs>
          <w:tab w:val="left" w:pos="9072"/>
        </w:tabs>
        <w:spacing w:after="0"/>
        <w:ind w:right="1400"/>
        <w:rPr>
          <w:color w:val="000000" w:themeColor="text1"/>
          <w:sz w:val="22"/>
        </w:rPr>
      </w:pPr>
      <w:r w:rsidRPr="003501C7">
        <w:rPr>
          <w:color w:val="000000" w:themeColor="text1"/>
          <w:sz w:val="22"/>
        </w:rPr>
        <w:t xml:space="preserve">Uchádzač, </w:t>
      </w:r>
    </w:p>
    <w:p w:rsidR="002B1E4B" w:rsidRPr="003501C7" w:rsidRDefault="002B1E4B" w:rsidP="002B1E4B">
      <w:pPr>
        <w:tabs>
          <w:tab w:val="left" w:pos="9072"/>
        </w:tabs>
        <w:spacing w:after="0"/>
        <w:ind w:right="1400"/>
        <w:rPr>
          <w:color w:val="000000" w:themeColor="text1"/>
          <w:sz w:val="22"/>
        </w:rPr>
      </w:pPr>
    </w:p>
    <w:tbl>
      <w:tblPr>
        <w:tblStyle w:val="Mriekatabuky"/>
        <w:tblW w:w="0" w:type="auto"/>
        <w:tblInd w:w="250" w:type="dxa"/>
        <w:tblLook w:val="04A0" w:firstRow="1" w:lastRow="0" w:firstColumn="1" w:lastColumn="0" w:noHBand="0" w:noVBand="1"/>
      </w:tblPr>
      <w:tblGrid>
        <w:gridCol w:w="1824"/>
        <w:gridCol w:w="6960"/>
      </w:tblGrid>
      <w:tr w:rsidR="002B1E4B" w:rsidRPr="003501C7" w:rsidTr="002B1E4B">
        <w:tc>
          <w:tcPr>
            <w:tcW w:w="0" w:type="auto"/>
          </w:tcPr>
          <w:p w:rsidR="001A350D" w:rsidRPr="003501C7" w:rsidRDefault="001A350D" w:rsidP="00AC5D4E">
            <w:pPr>
              <w:pStyle w:val="Default"/>
              <w:rPr>
                <w:b/>
                <w:bCs/>
                <w:color w:val="000000" w:themeColor="text1"/>
                <w:sz w:val="22"/>
                <w:szCs w:val="22"/>
              </w:rPr>
            </w:pPr>
          </w:p>
          <w:p w:rsidR="002B1E4B" w:rsidRPr="003501C7" w:rsidRDefault="002B1E4B" w:rsidP="00AC5D4E">
            <w:pPr>
              <w:pStyle w:val="Default"/>
              <w:rPr>
                <w:b/>
                <w:bCs/>
                <w:color w:val="000000" w:themeColor="text1"/>
                <w:sz w:val="22"/>
                <w:szCs w:val="22"/>
              </w:rPr>
            </w:pPr>
            <w:r w:rsidRPr="003501C7">
              <w:rPr>
                <w:b/>
                <w:bCs/>
                <w:color w:val="000000" w:themeColor="text1"/>
                <w:sz w:val="22"/>
                <w:szCs w:val="22"/>
              </w:rPr>
              <w:t>Obchodné meno:</w:t>
            </w:r>
          </w:p>
          <w:p w:rsidR="001A350D" w:rsidRPr="003501C7" w:rsidRDefault="001A350D" w:rsidP="00AC5D4E">
            <w:pPr>
              <w:pStyle w:val="Default"/>
              <w:rPr>
                <w:b/>
                <w:bCs/>
                <w:color w:val="000000" w:themeColor="text1"/>
                <w:sz w:val="22"/>
                <w:szCs w:val="22"/>
              </w:rPr>
            </w:pPr>
          </w:p>
        </w:tc>
        <w:tc>
          <w:tcPr>
            <w:tcW w:w="6960" w:type="dxa"/>
          </w:tcPr>
          <w:p w:rsidR="002B1E4B" w:rsidRPr="003501C7" w:rsidRDefault="002B1E4B" w:rsidP="00AC5D4E">
            <w:pPr>
              <w:pStyle w:val="Default"/>
              <w:rPr>
                <w:b/>
                <w:bCs/>
                <w:color w:val="000000" w:themeColor="text1"/>
                <w:sz w:val="22"/>
                <w:szCs w:val="22"/>
              </w:rPr>
            </w:pPr>
          </w:p>
        </w:tc>
      </w:tr>
      <w:tr w:rsidR="002B1E4B" w:rsidRPr="003501C7" w:rsidTr="002B1E4B">
        <w:tc>
          <w:tcPr>
            <w:tcW w:w="0" w:type="auto"/>
          </w:tcPr>
          <w:p w:rsidR="002B1E4B" w:rsidRPr="003501C7" w:rsidRDefault="002B1E4B" w:rsidP="00AC5D4E">
            <w:pPr>
              <w:pStyle w:val="Default"/>
              <w:rPr>
                <w:b/>
                <w:bCs/>
                <w:color w:val="000000" w:themeColor="text1"/>
                <w:sz w:val="22"/>
                <w:szCs w:val="22"/>
              </w:rPr>
            </w:pPr>
            <w:r w:rsidRPr="003501C7">
              <w:rPr>
                <w:b/>
                <w:bCs/>
                <w:color w:val="000000" w:themeColor="text1"/>
                <w:sz w:val="22"/>
                <w:szCs w:val="22"/>
              </w:rPr>
              <w:t>Adresa sídla:</w:t>
            </w:r>
          </w:p>
        </w:tc>
        <w:tc>
          <w:tcPr>
            <w:tcW w:w="6960" w:type="dxa"/>
          </w:tcPr>
          <w:p w:rsidR="002B1E4B" w:rsidRPr="003501C7" w:rsidRDefault="002B1E4B" w:rsidP="00AC5D4E">
            <w:pPr>
              <w:pStyle w:val="Default"/>
              <w:rPr>
                <w:bCs/>
                <w:color w:val="000000" w:themeColor="text1"/>
                <w:sz w:val="22"/>
                <w:szCs w:val="22"/>
              </w:rPr>
            </w:pPr>
          </w:p>
        </w:tc>
      </w:tr>
      <w:tr w:rsidR="002B1E4B" w:rsidRPr="003501C7" w:rsidTr="002B1E4B">
        <w:tc>
          <w:tcPr>
            <w:tcW w:w="0" w:type="auto"/>
          </w:tcPr>
          <w:p w:rsidR="002B1E4B" w:rsidRPr="003501C7" w:rsidRDefault="002B1E4B" w:rsidP="00AC5D4E">
            <w:pPr>
              <w:pStyle w:val="Default"/>
              <w:rPr>
                <w:b/>
                <w:bCs/>
                <w:color w:val="000000" w:themeColor="text1"/>
                <w:sz w:val="22"/>
                <w:szCs w:val="22"/>
              </w:rPr>
            </w:pPr>
            <w:r w:rsidRPr="003501C7">
              <w:rPr>
                <w:b/>
                <w:bCs/>
                <w:color w:val="000000" w:themeColor="text1"/>
                <w:sz w:val="22"/>
                <w:szCs w:val="22"/>
              </w:rPr>
              <w:t>IČO:</w:t>
            </w:r>
          </w:p>
        </w:tc>
        <w:tc>
          <w:tcPr>
            <w:tcW w:w="6960" w:type="dxa"/>
          </w:tcPr>
          <w:p w:rsidR="002B1E4B" w:rsidRPr="003501C7" w:rsidRDefault="002B1E4B" w:rsidP="00AC5D4E">
            <w:pPr>
              <w:pStyle w:val="Default"/>
              <w:rPr>
                <w:bCs/>
                <w:color w:val="000000" w:themeColor="text1"/>
                <w:sz w:val="22"/>
                <w:szCs w:val="22"/>
              </w:rPr>
            </w:pPr>
          </w:p>
        </w:tc>
      </w:tr>
    </w:tbl>
    <w:p w:rsidR="002B1E4B" w:rsidRPr="003501C7" w:rsidRDefault="002B1E4B" w:rsidP="002B1E4B">
      <w:pPr>
        <w:tabs>
          <w:tab w:val="left" w:pos="9072"/>
        </w:tabs>
        <w:spacing w:after="0"/>
        <w:ind w:right="1400"/>
        <w:rPr>
          <w:color w:val="000000" w:themeColor="text1"/>
          <w:sz w:val="22"/>
        </w:rPr>
      </w:pPr>
    </w:p>
    <w:p w:rsidR="002B1E4B" w:rsidRPr="003501C7" w:rsidRDefault="002B1E4B" w:rsidP="002B1E4B">
      <w:pPr>
        <w:tabs>
          <w:tab w:val="left" w:pos="9072"/>
        </w:tabs>
        <w:spacing w:after="0"/>
        <w:ind w:right="1400"/>
        <w:rPr>
          <w:color w:val="000000" w:themeColor="text1"/>
          <w:sz w:val="22"/>
        </w:rPr>
      </w:pPr>
      <w:r w:rsidRPr="003501C7">
        <w:rPr>
          <w:color w:val="000000" w:themeColor="text1"/>
          <w:sz w:val="22"/>
        </w:rPr>
        <w:t xml:space="preserve">čestne vyhlasujeme, že: </w:t>
      </w:r>
    </w:p>
    <w:p w:rsidR="002B1E4B" w:rsidRPr="003501C7" w:rsidRDefault="002B1E4B" w:rsidP="002B1E4B">
      <w:pPr>
        <w:tabs>
          <w:tab w:val="left" w:pos="9072"/>
        </w:tabs>
        <w:spacing w:after="0" w:line="259" w:lineRule="auto"/>
        <w:ind w:left="0" w:firstLine="0"/>
        <w:jc w:val="left"/>
        <w:rPr>
          <w:color w:val="000000" w:themeColor="text1"/>
          <w:sz w:val="22"/>
        </w:rPr>
      </w:pPr>
      <w:r w:rsidRPr="003501C7">
        <w:rPr>
          <w:color w:val="000000" w:themeColor="text1"/>
          <w:sz w:val="22"/>
        </w:rPr>
        <w:t xml:space="preserve"> </w:t>
      </w:r>
    </w:p>
    <w:p w:rsidR="002B1E4B" w:rsidRPr="003501C7" w:rsidRDefault="002B1E4B" w:rsidP="00BB1113">
      <w:pPr>
        <w:numPr>
          <w:ilvl w:val="0"/>
          <w:numId w:val="18"/>
        </w:numPr>
        <w:tabs>
          <w:tab w:val="left" w:pos="9072"/>
        </w:tabs>
        <w:spacing w:after="0"/>
        <w:ind w:hanging="360"/>
        <w:rPr>
          <w:color w:val="000000" w:themeColor="text1"/>
          <w:sz w:val="22"/>
        </w:rPr>
      </w:pPr>
      <w:r w:rsidRPr="003501C7">
        <w:rPr>
          <w:color w:val="000000" w:themeColor="text1"/>
          <w:sz w:val="22"/>
        </w:rPr>
        <w:t xml:space="preserve">sme rozumeli a súhlasíme so všetkými podmienkami </w:t>
      </w:r>
      <w:r w:rsidR="001D36AF" w:rsidRPr="003501C7">
        <w:rPr>
          <w:color w:val="000000" w:themeColor="text1"/>
          <w:sz w:val="22"/>
        </w:rPr>
        <w:t xml:space="preserve">zákazky s nízkou hodnotou </w:t>
      </w:r>
      <w:r w:rsidRPr="003501C7">
        <w:rPr>
          <w:color w:val="000000" w:themeColor="text1"/>
          <w:sz w:val="22"/>
        </w:rPr>
        <w:t xml:space="preserve">určenými verejným obstarávateľom; </w:t>
      </w:r>
    </w:p>
    <w:p w:rsidR="002B1E4B" w:rsidRPr="003501C7" w:rsidRDefault="002B1E4B" w:rsidP="00BB1113">
      <w:pPr>
        <w:numPr>
          <w:ilvl w:val="0"/>
          <w:numId w:val="18"/>
        </w:numPr>
        <w:tabs>
          <w:tab w:val="left" w:pos="9072"/>
        </w:tabs>
        <w:spacing w:after="0"/>
        <w:ind w:hanging="360"/>
        <w:rPr>
          <w:color w:val="000000" w:themeColor="text1"/>
          <w:sz w:val="22"/>
        </w:rPr>
      </w:pPr>
      <w:r w:rsidRPr="003501C7">
        <w:rPr>
          <w:color w:val="000000" w:themeColor="text1"/>
          <w:sz w:val="22"/>
        </w:rPr>
        <w:t xml:space="preserve">všetky predložené dokumenty a údaje v ponuke sú pravdivé a úplné; </w:t>
      </w:r>
    </w:p>
    <w:p w:rsidR="002B1E4B" w:rsidRPr="003501C7" w:rsidRDefault="002B1E4B" w:rsidP="00BB1113">
      <w:pPr>
        <w:numPr>
          <w:ilvl w:val="0"/>
          <w:numId w:val="18"/>
        </w:numPr>
        <w:tabs>
          <w:tab w:val="left" w:pos="9072"/>
        </w:tabs>
        <w:spacing w:after="0"/>
        <w:ind w:hanging="360"/>
        <w:rPr>
          <w:color w:val="000000" w:themeColor="text1"/>
          <w:sz w:val="22"/>
        </w:rPr>
      </w:pPr>
      <w:r w:rsidRPr="003501C7">
        <w:rPr>
          <w:color w:val="000000" w:themeColor="text1"/>
          <w:sz w:val="22"/>
        </w:rPr>
        <w:t xml:space="preserve">vo vyhlásenej </w:t>
      </w:r>
      <w:r w:rsidR="001D36AF" w:rsidRPr="003501C7">
        <w:rPr>
          <w:color w:val="000000" w:themeColor="text1"/>
          <w:sz w:val="22"/>
        </w:rPr>
        <w:t xml:space="preserve">zákazke s nízkou hodnotou </w:t>
      </w:r>
      <w:r w:rsidRPr="003501C7">
        <w:rPr>
          <w:color w:val="000000" w:themeColor="text1"/>
          <w:sz w:val="22"/>
        </w:rPr>
        <w:t xml:space="preserve">predkladáme len jednu ponuku; </w:t>
      </w:r>
    </w:p>
    <w:p w:rsidR="002B1E4B" w:rsidRPr="003501C7" w:rsidRDefault="002B1E4B" w:rsidP="00BB1113">
      <w:pPr>
        <w:numPr>
          <w:ilvl w:val="0"/>
          <w:numId w:val="18"/>
        </w:numPr>
        <w:tabs>
          <w:tab w:val="left" w:pos="9072"/>
        </w:tabs>
        <w:spacing w:after="0"/>
        <w:ind w:hanging="360"/>
        <w:rPr>
          <w:color w:val="000000" w:themeColor="text1"/>
          <w:sz w:val="22"/>
        </w:rPr>
      </w:pPr>
      <w:r w:rsidRPr="003501C7">
        <w:rPr>
          <w:color w:val="000000" w:themeColor="text1"/>
          <w:sz w:val="22"/>
        </w:rPr>
        <w:t xml:space="preserve">sme/nie sme* členom skupiny dodávateľov, ktorá v tejto </w:t>
      </w:r>
      <w:r w:rsidR="001D36AF" w:rsidRPr="003501C7">
        <w:rPr>
          <w:color w:val="000000" w:themeColor="text1"/>
          <w:sz w:val="22"/>
        </w:rPr>
        <w:t xml:space="preserve">zákazke s nízkou hodnotou </w:t>
      </w:r>
      <w:r w:rsidRPr="003501C7">
        <w:rPr>
          <w:color w:val="000000" w:themeColor="text1"/>
          <w:sz w:val="22"/>
        </w:rPr>
        <w:t xml:space="preserve">predkladá ponuku. </w:t>
      </w:r>
    </w:p>
    <w:p w:rsidR="002B1E4B" w:rsidRPr="003501C7" w:rsidRDefault="002B1E4B" w:rsidP="002B1E4B">
      <w:pPr>
        <w:pStyle w:val="Default"/>
        <w:ind w:left="720"/>
        <w:rPr>
          <w:i/>
          <w:iCs/>
          <w:color w:val="000000" w:themeColor="text1"/>
          <w:sz w:val="22"/>
          <w:szCs w:val="22"/>
        </w:rPr>
      </w:pPr>
      <w:r w:rsidRPr="003501C7">
        <w:rPr>
          <w:i/>
          <w:iCs/>
          <w:color w:val="000000" w:themeColor="text1"/>
          <w:sz w:val="22"/>
          <w:szCs w:val="22"/>
        </w:rPr>
        <w:t xml:space="preserve">* nehodiace sa prečiarknite </w:t>
      </w:r>
    </w:p>
    <w:p w:rsidR="002B1E4B" w:rsidRPr="003501C7" w:rsidRDefault="002B1E4B" w:rsidP="002B1E4B">
      <w:pPr>
        <w:tabs>
          <w:tab w:val="left" w:pos="9072"/>
        </w:tabs>
        <w:spacing w:after="0"/>
        <w:rPr>
          <w:color w:val="000000" w:themeColor="text1"/>
          <w:sz w:val="22"/>
        </w:rPr>
      </w:pPr>
    </w:p>
    <w:p w:rsidR="002B1E4B" w:rsidRPr="003501C7" w:rsidRDefault="002B1E4B" w:rsidP="002B1E4B">
      <w:pPr>
        <w:tabs>
          <w:tab w:val="left" w:pos="9072"/>
        </w:tabs>
        <w:spacing w:after="0"/>
        <w:rPr>
          <w:color w:val="000000" w:themeColor="text1"/>
          <w:sz w:val="22"/>
        </w:rPr>
      </w:pPr>
    </w:p>
    <w:p w:rsidR="002B1E4B" w:rsidRPr="003501C7" w:rsidRDefault="002B1E4B" w:rsidP="002B1E4B">
      <w:pPr>
        <w:tabs>
          <w:tab w:val="left" w:pos="9072"/>
        </w:tabs>
        <w:spacing w:after="0"/>
        <w:rPr>
          <w:color w:val="000000" w:themeColor="text1"/>
          <w:sz w:val="22"/>
        </w:rPr>
      </w:pPr>
    </w:p>
    <w:p w:rsidR="002B1E4B" w:rsidRPr="003501C7" w:rsidRDefault="002B1E4B" w:rsidP="002B1E4B">
      <w:pPr>
        <w:tabs>
          <w:tab w:val="left" w:pos="9072"/>
        </w:tabs>
        <w:spacing w:after="0"/>
        <w:rPr>
          <w:color w:val="000000" w:themeColor="text1"/>
          <w:sz w:val="22"/>
        </w:rPr>
      </w:pPr>
    </w:p>
    <w:p w:rsidR="002B1E4B" w:rsidRPr="003501C7" w:rsidRDefault="002B1E4B" w:rsidP="002B1E4B">
      <w:pPr>
        <w:tabs>
          <w:tab w:val="left" w:pos="9072"/>
        </w:tabs>
        <w:spacing w:after="0"/>
        <w:rPr>
          <w:color w:val="000000" w:themeColor="text1"/>
          <w:sz w:val="22"/>
        </w:rPr>
      </w:pPr>
    </w:p>
    <w:p w:rsidR="002B1E4B" w:rsidRPr="003501C7" w:rsidRDefault="002B1E4B" w:rsidP="002B1E4B">
      <w:pPr>
        <w:tabs>
          <w:tab w:val="left" w:pos="9072"/>
        </w:tabs>
        <w:spacing w:after="0"/>
        <w:rPr>
          <w:color w:val="000000" w:themeColor="text1"/>
          <w:sz w:val="22"/>
        </w:rPr>
      </w:pPr>
    </w:p>
    <w:p w:rsidR="002B1E4B" w:rsidRPr="003501C7" w:rsidRDefault="002B1E4B" w:rsidP="002B1E4B">
      <w:pPr>
        <w:tabs>
          <w:tab w:val="left" w:pos="9072"/>
        </w:tabs>
        <w:spacing w:after="0"/>
        <w:rPr>
          <w:color w:val="000000" w:themeColor="text1"/>
          <w:sz w:val="22"/>
        </w:rPr>
      </w:pPr>
    </w:p>
    <w:p w:rsidR="00F12B80" w:rsidRPr="003501C7" w:rsidRDefault="00F12B80" w:rsidP="002B1E4B">
      <w:pPr>
        <w:tabs>
          <w:tab w:val="left" w:pos="9072"/>
        </w:tabs>
        <w:spacing w:after="0"/>
        <w:rPr>
          <w:color w:val="000000" w:themeColor="text1"/>
          <w:sz w:val="22"/>
        </w:rPr>
      </w:pPr>
    </w:p>
    <w:p w:rsidR="00F12B80" w:rsidRPr="003501C7" w:rsidRDefault="00F12B80" w:rsidP="002B1E4B">
      <w:pPr>
        <w:tabs>
          <w:tab w:val="left" w:pos="9072"/>
        </w:tabs>
        <w:spacing w:after="0"/>
        <w:rPr>
          <w:color w:val="000000" w:themeColor="text1"/>
          <w:sz w:val="22"/>
        </w:rPr>
      </w:pPr>
    </w:p>
    <w:p w:rsidR="00F12B80" w:rsidRPr="003501C7" w:rsidRDefault="00F12B80" w:rsidP="002B1E4B">
      <w:pPr>
        <w:tabs>
          <w:tab w:val="left" w:pos="9072"/>
        </w:tabs>
        <w:spacing w:after="0"/>
        <w:rPr>
          <w:color w:val="000000" w:themeColor="text1"/>
          <w:sz w:val="22"/>
        </w:rPr>
      </w:pPr>
    </w:p>
    <w:p w:rsidR="002B1E4B" w:rsidRPr="003501C7" w:rsidRDefault="002B1E4B" w:rsidP="002B1E4B">
      <w:pPr>
        <w:tabs>
          <w:tab w:val="left" w:pos="9072"/>
        </w:tabs>
        <w:spacing w:after="0"/>
        <w:rPr>
          <w:color w:val="000000" w:themeColor="text1"/>
          <w:sz w:val="22"/>
        </w:rPr>
      </w:pPr>
    </w:p>
    <w:p w:rsidR="002B1E4B" w:rsidRPr="003501C7" w:rsidRDefault="002B1E4B" w:rsidP="002B1E4B">
      <w:pPr>
        <w:tabs>
          <w:tab w:val="left" w:pos="9072"/>
        </w:tabs>
        <w:spacing w:after="0"/>
        <w:rPr>
          <w:color w:val="000000" w:themeColor="text1"/>
          <w:sz w:val="22"/>
        </w:rPr>
      </w:pPr>
    </w:p>
    <w:p w:rsidR="002B1E4B" w:rsidRPr="003501C7" w:rsidRDefault="002B1E4B" w:rsidP="002B1E4B">
      <w:pPr>
        <w:tabs>
          <w:tab w:val="left" w:pos="9072"/>
        </w:tabs>
        <w:spacing w:after="0"/>
        <w:rPr>
          <w:color w:val="000000" w:themeColor="text1"/>
          <w:sz w:val="22"/>
        </w:rPr>
      </w:pPr>
    </w:p>
    <w:p w:rsidR="002B1E4B" w:rsidRPr="003501C7" w:rsidRDefault="002B1E4B" w:rsidP="002B1E4B">
      <w:pPr>
        <w:tabs>
          <w:tab w:val="left" w:pos="9072"/>
        </w:tabs>
        <w:spacing w:after="0" w:line="259" w:lineRule="auto"/>
        <w:ind w:left="0" w:firstLine="0"/>
        <w:jc w:val="left"/>
        <w:rPr>
          <w:strike/>
          <w:color w:val="000000" w:themeColor="text1"/>
          <w:sz w:val="22"/>
        </w:rPr>
      </w:pPr>
      <w:r w:rsidRPr="003501C7">
        <w:rPr>
          <w:strike/>
          <w:color w:val="000000" w:themeColor="text1"/>
          <w:sz w:val="22"/>
        </w:rPr>
        <w:t xml:space="preserve"> </w:t>
      </w:r>
    </w:p>
    <w:p w:rsidR="00F36680" w:rsidRPr="003501C7" w:rsidRDefault="00F36680" w:rsidP="002B1E4B">
      <w:pPr>
        <w:tabs>
          <w:tab w:val="left" w:pos="9072"/>
        </w:tabs>
        <w:spacing w:after="0" w:line="259" w:lineRule="auto"/>
        <w:ind w:left="0" w:firstLine="0"/>
        <w:jc w:val="left"/>
        <w:rPr>
          <w:strike/>
          <w:color w:val="000000" w:themeColor="text1"/>
          <w:sz w:val="22"/>
        </w:rPr>
      </w:pPr>
    </w:p>
    <w:p w:rsidR="00604CFE" w:rsidRPr="003501C7" w:rsidRDefault="00604CFE" w:rsidP="002B1E4B">
      <w:pPr>
        <w:tabs>
          <w:tab w:val="left" w:pos="9072"/>
        </w:tabs>
        <w:spacing w:after="0" w:line="259" w:lineRule="auto"/>
        <w:ind w:left="0" w:firstLine="0"/>
        <w:jc w:val="left"/>
        <w:rPr>
          <w:strike/>
          <w:color w:val="000000" w:themeColor="text1"/>
          <w:sz w:val="22"/>
        </w:rPr>
      </w:pPr>
    </w:p>
    <w:p w:rsidR="00604CFE" w:rsidRPr="003501C7" w:rsidRDefault="00604CFE" w:rsidP="002B1E4B">
      <w:pPr>
        <w:tabs>
          <w:tab w:val="left" w:pos="9072"/>
        </w:tabs>
        <w:spacing w:after="0" w:line="259" w:lineRule="auto"/>
        <w:ind w:left="0" w:firstLine="0"/>
        <w:jc w:val="left"/>
        <w:rPr>
          <w:strike/>
          <w:color w:val="000000" w:themeColor="text1"/>
          <w:sz w:val="22"/>
        </w:rPr>
      </w:pPr>
    </w:p>
    <w:p w:rsidR="00604CFE" w:rsidRPr="003501C7" w:rsidRDefault="00604CFE" w:rsidP="002B1E4B">
      <w:pPr>
        <w:tabs>
          <w:tab w:val="left" w:pos="9072"/>
        </w:tabs>
        <w:spacing w:after="0" w:line="259" w:lineRule="auto"/>
        <w:ind w:left="0" w:firstLine="0"/>
        <w:jc w:val="left"/>
        <w:rPr>
          <w:strike/>
          <w:color w:val="000000" w:themeColor="text1"/>
          <w:sz w:val="22"/>
        </w:rPr>
      </w:pPr>
    </w:p>
    <w:p w:rsidR="002B1E4B" w:rsidRPr="003501C7" w:rsidRDefault="002B1E4B" w:rsidP="002B1E4B">
      <w:pPr>
        <w:pStyle w:val="Default"/>
        <w:rPr>
          <w:color w:val="000000" w:themeColor="text1"/>
          <w:sz w:val="22"/>
          <w:szCs w:val="22"/>
        </w:rPr>
      </w:pPr>
      <w:r w:rsidRPr="003501C7">
        <w:rPr>
          <w:color w:val="000000" w:themeColor="text1"/>
          <w:sz w:val="22"/>
          <w:szCs w:val="22"/>
        </w:rPr>
        <w:t>V ....................................., dňa .........................</w:t>
      </w:r>
    </w:p>
    <w:p w:rsidR="002B1E4B" w:rsidRPr="003501C7" w:rsidRDefault="002B1E4B" w:rsidP="002B1E4B">
      <w:pPr>
        <w:tabs>
          <w:tab w:val="left" w:pos="9072"/>
        </w:tabs>
        <w:spacing w:after="0"/>
        <w:rPr>
          <w:b/>
          <w:color w:val="000000" w:themeColor="text1"/>
          <w:sz w:val="22"/>
        </w:rPr>
      </w:pPr>
    </w:p>
    <w:p w:rsidR="002B1E4B" w:rsidRPr="003501C7" w:rsidRDefault="002B1E4B" w:rsidP="002B1E4B">
      <w:pPr>
        <w:tabs>
          <w:tab w:val="left" w:pos="9072"/>
        </w:tabs>
        <w:spacing w:after="0"/>
        <w:rPr>
          <w:b/>
          <w:color w:val="000000" w:themeColor="text1"/>
          <w:sz w:val="22"/>
        </w:rPr>
      </w:pPr>
    </w:p>
    <w:p w:rsidR="002B1E4B" w:rsidRPr="003501C7" w:rsidRDefault="002B1E4B" w:rsidP="002B1E4B">
      <w:pPr>
        <w:tabs>
          <w:tab w:val="left" w:pos="9072"/>
        </w:tabs>
        <w:spacing w:after="0"/>
        <w:rPr>
          <w:b/>
          <w:color w:val="000000" w:themeColor="text1"/>
          <w:sz w:val="22"/>
        </w:rPr>
      </w:pPr>
    </w:p>
    <w:p w:rsidR="002B1E4B" w:rsidRPr="003501C7" w:rsidRDefault="002B1E4B" w:rsidP="002B1E4B">
      <w:pPr>
        <w:tabs>
          <w:tab w:val="left" w:pos="9072"/>
        </w:tabs>
        <w:spacing w:after="0"/>
        <w:rPr>
          <w:b/>
          <w:color w:val="000000" w:themeColor="text1"/>
          <w:sz w:val="22"/>
        </w:rPr>
      </w:pPr>
    </w:p>
    <w:p w:rsidR="002B1E4B" w:rsidRPr="003501C7" w:rsidRDefault="002B1E4B" w:rsidP="002B1E4B">
      <w:pPr>
        <w:tabs>
          <w:tab w:val="left" w:pos="9072"/>
        </w:tabs>
        <w:spacing w:after="0"/>
        <w:jc w:val="right"/>
        <w:rPr>
          <w:color w:val="000000" w:themeColor="text1"/>
          <w:sz w:val="22"/>
        </w:rPr>
      </w:pPr>
      <w:r w:rsidRPr="003501C7">
        <w:rPr>
          <w:color w:val="000000" w:themeColor="text1"/>
          <w:sz w:val="22"/>
        </w:rPr>
        <w:t>..............................................................................</w:t>
      </w:r>
    </w:p>
    <w:p w:rsidR="00DC73B1" w:rsidRPr="003501C7" w:rsidRDefault="00DC73B1" w:rsidP="00DC73B1">
      <w:pPr>
        <w:tabs>
          <w:tab w:val="left" w:pos="9072"/>
        </w:tabs>
        <w:spacing w:after="0"/>
        <w:jc w:val="right"/>
        <w:rPr>
          <w:i/>
          <w:color w:val="000000" w:themeColor="text1"/>
          <w:sz w:val="22"/>
        </w:rPr>
      </w:pPr>
      <w:r w:rsidRPr="003501C7">
        <w:rPr>
          <w:i/>
          <w:color w:val="000000" w:themeColor="text1"/>
          <w:sz w:val="22"/>
        </w:rPr>
        <w:t>Meno, priezvisko, funkcia a podpis osoby oprávnenej</w:t>
      </w:r>
    </w:p>
    <w:p w:rsidR="002B1E4B" w:rsidRPr="003501C7" w:rsidRDefault="00DC73B1" w:rsidP="00DC73B1">
      <w:pPr>
        <w:tabs>
          <w:tab w:val="left" w:pos="9072"/>
        </w:tabs>
        <w:spacing w:after="0"/>
        <w:jc w:val="center"/>
        <w:rPr>
          <w:i/>
          <w:color w:val="000000" w:themeColor="text1"/>
          <w:sz w:val="22"/>
        </w:rPr>
      </w:pPr>
      <w:r w:rsidRPr="003501C7">
        <w:rPr>
          <w:i/>
          <w:color w:val="000000" w:themeColor="text1"/>
          <w:sz w:val="22"/>
        </w:rPr>
        <w:t xml:space="preserve">                                                                                         konať za uchádzača v záväzkových vzťahoch</w:t>
      </w:r>
    </w:p>
    <w:p w:rsidR="00D13EE9" w:rsidRPr="003501C7" w:rsidRDefault="00D13EE9" w:rsidP="002B1E4B">
      <w:pPr>
        <w:tabs>
          <w:tab w:val="left" w:pos="9072"/>
        </w:tabs>
        <w:spacing w:after="0"/>
        <w:jc w:val="right"/>
        <w:rPr>
          <w:i/>
          <w:color w:val="000000" w:themeColor="text1"/>
          <w:sz w:val="22"/>
        </w:rPr>
      </w:pPr>
    </w:p>
    <w:p w:rsidR="00491A0A" w:rsidRPr="003501C7" w:rsidRDefault="00491A0A" w:rsidP="002B1E4B">
      <w:pPr>
        <w:tabs>
          <w:tab w:val="left" w:pos="9072"/>
        </w:tabs>
        <w:spacing w:after="0"/>
        <w:jc w:val="right"/>
        <w:rPr>
          <w:i/>
          <w:color w:val="000000" w:themeColor="text1"/>
          <w:sz w:val="22"/>
        </w:rPr>
      </w:pPr>
    </w:p>
    <w:p w:rsidR="00491A0A" w:rsidRPr="003501C7" w:rsidRDefault="00491A0A" w:rsidP="002B1E4B">
      <w:pPr>
        <w:tabs>
          <w:tab w:val="left" w:pos="9072"/>
        </w:tabs>
        <w:spacing w:after="0"/>
        <w:jc w:val="right"/>
        <w:rPr>
          <w:i/>
          <w:color w:val="000000" w:themeColor="text1"/>
          <w:sz w:val="22"/>
        </w:rPr>
      </w:pPr>
    </w:p>
    <w:p w:rsidR="002B1E4B" w:rsidRPr="003501C7" w:rsidRDefault="002B1E4B" w:rsidP="002B1E4B">
      <w:pPr>
        <w:tabs>
          <w:tab w:val="left" w:pos="9072"/>
        </w:tabs>
        <w:spacing w:after="0"/>
        <w:jc w:val="right"/>
        <w:rPr>
          <w:b/>
          <w:i/>
          <w:color w:val="000000" w:themeColor="text1"/>
          <w:sz w:val="22"/>
        </w:rPr>
      </w:pPr>
      <w:r w:rsidRPr="003501C7">
        <w:rPr>
          <w:i/>
          <w:color w:val="000000" w:themeColor="text1"/>
          <w:sz w:val="22"/>
        </w:rPr>
        <w:lastRenderedPageBreak/>
        <w:t xml:space="preserve">Príloha č. 2c </w:t>
      </w:r>
    </w:p>
    <w:p w:rsidR="002B1E4B" w:rsidRPr="003501C7" w:rsidRDefault="002B1E4B" w:rsidP="002B1E4B">
      <w:pPr>
        <w:tabs>
          <w:tab w:val="left" w:pos="9072"/>
        </w:tabs>
        <w:spacing w:after="0" w:line="259" w:lineRule="auto"/>
        <w:ind w:left="0" w:firstLine="0"/>
        <w:jc w:val="left"/>
        <w:rPr>
          <w:color w:val="000000" w:themeColor="text1"/>
          <w:sz w:val="22"/>
        </w:rPr>
      </w:pPr>
    </w:p>
    <w:p w:rsidR="002B1E4B" w:rsidRPr="003501C7" w:rsidRDefault="002B1E4B" w:rsidP="002B1E4B">
      <w:pPr>
        <w:pStyle w:val="Default"/>
        <w:jc w:val="center"/>
        <w:rPr>
          <w:i/>
          <w:iCs/>
          <w:color w:val="000000" w:themeColor="text1"/>
          <w:sz w:val="22"/>
          <w:szCs w:val="22"/>
        </w:rPr>
      </w:pPr>
      <w:r w:rsidRPr="003501C7">
        <w:rPr>
          <w:i/>
          <w:iCs/>
          <w:color w:val="000000" w:themeColor="text1"/>
          <w:sz w:val="22"/>
          <w:szCs w:val="22"/>
        </w:rPr>
        <w:t>/len pre skupinu dodávateľov/</w:t>
      </w:r>
    </w:p>
    <w:p w:rsidR="002B1E4B" w:rsidRPr="003501C7" w:rsidRDefault="002B1E4B" w:rsidP="002B1E4B">
      <w:pPr>
        <w:tabs>
          <w:tab w:val="left" w:pos="9072"/>
        </w:tabs>
        <w:spacing w:after="0" w:line="259" w:lineRule="auto"/>
        <w:ind w:left="0" w:firstLine="0"/>
        <w:jc w:val="left"/>
        <w:rPr>
          <w:color w:val="000000" w:themeColor="text1"/>
          <w:sz w:val="22"/>
        </w:rPr>
      </w:pPr>
    </w:p>
    <w:p w:rsidR="002B1E4B" w:rsidRPr="003501C7" w:rsidRDefault="002B1E4B" w:rsidP="002B1E4B">
      <w:pPr>
        <w:tabs>
          <w:tab w:val="left" w:pos="9072"/>
        </w:tabs>
        <w:spacing w:after="0" w:line="259" w:lineRule="auto"/>
        <w:ind w:left="0" w:firstLine="0"/>
        <w:jc w:val="center"/>
        <w:rPr>
          <w:b/>
          <w:color w:val="000000" w:themeColor="text1"/>
          <w:szCs w:val="24"/>
        </w:rPr>
      </w:pPr>
      <w:r w:rsidRPr="003501C7">
        <w:rPr>
          <w:b/>
          <w:color w:val="000000" w:themeColor="text1"/>
          <w:szCs w:val="24"/>
        </w:rPr>
        <w:t>Čestné vyhlásenie skupiny dodávateľov</w:t>
      </w:r>
    </w:p>
    <w:p w:rsidR="002B1E4B" w:rsidRPr="003501C7" w:rsidRDefault="002B1E4B" w:rsidP="002B1E4B">
      <w:pPr>
        <w:pStyle w:val="Default"/>
        <w:jc w:val="center"/>
        <w:rPr>
          <w:color w:val="000000" w:themeColor="text1"/>
        </w:rPr>
      </w:pPr>
    </w:p>
    <w:p w:rsidR="002B1E4B" w:rsidRPr="003501C7" w:rsidRDefault="002B1E4B" w:rsidP="00BB1113">
      <w:pPr>
        <w:pStyle w:val="Default"/>
        <w:numPr>
          <w:ilvl w:val="0"/>
          <w:numId w:val="19"/>
        </w:numPr>
        <w:ind w:left="567"/>
        <w:jc w:val="both"/>
        <w:rPr>
          <w:color w:val="000000" w:themeColor="text1"/>
          <w:sz w:val="22"/>
          <w:szCs w:val="22"/>
        </w:rPr>
      </w:pPr>
      <w:r w:rsidRPr="003501C7">
        <w:rPr>
          <w:color w:val="000000" w:themeColor="text1"/>
          <w:sz w:val="22"/>
          <w:szCs w:val="22"/>
        </w:rPr>
        <w:t xml:space="preserve">Vyhlasujeme, ako skupina dodávateľov, že v prípade prijatia našej ponuky vytvoríme </w:t>
      </w:r>
      <w:r w:rsidR="00D13EE9" w:rsidRPr="003501C7">
        <w:rPr>
          <w:color w:val="000000" w:themeColor="text1"/>
          <w:sz w:val="22"/>
          <w:szCs w:val="22"/>
        </w:rPr>
        <w:t xml:space="preserve">do termínu stanoveného na uzavretie zmluvy </w:t>
      </w:r>
      <w:r w:rsidR="00021C8B" w:rsidRPr="003501C7">
        <w:rPr>
          <w:color w:val="000000" w:themeColor="text1"/>
          <w:sz w:val="22"/>
          <w:szCs w:val="22"/>
        </w:rPr>
        <w:t xml:space="preserve"> </w:t>
      </w:r>
      <w:r w:rsidRPr="003501C7">
        <w:rPr>
          <w:color w:val="000000" w:themeColor="text1"/>
          <w:sz w:val="22"/>
          <w:szCs w:val="22"/>
        </w:rPr>
        <w:t xml:space="preserve">z dôvodu riadneho plnenia zmluvy právne vzťahy v súlade so všeobecne záväznými právnymi predpismi. </w:t>
      </w:r>
    </w:p>
    <w:p w:rsidR="002B1E4B" w:rsidRPr="003501C7" w:rsidRDefault="002B1E4B" w:rsidP="002B1E4B">
      <w:pPr>
        <w:pStyle w:val="Default"/>
        <w:jc w:val="both"/>
        <w:rPr>
          <w:color w:val="000000" w:themeColor="text1"/>
          <w:sz w:val="22"/>
          <w:szCs w:val="22"/>
        </w:rPr>
      </w:pPr>
    </w:p>
    <w:p w:rsidR="002B1E4B" w:rsidRPr="003501C7" w:rsidRDefault="002B1E4B" w:rsidP="00BB1113">
      <w:pPr>
        <w:pStyle w:val="Default"/>
        <w:numPr>
          <w:ilvl w:val="0"/>
          <w:numId w:val="19"/>
        </w:numPr>
        <w:ind w:left="567"/>
        <w:jc w:val="both"/>
        <w:rPr>
          <w:color w:val="000000" w:themeColor="text1"/>
          <w:sz w:val="22"/>
          <w:szCs w:val="22"/>
        </w:rPr>
      </w:pPr>
      <w:r w:rsidRPr="003501C7">
        <w:rPr>
          <w:color w:val="000000" w:themeColor="text1"/>
          <w:sz w:val="22"/>
          <w:szCs w:val="22"/>
        </w:rPr>
        <w:t>Vyhlasujeme ako skupina dodávateľov, že budeme ručiť spoločne a nerozdielne za záväzky skupiny dodávateľov vyplývajúce zo zmluvy na dodanie predmetu zákazky.</w:t>
      </w:r>
    </w:p>
    <w:p w:rsidR="002B1E4B" w:rsidRPr="003501C7" w:rsidRDefault="002B1E4B" w:rsidP="00AC5D4E">
      <w:pPr>
        <w:pStyle w:val="Odsekzoznamu"/>
        <w:ind w:left="567"/>
        <w:rPr>
          <w:color w:val="000000" w:themeColor="text1"/>
          <w:sz w:val="22"/>
        </w:rPr>
      </w:pPr>
    </w:p>
    <w:p w:rsidR="002B1E4B" w:rsidRPr="003501C7" w:rsidRDefault="002B1E4B" w:rsidP="00BB1113">
      <w:pPr>
        <w:pStyle w:val="Default"/>
        <w:numPr>
          <w:ilvl w:val="0"/>
          <w:numId w:val="19"/>
        </w:numPr>
        <w:ind w:left="567"/>
        <w:jc w:val="both"/>
        <w:rPr>
          <w:color w:val="000000" w:themeColor="text1"/>
          <w:sz w:val="22"/>
          <w:szCs w:val="22"/>
        </w:rPr>
      </w:pPr>
      <w:r w:rsidRPr="003501C7">
        <w:rPr>
          <w:color w:val="000000" w:themeColor="text1"/>
          <w:sz w:val="22"/>
          <w:szCs w:val="22"/>
        </w:rPr>
        <w:t xml:space="preserve">Skupina dodávateľov udeľuje splnomocnenie </w:t>
      </w:r>
    </w:p>
    <w:p w:rsidR="002B1E4B" w:rsidRPr="003501C7" w:rsidRDefault="002B1E4B" w:rsidP="00AC5D4E">
      <w:pPr>
        <w:pStyle w:val="Default"/>
        <w:ind w:left="567"/>
        <w:rPr>
          <w:color w:val="000000" w:themeColor="text1"/>
          <w:sz w:val="22"/>
          <w:szCs w:val="22"/>
        </w:rPr>
      </w:pPr>
    </w:p>
    <w:p w:rsidR="002B1E4B" w:rsidRPr="003501C7" w:rsidRDefault="002B1E4B" w:rsidP="001A350D">
      <w:pPr>
        <w:pStyle w:val="Default"/>
        <w:ind w:firstLine="567"/>
        <w:rPr>
          <w:color w:val="000000" w:themeColor="text1"/>
          <w:sz w:val="22"/>
          <w:szCs w:val="22"/>
        </w:rPr>
      </w:pPr>
      <w:r w:rsidRPr="003501C7">
        <w:rPr>
          <w:color w:val="000000" w:themeColor="text1"/>
          <w:sz w:val="22"/>
          <w:szCs w:val="22"/>
        </w:rPr>
        <w:t>....................................................</w:t>
      </w:r>
      <w:r w:rsidR="001A350D" w:rsidRPr="003501C7">
        <w:rPr>
          <w:color w:val="000000" w:themeColor="text1"/>
          <w:sz w:val="22"/>
          <w:szCs w:val="22"/>
        </w:rPr>
        <w:t>............................................................................</w:t>
      </w:r>
      <w:r w:rsidRPr="003501C7">
        <w:rPr>
          <w:color w:val="000000" w:themeColor="text1"/>
          <w:sz w:val="22"/>
          <w:szCs w:val="22"/>
        </w:rPr>
        <w:t xml:space="preserve">............, </w:t>
      </w:r>
    </w:p>
    <w:p w:rsidR="002B1E4B" w:rsidRPr="003501C7" w:rsidRDefault="002B1E4B" w:rsidP="001A350D">
      <w:pPr>
        <w:pStyle w:val="Default"/>
        <w:ind w:firstLine="567"/>
        <w:rPr>
          <w:i/>
          <w:iCs/>
          <w:color w:val="000000" w:themeColor="text1"/>
          <w:sz w:val="22"/>
          <w:szCs w:val="22"/>
        </w:rPr>
      </w:pPr>
      <w:r w:rsidRPr="003501C7">
        <w:rPr>
          <w:i/>
          <w:iCs/>
          <w:color w:val="000000" w:themeColor="text1"/>
          <w:sz w:val="22"/>
          <w:szCs w:val="22"/>
        </w:rPr>
        <w:t xml:space="preserve">(obchodné meno, sídlo alebo miesto podnikania jedného z členov skupiny dodávateľov) </w:t>
      </w:r>
    </w:p>
    <w:p w:rsidR="001A350D" w:rsidRPr="003501C7" w:rsidRDefault="001A350D" w:rsidP="001A350D">
      <w:pPr>
        <w:pStyle w:val="Default"/>
        <w:ind w:firstLine="567"/>
        <w:rPr>
          <w:color w:val="000000" w:themeColor="text1"/>
          <w:sz w:val="22"/>
          <w:szCs w:val="22"/>
        </w:rPr>
      </w:pPr>
    </w:p>
    <w:p w:rsidR="001059BF" w:rsidRPr="003501C7" w:rsidRDefault="002B1E4B" w:rsidP="001059BF">
      <w:pPr>
        <w:pStyle w:val="Default"/>
        <w:ind w:left="567"/>
        <w:jc w:val="both"/>
        <w:rPr>
          <w:b/>
          <w:bCs/>
          <w:color w:val="000000" w:themeColor="text1"/>
          <w:sz w:val="22"/>
          <w:szCs w:val="22"/>
        </w:rPr>
      </w:pPr>
      <w:r w:rsidRPr="003501C7">
        <w:rPr>
          <w:color w:val="000000" w:themeColor="text1"/>
          <w:sz w:val="22"/>
          <w:szCs w:val="22"/>
        </w:rPr>
        <w:t xml:space="preserve">na základe ktorého je člen skupiny dodávateľov oprávnený komunikovať, prijímať pokyny a konať za skupinu dodávateľov vo veciach týkajúcich sa postupu zadávania zákazky na predmet zákazky </w:t>
      </w:r>
      <w:r w:rsidRPr="003501C7">
        <w:rPr>
          <w:b/>
          <w:bCs/>
          <w:color w:val="000000" w:themeColor="text1"/>
          <w:sz w:val="22"/>
          <w:szCs w:val="22"/>
        </w:rPr>
        <w:t>„</w:t>
      </w:r>
      <w:r w:rsidR="001059BF" w:rsidRPr="003501C7">
        <w:rPr>
          <w:b/>
          <w:bCs/>
          <w:color w:val="000000" w:themeColor="text1"/>
          <w:sz w:val="22"/>
          <w:szCs w:val="22"/>
        </w:rPr>
        <w:t>Dobudovanie kapacít a modernizácia infraštruktúry Ľubovnianskej nemocnice, n.o. – stavebný dozor“</w:t>
      </w:r>
    </w:p>
    <w:p w:rsidR="002B1E4B" w:rsidRPr="003501C7" w:rsidRDefault="002B1E4B" w:rsidP="001A350D">
      <w:pPr>
        <w:pStyle w:val="Default"/>
        <w:ind w:left="567"/>
        <w:jc w:val="both"/>
        <w:rPr>
          <w:color w:val="000000" w:themeColor="text1"/>
          <w:sz w:val="22"/>
          <w:szCs w:val="22"/>
        </w:rPr>
      </w:pPr>
    </w:p>
    <w:p w:rsidR="001A350D" w:rsidRPr="003501C7" w:rsidRDefault="001A350D" w:rsidP="001A350D">
      <w:pPr>
        <w:pStyle w:val="Default"/>
        <w:jc w:val="both"/>
        <w:rPr>
          <w:color w:val="000000" w:themeColor="text1"/>
          <w:sz w:val="22"/>
          <w:szCs w:val="22"/>
        </w:rPr>
      </w:pPr>
    </w:p>
    <w:p w:rsidR="001A350D" w:rsidRPr="003501C7" w:rsidRDefault="001A350D" w:rsidP="002B1E4B">
      <w:pPr>
        <w:pStyle w:val="Default"/>
        <w:rPr>
          <w:color w:val="000000" w:themeColor="text1"/>
          <w:sz w:val="22"/>
          <w:szCs w:val="22"/>
        </w:rPr>
      </w:pPr>
    </w:p>
    <w:p w:rsidR="001A350D" w:rsidRPr="003501C7" w:rsidRDefault="001A350D" w:rsidP="002B1E4B">
      <w:pPr>
        <w:pStyle w:val="Default"/>
        <w:rPr>
          <w:color w:val="000000" w:themeColor="text1"/>
          <w:sz w:val="22"/>
          <w:szCs w:val="22"/>
        </w:rPr>
      </w:pPr>
    </w:p>
    <w:p w:rsidR="001A350D" w:rsidRPr="003501C7" w:rsidRDefault="001A350D" w:rsidP="002B1E4B">
      <w:pPr>
        <w:pStyle w:val="Default"/>
        <w:rPr>
          <w:color w:val="000000" w:themeColor="text1"/>
          <w:sz w:val="22"/>
          <w:szCs w:val="22"/>
        </w:rPr>
      </w:pPr>
    </w:p>
    <w:p w:rsidR="002B1E4B" w:rsidRPr="003501C7" w:rsidRDefault="002B1E4B" w:rsidP="002B1E4B">
      <w:pPr>
        <w:pStyle w:val="Default"/>
        <w:rPr>
          <w:color w:val="000000" w:themeColor="text1"/>
          <w:sz w:val="22"/>
          <w:szCs w:val="22"/>
        </w:rPr>
      </w:pPr>
      <w:r w:rsidRPr="003501C7">
        <w:rPr>
          <w:color w:val="000000" w:themeColor="text1"/>
          <w:sz w:val="22"/>
          <w:szCs w:val="22"/>
        </w:rPr>
        <w:t xml:space="preserve">Dátum: ......................................... </w:t>
      </w:r>
    </w:p>
    <w:p w:rsidR="001A350D" w:rsidRPr="003501C7" w:rsidRDefault="001A350D" w:rsidP="002B1E4B">
      <w:pPr>
        <w:tabs>
          <w:tab w:val="left" w:pos="9072"/>
        </w:tabs>
        <w:spacing w:after="0"/>
        <w:rPr>
          <w:color w:val="000000" w:themeColor="text1"/>
          <w:sz w:val="22"/>
        </w:rPr>
      </w:pPr>
    </w:p>
    <w:p w:rsidR="001A350D" w:rsidRPr="003501C7" w:rsidRDefault="001A350D" w:rsidP="002B1E4B">
      <w:pPr>
        <w:tabs>
          <w:tab w:val="left" w:pos="9072"/>
        </w:tabs>
        <w:spacing w:after="0"/>
        <w:rPr>
          <w:color w:val="000000" w:themeColor="text1"/>
          <w:sz w:val="22"/>
        </w:rPr>
      </w:pPr>
    </w:p>
    <w:p w:rsidR="001A350D" w:rsidRPr="003501C7" w:rsidRDefault="002B1E4B" w:rsidP="002B1E4B">
      <w:pPr>
        <w:tabs>
          <w:tab w:val="left" w:pos="9072"/>
        </w:tabs>
        <w:spacing w:after="0"/>
        <w:rPr>
          <w:color w:val="000000" w:themeColor="text1"/>
          <w:sz w:val="22"/>
        </w:rPr>
      </w:pPr>
      <w:r w:rsidRPr="003501C7">
        <w:rPr>
          <w:color w:val="000000" w:themeColor="text1"/>
          <w:sz w:val="22"/>
        </w:rPr>
        <w:t>Podpisy</w:t>
      </w:r>
      <w:r w:rsidR="001A350D" w:rsidRPr="003501C7">
        <w:rPr>
          <w:color w:val="000000" w:themeColor="text1"/>
          <w:sz w:val="22"/>
        </w:rPr>
        <w:t xml:space="preserve"> členov skupiny:                                                        </w:t>
      </w:r>
      <w:r w:rsidR="00DC73B1" w:rsidRPr="003501C7">
        <w:rPr>
          <w:color w:val="000000" w:themeColor="text1"/>
          <w:sz w:val="22"/>
        </w:rPr>
        <w:t xml:space="preserve">        </w:t>
      </w:r>
      <w:r w:rsidR="001A350D" w:rsidRPr="003501C7">
        <w:rPr>
          <w:color w:val="000000" w:themeColor="text1"/>
          <w:sz w:val="22"/>
        </w:rPr>
        <w:t xml:space="preserve"> ......................................................</w:t>
      </w:r>
    </w:p>
    <w:p w:rsidR="001A350D" w:rsidRPr="003501C7" w:rsidRDefault="00967C84" w:rsidP="001A350D">
      <w:pPr>
        <w:tabs>
          <w:tab w:val="left" w:pos="9072"/>
        </w:tabs>
        <w:spacing w:after="0"/>
        <w:jc w:val="right"/>
        <w:rPr>
          <w:i/>
          <w:color w:val="000000" w:themeColor="text1"/>
          <w:sz w:val="22"/>
        </w:rPr>
      </w:pPr>
      <w:r w:rsidRPr="003501C7">
        <w:rPr>
          <w:i/>
          <w:color w:val="000000" w:themeColor="text1"/>
          <w:sz w:val="22"/>
        </w:rPr>
        <w:t>(u</w:t>
      </w:r>
      <w:r w:rsidR="001A350D" w:rsidRPr="003501C7">
        <w:rPr>
          <w:i/>
          <w:color w:val="000000" w:themeColor="text1"/>
          <w:sz w:val="22"/>
        </w:rPr>
        <w:t>viesť meno, priezvisko a funkciu</w:t>
      </w:r>
    </w:p>
    <w:p w:rsidR="001A350D" w:rsidRPr="003501C7" w:rsidRDefault="001A350D" w:rsidP="001A350D">
      <w:pPr>
        <w:tabs>
          <w:tab w:val="left" w:pos="9072"/>
        </w:tabs>
        <w:spacing w:after="0"/>
        <w:jc w:val="right"/>
        <w:rPr>
          <w:i/>
          <w:color w:val="000000" w:themeColor="text1"/>
          <w:sz w:val="22"/>
        </w:rPr>
      </w:pPr>
      <w:r w:rsidRPr="003501C7">
        <w:rPr>
          <w:i/>
          <w:color w:val="000000" w:themeColor="text1"/>
          <w:sz w:val="22"/>
        </w:rPr>
        <w:t xml:space="preserve"> oprávnenej osoby člena skupiny*)</w:t>
      </w:r>
    </w:p>
    <w:p w:rsidR="001A350D" w:rsidRPr="003501C7" w:rsidRDefault="001A350D" w:rsidP="001A350D">
      <w:pPr>
        <w:rPr>
          <w:color w:val="000000" w:themeColor="text1"/>
          <w:sz w:val="22"/>
        </w:rPr>
      </w:pPr>
    </w:p>
    <w:p w:rsidR="001A350D" w:rsidRPr="003501C7" w:rsidRDefault="001A350D" w:rsidP="001A350D">
      <w:pPr>
        <w:rPr>
          <w:color w:val="000000" w:themeColor="text1"/>
          <w:sz w:val="22"/>
        </w:rPr>
      </w:pPr>
    </w:p>
    <w:p w:rsidR="001A350D" w:rsidRPr="003501C7" w:rsidRDefault="001A350D" w:rsidP="001A350D">
      <w:pPr>
        <w:rPr>
          <w:color w:val="000000" w:themeColor="text1"/>
          <w:sz w:val="22"/>
        </w:rPr>
      </w:pPr>
    </w:p>
    <w:p w:rsidR="001A350D" w:rsidRPr="003501C7" w:rsidRDefault="001A350D" w:rsidP="001A350D">
      <w:pPr>
        <w:rPr>
          <w:color w:val="000000" w:themeColor="text1"/>
          <w:sz w:val="22"/>
        </w:rPr>
      </w:pPr>
    </w:p>
    <w:p w:rsidR="001A350D" w:rsidRPr="003501C7" w:rsidRDefault="001A350D" w:rsidP="001A350D">
      <w:pPr>
        <w:rPr>
          <w:color w:val="000000" w:themeColor="text1"/>
          <w:sz w:val="22"/>
        </w:rPr>
      </w:pPr>
    </w:p>
    <w:p w:rsidR="001A350D" w:rsidRPr="003501C7" w:rsidRDefault="001A350D" w:rsidP="001A350D">
      <w:pPr>
        <w:rPr>
          <w:color w:val="000000" w:themeColor="text1"/>
          <w:sz w:val="22"/>
        </w:rPr>
      </w:pPr>
    </w:p>
    <w:p w:rsidR="0038094F" w:rsidRPr="003501C7" w:rsidRDefault="0038094F" w:rsidP="001A350D">
      <w:pPr>
        <w:rPr>
          <w:color w:val="000000" w:themeColor="text1"/>
          <w:sz w:val="22"/>
        </w:rPr>
      </w:pPr>
    </w:p>
    <w:p w:rsidR="0038094F" w:rsidRPr="003501C7" w:rsidRDefault="0038094F" w:rsidP="001A350D">
      <w:pPr>
        <w:rPr>
          <w:color w:val="000000" w:themeColor="text1"/>
          <w:sz w:val="22"/>
        </w:rPr>
      </w:pPr>
    </w:p>
    <w:p w:rsidR="0038094F" w:rsidRPr="003501C7" w:rsidRDefault="0038094F" w:rsidP="001A350D">
      <w:pPr>
        <w:rPr>
          <w:color w:val="000000" w:themeColor="text1"/>
          <w:sz w:val="22"/>
        </w:rPr>
      </w:pPr>
    </w:p>
    <w:p w:rsidR="0038094F" w:rsidRPr="003501C7" w:rsidRDefault="0038094F" w:rsidP="001A350D">
      <w:pPr>
        <w:rPr>
          <w:color w:val="000000" w:themeColor="text1"/>
          <w:sz w:val="22"/>
        </w:rPr>
      </w:pPr>
    </w:p>
    <w:p w:rsidR="001A350D" w:rsidRPr="003501C7" w:rsidRDefault="001A350D" w:rsidP="001A350D">
      <w:pPr>
        <w:rPr>
          <w:color w:val="000000" w:themeColor="text1"/>
          <w:sz w:val="22"/>
        </w:rPr>
      </w:pPr>
    </w:p>
    <w:p w:rsidR="001A350D" w:rsidRPr="003501C7" w:rsidRDefault="001A350D" w:rsidP="001A350D">
      <w:pPr>
        <w:rPr>
          <w:color w:val="000000" w:themeColor="text1"/>
          <w:sz w:val="22"/>
        </w:rPr>
      </w:pPr>
    </w:p>
    <w:p w:rsidR="001A350D" w:rsidRPr="003501C7" w:rsidRDefault="001A350D" w:rsidP="001A350D">
      <w:pPr>
        <w:rPr>
          <w:color w:val="000000" w:themeColor="text1"/>
          <w:sz w:val="22"/>
        </w:rPr>
      </w:pPr>
    </w:p>
    <w:p w:rsidR="001A350D" w:rsidRPr="003501C7" w:rsidRDefault="001A350D" w:rsidP="001A350D">
      <w:pPr>
        <w:rPr>
          <w:color w:val="000000" w:themeColor="text1"/>
          <w:sz w:val="22"/>
        </w:rPr>
      </w:pPr>
    </w:p>
    <w:p w:rsidR="001A350D" w:rsidRPr="003501C7" w:rsidRDefault="001A350D" w:rsidP="001A350D">
      <w:pPr>
        <w:pStyle w:val="Default"/>
        <w:jc w:val="both"/>
        <w:rPr>
          <w:b/>
          <w:color w:val="000000" w:themeColor="text1"/>
          <w:sz w:val="22"/>
          <w:szCs w:val="22"/>
        </w:rPr>
      </w:pPr>
      <w:r w:rsidRPr="003501C7">
        <w:rPr>
          <w:b/>
          <w:i/>
          <w:iCs/>
          <w:color w:val="000000" w:themeColor="text1"/>
          <w:sz w:val="22"/>
          <w:szCs w:val="22"/>
        </w:rPr>
        <w:t xml:space="preserve">Poznámka: </w:t>
      </w:r>
    </w:p>
    <w:p w:rsidR="001A350D" w:rsidRPr="003501C7" w:rsidRDefault="001A350D" w:rsidP="001A350D">
      <w:pPr>
        <w:pStyle w:val="Default"/>
        <w:spacing w:after="25"/>
        <w:ind w:left="142" w:hanging="142"/>
        <w:jc w:val="both"/>
        <w:rPr>
          <w:color w:val="000000" w:themeColor="text1"/>
          <w:sz w:val="22"/>
          <w:szCs w:val="22"/>
        </w:rPr>
      </w:pPr>
      <w:r w:rsidRPr="003501C7">
        <w:rPr>
          <w:color w:val="000000" w:themeColor="text1"/>
          <w:sz w:val="22"/>
          <w:szCs w:val="22"/>
        </w:rPr>
        <w:t xml:space="preserve">- </w:t>
      </w:r>
      <w:r w:rsidRPr="003501C7">
        <w:rPr>
          <w:i/>
          <w:iCs/>
          <w:color w:val="000000" w:themeColor="text1"/>
          <w:sz w:val="22"/>
          <w:szCs w:val="22"/>
        </w:rPr>
        <w:t xml:space="preserve">*použije sa toľkokrát, koľkokrát je to potrebné, t.j. uvedú sa podpisy každého člena skupiny    dodávateľov alebo osoby oprávnenej konať za každého člena skupiny dodávateľov </w:t>
      </w:r>
    </w:p>
    <w:p w:rsidR="00EE4A5F" w:rsidRPr="00D13EE9" w:rsidRDefault="001A350D" w:rsidP="001A350D">
      <w:pPr>
        <w:pStyle w:val="Default"/>
        <w:jc w:val="both"/>
        <w:rPr>
          <w:color w:val="FF0000"/>
          <w:sz w:val="22"/>
          <w:szCs w:val="22"/>
        </w:rPr>
      </w:pPr>
      <w:r w:rsidRPr="003501C7">
        <w:rPr>
          <w:color w:val="000000" w:themeColor="text1"/>
          <w:sz w:val="22"/>
          <w:szCs w:val="22"/>
        </w:rPr>
        <w:t xml:space="preserve">- </w:t>
      </w:r>
      <w:r w:rsidRPr="003501C7">
        <w:rPr>
          <w:i/>
          <w:iCs/>
          <w:color w:val="000000" w:themeColor="text1"/>
          <w:sz w:val="22"/>
          <w:szCs w:val="22"/>
        </w:rPr>
        <w:t>dátum musí byť aktuálny vo vzťahu ku dňu uplynutia lehoty na predkladanie ponúk,</w:t>
      </w:r>
      <w:r w:rsidRPr="00471C67">
        <w:rPr>
          <w:i/>
          <w:iCs/>
          <w:color w:val="000000" w:themeColor="text1"/>
          <w:sz w:val="22"/>
          <w:szCs w:val="22"/>
        </w:rPr>
        <w:t xml:space="preserve"> </w:t>
      </w:r>
    </w:p>
    <w:sectPr w:rsidR="00EE4A5F" w:rsidRPr="00D13EE9" w:rsidSect="00EC2F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93E" w:rsidRDefault="0078793E" w:rsidP="007B69B9">
      <w:pPr>
        <w:spacing w:after="0" w:line="240" w:lineRule="auto"/>
      </w:pPr>
      <w:r>
        <w:separator/>
      </w:r>
    </w:p>
  </w:endnote>
  <w:endnote w:type="continuationSeparator" w:id="0">
    <w:p w:rsidR="0078793E" w:rsidRDefault="0078793E" w:rsidP="007B6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7B6" w:rsidRDefault="001E6F48">
    <w:pPr>
      <w:tabs>
        <w:tab w:val="center" w:pos="8855"/>
      </w:tabs>
      <w:spacing w:after="9"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882650</wp:posOffset>
              </wp:positionH>
              <wp:positionV relativeFrom="page">
                <wp:posOffset>9848215</wp:posOffset>
              </wp:positionV>
              <wp:extent cx="5795645" cy="56515"/>
              <wp:effectExtent l="0" t="0" r="0" b="1270"/>
              <wp:wrapSquare wrapText="bothSides"/>
              <wp:docPr id="7" name="Group 1047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5645" cy="56515"/>
                        <a:chOff x="0" y="0"/>
                        <a:chExt cx="57957" cy="563"/>
                      </a:xfrm>
                    </wpg:grpSpPr>
                    <wps:wsp>
                      <wps:cNvPr id="8" name="Shape 108184"/>
                      <wps:cNvSpPr>
                        <a:spLocks/>
                      </wps:cNvSpPr>
                      <wps:spPr bwMode="auto">
                        <a:xfrm>
                          <a:off x="0" y="0"/>
                          <a:ext cx="57957" cy="381"/>
                        </a:xfrm>
                        <a:custGeom>
                          <a:avLst/>
                          <a:gdLst>
                            <a:gd name="T0" fmla="*/ 0 w 5795772"/>
                            <a:gd name="T1" fmla="*/ 0 h 38100"/>
                            <a:gd name="T2" fmla="*/ 580 w 5795772"/>
                            <a:gd name="T3" fmla="*/ 0 h 38100"/>
                            <a:gd name="T4" fmla="*/ 580 w 5795772"/>
                            <a:gd name="T5" fmla="*/ 4 h 38100"/>
                            <a:gd name="T6" fmla="*/ 0 w 5795772"/>
                            <a:gd name="T7" fmla="*/ 4 h 38100"/>
                            <a:gd name="T8" fmla="*/ 0 w 5795772"/>
                            <a:gd name="T9" fmla="*/ 0 h 38100"/>
                            <a:gd name="T10" fmla="*/ 0 60000 65536"/>
                            <a:gd name="T11" fmla="*/ 0 60000 65536"/>
                            <a:gd name="T12" fmla="*/ 0 60000 65536"/>
                            <a:gd name="T13" fmla="*/ 0 60000 65536"/>
                            <a:gd name="T14" fmla="*/ 0 60000 65536"/>
                            <a:gd name="T15" fmla="*/ 0 w 5795772"/>
                            <a:gd name="T16" fmla="*/ 0 h 38100"/>
                            <a:gd name="T17" fmla="*/ 5795772 w 5795772"/>
                            <a:gd name="T18" fmla="*/ 38100 h 38100"/>
                          </a:gdLst>
                          <a:ahLst/>
                          <a:cxnLst>
                            <a:cxn ang="T10">
                              <a:pos x="T0" y="T1"/>
                            </a:cxn>
                            <a:cxn ang="T11">
                              <a:pos x="T2" y="T3"/>
                            </a:cxn>
                            <a:cxn ang="T12">
                              <a:pos x="T4" y="T5"/>
                            </a:cxn>
                            <a:cxn ang="T13">
                              <a:pos x="T6" y="T7"/>
                            </a:cxn>
                            <a:cxn ang="T14">
                              <a:pos x="T8" y="T9"/>
                            </a:cxn>
                          </a:cxnLst>
                          <a:rect l="T15" t="T16" r="T17" b="T18"/>
                          <a:pathLst>
                            <a:path w="5795772" h="38100">
                              <a:moveTo>
                                <a:pt x="0" y="0"/>
                              </a:moveTo>
                              <a:lnTo>
                                <a:pt x="5795772" y="0"/>
                              </a:lnTo>
                              <a:lnTo>
                                <a:pt x="5795772"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108185"/>
                      <wps:cNvSpPr>
                        <a:spLocks/>
                      </wps:cNvSpPr>
                      <wps:spPr bwMode="auto">
                        <a:xfrm>
                          <a:off x="0" y="472"/>
                          <a:ext cx="57957" cy="91"/>
                        </a:xfrm>
                        <a:custGeom>
                          <a:avLst/>
                          <a:gdLst>
                            <a:gd name="T0" fmla="*/ 0 w 5795772"/>
                            <a:gd name="T1" fmla="*/ 0 h 9144"/>
                            <a:gd name="T2" fmla="*/ 580 w 5795772"/>
                            <a:gd name="T3" fmla="*/ 0 h 9144"/>
                            <a:gd name="T4" fmla="*/ 580 w 5795772"/>
                            <a:gd name="T5" fmla="*/ 1 h 9144"/>
                            <a:gd name="T6" fmla="*/ 0 w 5795772"/>
                            <a:gd name="T7" fmla="*/ 1 h 9144"/>
                            <a:gd name="T8" fmla="*/ 0 w 5795772"/>
                            <a:gd name="T9" fmla="*/ 0 h 9144"/>
                            <a:gd name="T10" fmla="*/ 0 60000 65536"/>
                            <a:gd name="T11" fmla="*/ 0 60000 65536"/>
                            <a:gd name="T12" fmla="*/ 0 60000 65536"/>
                            <a:gd name="T13" fmla="*/ 0 60000 65536"/>
                            <a:gd name="T14" fmla="*/ 0 60000 65536"/>
                            <a:gd name="T15" fmla="*/ 0 w 5795772"/>
                            <a:gd name="T16" fmla="*/ 0 h 9144"/>
                            <a:gd name="T17" fmla="*/ 5795772 w 5795772"/>
                            <a:gd name="T18" fmla="*/ 9144 h 9144"/>
                          </a:gdLst>
                          <a:ahLst/>
                          <a:cxnLst>
                            <a:cxn ang="T10">
                              <a:pos x="T0" y="T1"/>
                            </a:cxn>
                            <a:cxn ang="T11">
                              <a:pos x="T2" y="T3"/>
                            </a:cxn>
                            <a:cxn ang="T12">
                              <a:pos x="T4" y="T5"/>
                            </a:cxn>
                            <a:cxn ang="T13">
                              <a:pos x="T6" y="T7"/>
                            </a:cxn>
                            <a:cxn ang="T14">
                              <a:pos x="T8" y="T9"/>
                            </a:cxn>
                          </a:cxnLst>
                          <a:rect l="T15" t="T16" r="T17" b="T18"/>
                          <a:pathLst>
                            <a:path w="5795772" h="9144">
                              <a:moveTo>
                                <a:pt x="0" y="0"/>
                              </a:moveTo>
                              <a:lnTo>
                                <a:pt x="5795772" y="0"/>
                              </a:lnTo>
                              <a:lnTo>
                                <a:pt x="5795772"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35017D" id="Group 104708" o:spid="_x0000_s1026" style="position:absolute;margin-left:69.5pt;margin-top:775.45pt;width:456.35pt;height:4.45pt;z-index:251662336;mso-position-horizontal-relative:page;mso-position-vertical-relative:page" coordsize="5795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">
              <v:shape id="Shape 108184" o:spid="_x0000_s1027" style="position:absolute;width:57957;height:381;visibility:visible;mso-wrap-style:square;v-text-anchor:top" coordsize="579577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" path="m,l5795772,r,38100l,38100,,e" fillcolor="#622423" stroked="f" strokeweight="0">
                <v:stroke miterlimit="83231f" joinstyle="miter"/>
                <v:path arrowok="t" o:connecttype="custom" o:connectlocs="0,0;6,0;6,0;0,0;0,0" o:connectangles="0,0,0,0,0" textboxrect="0,0,5795772,38100"/>
              </v:shape>
              <v:shape id="Shape 108185" o:spid="_x0000_s1028" style="position:absolute;top:472;width:57957;height:91;visibility:visible;mso-wrap-style:square;v-text-anchor:top" coordsize="57957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" path="m,l5795772,r,9144l,9144,,e" fillcolor="#622423" stroked="f" strokeweight="0">
                <v:stroke miterlimit="83231f" joinstyle="miter"/>
                <v:path arrowok="t" o:connecttype="custom" o:connectlocs="0,0;6,0;6,0;0,0;0,0" o:connectangles="0,0,0,0,0" textboxrect="0,0,5795772,9144"/>
              </v:shape>
              <w10:wrap type="square" anchorx="page" anchory="page"/>
            </v:group>
          </w:pict>
        </mc:Fallback>
      </mc:AlternateContent>
    </w:r>
    <w:r w:rsidR="006727B6">
      <w:rPr>
        <w:rFonts w:ascii="Cambria" w:eastAsia="Cambria" w:hAnsi="Cambria" w:cs="Cambria"/>
        <w:sz w:val="20"/>
      </w:rPr>
      <w:t xml:space="preserve">Stavebné úpravy SOS a JIS </w:t>
    </w:r>
    <w:r w:rsidR="006727B6">
      <w:rPr>
        <w:rFonts w:ascii="Cambria" w:eastAsia="Cambria" w:hAnsi="Cambria" w:cs="Cambria"/>
        <w:sz w:val="20"/>
      </w:rPr>
      <w:tab/>
      <w:t xml:space="preserve">Strana </w:t>
    </w:r>
    <w:r w:rsidR="006727B6">
      <w:fldChar w:fldCharType="begin"/>
    </w:r>
    <w:r w:rsidR="006727B6">
      <w:instrText xml:space="preserve"> PAGE   \* MERGEFORMAT </w:instrText>
    </w:r>
    <w:r w:rsidR="006727B6">
      <w:fldChar w:fldCharType="separate"/>
    </w:r>
    <w:r w:rsidR="006727B6">
      <w:rPr>
        <w:rFonts w:ascii="Cambria" w:eastAsia="Cambria" w:hAnsi="Cambria" w:cs="Cambria"/>
        <w:sz w:val="20"/>
      </w:rPr>
      <w:t>1</w:t>
    </w:r>
    <w:r w:rsidR="006727B6">
      <w:rPr>
        <w:rFonts w:ascii="Cambria" w:eastAsia="Cambria" w:hAnsi="Cambria" w:cs="Cambria"/>
        <w:sz w:val="20"/>
      </w:rPr>
      <w:fldChar w:fldCharType="end"/>
    </w:r>
    <w:r w:rsidR="006727B6">
      <w:rPr>
        <w:rFonts w:ascii="Cambria" w:eastAsia="Cambria" w:hAnsi="Cambria" w:cs="Cambria"/>
        <w:sz w:val="20"/>
      </w:rPr>
      <w:t xml:space="preserve"> </w:t>
    </w:r>
  </w:p>
  <w:p w:rsidR="006727B6" w:rsidRDefault="006727B6">
    <w:pPr>
      <w:spacing w:after="0" w:line="259" w:lineRule="auto"/>
      <w:ind w:left="142"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7B6" w:rsidRPr="008027F2" w:rsidRDefault="001E6F48" w:rsidP="001145DB">
    <w:pPr>
      <w:tabs>
        <w:tab w:val="center" w:pos="8855"/>
      </w:tabs>
      <w:spacing w:after="9" w:line="259" w:lineRule="auto"/>
      <w:jc w:val="left"/>
    </w:pPr>
    <w:r>
      <w:rPr>
        <w:rFonts w:eastAsia="Calibri"/>
        <w:noProof/>
        <w:sz w:val="18"/>
        <w:szCs w:val="18"/>
      </w:rPr>
      <mc:AlternateContent>
        <mc:Choice Requires="wpg">
          <w:drawing>
            <wp:anchor distT="0" distB="0" distL="114300" distR="114300" simplePos="0" relativeHeight="251663360" behindDoc="0" locked="0" layoutInCell="1" allowOverlap="1">
              <wp:simplePos x="0" y="0"/>
              <wp:positionH relativeFrom="page">
                <wp:posOffset>882650</wp:posOffset>
              </wp:positionH>
              <wp:positionV relativeFrom="page">
                <wp:posOffset>9848215</wp:posOffset>
              </wp:positionV>
              <wp:extent cx="5795645" cy="56515"/>
              <wp:effectExtent l="0" t="0" r="0" b="1270"/>
              <wp:wrapSquare wrapText="bothSides"/>
              <wp:docPr id="4" name="Group 1046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5645" cy="56515"/>
                        <a:chOff x="0" y="0"/>
                        <a:chExt cx="57957" cy="563"/>
                      </a:xfrm>
                    </wpg:grpSpPr>
                    <wps:wsp>
                      <wps:cNvPr id="5" name="Shape 108180"/>
                      <wps:cNvSpPr>
                        <a:spLocks/>
                      </wps:cNvSpPr>
                      <wps:spPr bwMode="auto">
                        <a:xfrm>
                          <a:off x="0" y="0"/>
                          <a:ext cx="57957" cy="381"/>
                        </a:xfrm>
                        <a:custGeom>
                          <a:avLst/>
                          <a:gdLst>
                            <a:gd name="T0" fmla="*/ 0 w 5795772"/>
                            <a:gd name="T1" fmla="*/ 0 h 38100"/>
                            <a:gd name="T2" fmla="*/ 580 w 5795772"/>
                            <a:gd name="T3" fmla="*/ 0 h 38100"/>
                            <a:gd name="T4" fmla="*/ 580 w 5795772"/>
                            <a:gd name="T5" fmla="*/ 4 h 38100"/>
                            <a:gd name="T6" fmla="*/ 0 w 5795772"/>
                            <a:gd name="T7" fmla="*/ 4 h 38100"/>
                            <a:gd name="T8" fmla="*/ 0 w 5795772"/>
                            <a:gd name="T9" fmla="*/ 0 h 38100"/>
                            <a:gd name="T10" fmla="*/ 0 60000 65536"/>
                            <a:gd name="T11" fmla="*/ 0 60000 65536"/>
                            <a:gd name="T12" fmla="*/ 0 60000 65536"/>
                            <a:gd name="T13" fmla="*/ 0 60000 65536"/>
                            <a:gd name="T14" fmla="*/ 0 60000 65536"/>
                            <a:gd name="T15" fmla="*/ 0 w 5795772"/>
                            <a:gd name="T16" fmla="*/ 0 h 38100"/>
                            <a:gd name="T17" fmla="*/ 5795772 w 5795772"/>
                            <a:gd name="T18" fmla="*/ 38100 h 38100"/>
                          </a:gdLst>
                          <a:ahLst/>
                          <a:cxnLst>
                            <a:cxn ang="T10">
                              <a:pos x="T0" y="T1"/>
                            </a:cxn>
                            <a:cxn ang="T11">
                              <a:pos x="T2" y="T3"/>
                            </a:cxn>
                            <a:cxn ang="T12">
                              <a:pos x="T4" y="T5"/>
                            </a:cxn>
                            <a:cxn ang="T13">
                              <a:pos x="T6" y="T7"/>
                            </a:cxn>
                            <a:cxn ang="T14">
                              <a:pos x="T8" y="T9"/>
                            </a:cxn>
                          </a:cxnLst>
                          <a:rect l="T15" t="T16" r="T17" b="T18"/>
                          <a:pathLst>
                            <a:path w="5795772" h="38100">
                              <a:moveTo>
                                <a:pt x="0" y="0"/>
                              </a:moveTo>
                              <a:lnTo>
                                <a:pt x="5795772" y="0"/>
                              </a:lnTo>
                              <a:lnTo>
                                <a:pt x="5795772"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108181"/>
                      <wps:cNvSpPr>
                        <a:spLocks/>
                      </wps:cNvSpPr>
                      <wps:spPr bwMode="auto">
                        <a:xfrm>
                          <a:off x="0" y="472"/>
                          <a:ext cx="57957" cy="91"/>
                        </a:xfrm>
                        <a:custGeom>
                          <a:avLst/>
                          <a:gdLst>
                            <a:gd name="T0" fmla="*/ 0 w 5795772"/>
                            <a:gd name="T1" fmla="*/ 0 h 9144"/>
                            <a:gd name="T2" fmla="*/ 580 w 5795772"/>
                            <a:gd name="T3" fmla="*/ 0 h 9144"/>
                            <a:gd name="T4" fmla="*/ 580 w 5795772"/>
                            <a:gd name="T5" fmla="*/ 1 h 9144"/>
                            <a:gd name="T6" fmla="*/ 0 w 5795772"/>
                            <a:gd name="T7" fmla="*/ 1 h 9144"/>
                            <a:gd name="T8" fmla="*/ 0 w 5795772"/>
                            <a:gd name="T9" fmla="*/ 0 h 9144"/>
                            <a:gd name="T10" fmla="*/ 0 60000 65536"/>
                            <a:gd name="T11" fmla="*/ 0 60000 65536"/>
                            <a:gd name="T12" fmla="*/ 0 60000 65536"/>
                            <a:gd name="T13" fmla="*/ 0 60000 65536"/>
                            <a:gd name="T14" fmla="*/ 0 60000 65536"/>
                            <a:gd name="T15" fmla="*/ 0 w 5795772"/>
                            <a:gd name="T16" fmla="*/ 0 h 9144"/>
                            <a:gd name="T17" fmla="*/ 5795772 w 5795772"/>
                            <a:gd name="T18" fmla="*/ 9144 h 9144"/>
                          </a:gdLst>
                          <a:ahLst/>
                          <a:cxnLst>
                            <a:cxn ang="T10">
                              <a:pos x="T0" y="T1"/>
                            </a:cxn>
                            <a:cxn ang="T11">
                              <a:pos x="T2" y="T3"/>
                            </a:cxn>
                            <a:cxn ang="T12">
                              <a:pos x="T4" y="T5"/>
                            </a:cxn>
                            <a:cxn ang="T13">
                              <a:pos x="T6" y="T7"/>
                            </a:cxn>
                            <a:cxn ang="T14">
                              <a:pos x="T8" y="T9"/>
                            </a:cxn>
                          </a:cxnLst>
                          <a:rect l="T15" t="T16" r="T17" b="T18"/>
                          <a:pathLst>
                            <a:path w="5795772" h="9144">
                              <a:moveTo>
                                <a:pt x="0" y="0"/>
                              </a:moveTo>
                              <a:lnTo>
                                <a:pt x="5795772" y="0"/>
                              </a:lnTo>
                              <a:lnTo>
                                <a:pt x="5795772"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73EDD71" id="Group 104691" o:spid="_x0000_s1026" style="position:absolute;margin-left:69.5pt;margin-top:775.45pt;width:456.35pt;height:4.45pt;z-index:251663360;mso-position-horizontal-relative:page;mso-position-vertical-relative:page;mso-width-relative:margin;mso-height-relative:margin" coordsize="5795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">
              <v:shape id="Shape 108180" o:spid="_x0000_s1027" style="position:absolute;width:57957;height:381;visibility:visible;mso-wrap-style:square;v-text-anchor:top" coordsize="579577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" path="m,l5795772,r,38100l,38100,,e" fillcolor="#622423" stroked="f" strokeweight="0">
                <v:stroke miterlimit="83231f" joinstyle="miter"/>
                <v:path arrowok="t" o:connecttype="custom" o:connectlocs="0,0;6,0;6,0;0,0;0,0" o:connectangles="0,0,0,0,0" textboxrect="0,0,5795772,38100"/>
              </v:shape>
              <v:shape id="Shape 108181" o:spid="_x0000_s1028" style="position:absolute;top:472;width:57957;height:91;visibility:visible;mso-wrap-style:square;v-text-anchor:top" coordsize="57957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" path="m,l5795772,r,9144l,9144,,e" fillcolor="#622423" stroked="f" strokeweight="0">
                <v:stroke miterlimit="83231f" joinstyle="miter"/>
                <v:path arrowok="t" o:connecttype="custom" o:connectlocs="0,0;6,0;6,0;0,0;0,0" o:connectangles="0,0,0,0,0" textboxrect="0,0,5795772,9144"/>
              </v:shape>
              <w10:wrap type="square" anchorx="page" anchory="page"/>
            </v:group>
          </w:pict>
        </mc:Fallback>
      </mc:AlternateContent>
    </w:r>
    <w:r w:rsidR="006727B6">
      <w:rPr>
        <w:rFonts w:eastAsia="Cambria"/>
        <w:sz w:val="18"/>
        <w:szCs w:val="18"/>
      </w:rPr>
      <w:t xml:space="preserve">  </w:t>
    </w:r>
    <w:r w:rsidR="006727B6" w:rsidRPr="001059BF">
      <w:rPr>
        <w:rFonts w:eastAsia="Cambria"/>
        <w:sz w:val="18"/>
        <w:szCs w:val="18"/>
      </w:rPr>
      <w:t>Dobudovanie kapacít a modernizácia infraštruktúry Ľubovnianskej nemocnice, n.o. – stavebný dozor</w:t>
    </w:r>
    <w:r w:rsidR="006727B6" w:rsidRPr="008027F2">
      <w:rPr>
        <w:rFonts w:eastAsia="Cambria"/>
        <w:sz w:val="20"/>
      </w:rPr>
      <w:tab/>
      <w:t xml:space="preserve">Strana </w:t>
    </w:r>
    <w:r w:rsidR="006727B6" w:rsidRPr="008027F2">
      <w:fldChar w:fldCharType="begin"/>
    </w:r>
    <w:r w:rsidR="006727B6" w:rsidRPr="008027F2">
      <w:instrText xml:space="preserve"> PAGE   \* MERGEFORMAT </w:instrText>
    </w:r>
    <w:r w:rsidR="006727B6" w:rsidRPr="008027F2">
      <w:fldChar w:fldCharType="separate"/>
    </w:r>
    <w:r w:rsidRPr="001E6F48">
      <w:rPr>
        <w:rFonts w:eastAsia="Cambria"/>
        <w:noProof/>
        <w:sz w:val="20"/>
      </w:rPr>
      <w:t>3</w:t>
    </w:r>
    <w:r w:rsidR="006727B6" w:rsidRPr="008027F2">
      <w:rPr>
        <w:rFonts w:eastAsia="Cambria"/>
        <w:sz w:val="20"/>
      </w:rPr>
      <w:fldChar w:fldCharType="end"/>
    </w:r>
    <w:r w:rsidR="006727B6">
      <w:rPr>
        <w:rFonts w:ascii="Cambria" w:eastAsia="Cambria" w:hAnsi="Cambria" w:cs="Cambria"/>
        <w:sz w:val="20"/>
      </w:rPr>
      <w:t xml:space="preserve"> </w:t>
    </w:r>
  </w:p>
  <w:p w:rsidR="006727B6" w:rsidRDefault="006727B6">
    <w:pPr>
      <w:spacing w:after="0" w:line="259" w:lineRule="auto"/>
      <w:ind w:left="142"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7B6" w:rsidRDefault="001E6F48">
    <w:pPr>
      <w:tabs>
        <w:tab w:val="center" w:pos="8855"/>
      </w:tabs>
      <w:spacing w:after="9"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882650</wp:posOffset>
              </wp:positionH>
              <wp:positionV relativeFrom="page">
                <wp:posOffset>9848215</wp:posOffset>
              </wp:positionV>
              <wp:extent cx="5795645" cy="56515"/>
              <wp:effectExtent l="0" t="0" r="0" b="1270"/>
              <wp:wrapSquare wrapText="bothSides"/>
              <wp:docPr id="1" name="Group 1046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5645" cy="56515"/>
                        <a:chOff x="0" y="0"/>
                        <a:chExt cx="57957" cy="563"/>
                      </a:xfrm>
                    </wpg:grpSpPr>
                    <wps:wsp>
                      <wps:cNvPr id="2" name="Shape 108176"/>
                      <wps:cNvSpPr>
                        <a:spLocks/>
                      </wps:cNvSpPr>
                      <wps:spPr bwMode="auto">
                        <a:xfrm>
                          <a:off x="0" y="0"/>
                          <a:ext cx="57957" cy="381"/>
                        </a:xfrm>
                        <a:custGeom>
                          <a:avLst/>
                          <a:gdLst>
                            <a:gd name="T0" fmla="*/ 0 w 5795772"/>
                            <a:gd name="T1" fmla="*/ 0 h 38100"/>
                            <a:gd name="T2" fmla="*/ 580 w 5795772"/>
                            <a:gd name="T3" fmla="*/ 0 h 38100"/>
                            <a:gd name="T4" fmla="*/ 580 w 5795772"/>
                            <a:gd name="T5" fmla="*/ 4 h 38100"/>
                            <a:gd name="T6" fmla="*/ 0 w 5795772"/>
                            <a:gd name="T7" fmla="*/ 4 h 38100"/>
                            <a:gd name="T8" fmla="*/ 0 w 5795772"/>
                            <a:gd name="T9" fmla="*/ 0 h 38100"/>
                            <a:gd name="T10" fmla="*/ 0 60000 65536"/>
                            <a:gd name="T11" fmla="*/ 0 60000 65536"/>
                            <a:gd name="T12" fmla="*/ 0 60000 65536"/>
                            <a:gd name="T13" fmla="*/ 0 60000 65536"/>
                            <a:gd name="T14" fmla="*/ 0 60000 65536"/>
                            <a:gd name="T15" fmla="*/ 0 w 5795772"/>
                            <a:gd name="T16" fmla="*/ 0 h 38100"/>
                            <a:gd name="T17" fmla="*/ 5795772 w 5795772"/>
                            <a:gd name="T18" fmla="*/ 38100 h 38100"/>
                          </a:gdLst>
                          <a:ahLst/>
                          <a:cxnLst>
                            <a:cxn ang="T10">
                              <a:pos x="T0" y="T1"/>
                            </a:cxn>
                            <a:cxn ang="T11">
                              <a:pos x="T2" y="T3"/>
                            </a:cxn>
                            <a:cxn ang="T12">
                              <a:pos x="T4" y="T5"/>
                            </a:cxn>
                            <a:cxn ang="T13">
                              <a:pos x="T6" y="T7"/>
                            </a:cxn>
                            <a:cxn ang="T14">
                              <a:pos x="T8" y="T9"/>
                            </a:cxn>
                          </a:cxnLst>
                          <a:rect l="T15" t="T16" r="T17" b="T18"/>
                          <a:pathLst>
                            <a:path w="5795772" h="38100">
                              <a:moveTo>
                                <a:pt x="0" y="0"/>
                              </a:moveTo>
                              <a:lnTo>
                                <a:pt x="5795772" y="0"/>
                              </a:lnTo>
                              <a:lnTo>
                                <a:pt x="5795772"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108177"/>
                      <wps:cNvSpPr>
                        <a:spLocks/>
                      </wps:cNvSpPr>
                      <wps:spPr bwMode="auto">
                        <a:xfrm>
                          <a:off x="0" y="472"/>
                          <a:ext cx="57957" cy="91"/>
                        </a:xfrm>
                        <a:custGeom>
                          <a:avLst/>
                          <a:gdLst>
                            <a:gd name="T0" fmla="*/ 0 w 5795772"/>
                            <a:gd name="T1" fmla="*/ 0 h 9144"/>
                            <a:gd name="T2" fmla="*/ 580 w 5795772"/>
                            <a:gd name="T3" fmla="*/ 0 h 9144"/>
                            <a:gd name="T4" fmla="*/ 580 w 5795772"/>
                            <a:gd name="T5" fmla="*/ 1 h 9144"/>
                            <a:gd name="T6" fmla="*/ 0 w 5795772"/>
                            <a:gd name="T7" fmla="*/ 1 h 9144"/>
                            <a:gd name="T8" fmla="*/ 0 w 5795772"/>
                            <a:gd name="T9" fmla="*/ 0 h 9144"/>
                            <a:gd name="T10" fmla="*/ 0 60000 65536"/>
                            <a:gd name="T11" fmla="*/ 0 60000 65536"/>
                            <a:gd name="T12" fmla="*/ 0 60000 65536"/>
                            <a:gd name="T13" fmla="*/ 0 60000 65536"/>
                            <a:gd name="T14" fmla="*/ 0 60000 65536"/>
                            <a:gd name="T15" fmla="*/ 0 w 5795772"/>
                            <a:gd name="T16" fmla="*/ 0 h 9144"/>
                            <a:gd name="T17" fmla="*/ 5795772 w 5795772"/>
                            <a:gd name="T18" fmla="*/ 9144 h 9144"/>
                          </a:gdLst>
                          <a:ahLst/>
                          <a:cxnLst>
                            <a:cxn ang="T10">
                              <a:pos x="T0" y="T1"/>
                            </a:cxn>
                            <a:cxn ang="T11">
                              <a:pos x="T2" y="T3"/>
                            </a:cxn>
                            <a:cxn ang="T12">
                              <a:pos x="T4" y="T5"/>
                            </a:cxn>
                            <a:cxn ang="T13">
                              <a:pos x="T6" y="T7"/>
                            </a:cxn>
                            <a:cxn ang="T14">
                              <a:pos x="T8" y="T9"/>
                            </a:cxn>
                          </a:cxnLst>
                          <a:rect l="T15" t="T16" r="T17" b="T18"/>
                          <a:pathLst>
                            <a:path w="5795772" h="9144">
                              <a:moveTo>
                                <a:pt x="0" y="0"/>
                              </a:moveTo>
                              <a:lnTo>
                                <a:pt x="5795772" y="0"/>
                              </a:lnTo>
                              <a:lnTo>
                                <a:pt x="5795772"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832717" id="Group 104674" o:spid="_x0000_s1026" style="position:absolute;margin-left:69.5pt;margin-top:775.45pt;width:456.35pt;height:4.45pt;z-index:251664384;mso-position-horizontal-relative:page;mso-position-vertical-relative:page" coordsize="5795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">
              <v:shape id="Shape 108176" o:spid="_x0000_s1027" style="position:absolute;width:57957;height:381;visibility:visible;mso-wrap-style:square;v-text-anchor:top" coordsize="579577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" path="m,l5795772,r,38100l,38100,,e" fillcolor="#622423" stroked="f" strokeweight="0">
                <v:stroke miterlimit="83231f" joinstyle="miter"/>
                <v:path arrowok="t" o:connecttype="custom" o:connectlocs="0,0;6,0;6,0;0,0;0,0" o:connectangles="0,0,0,0,0" textboxrect="0,0,5795772,38100"/>
              </v:shape>
              <v:shape id="Shape 108177" o:spid="_x0000_s1028" style="position:absolute;top:472;width:57957;height:91;visibility:visible;mso-wrap-style:square;v-text-anchor:top" coordsize="57957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" path="m,l5795772,r,9144l,9144,,e" fillcolor="#622423" stroked="f" strokeweight="0">
                <v:stroke miterlimit="83231f" joinstyle="miter"/>
                <v:path arrowok="t" o:connecttype="custom" o:connectlocs="0,0;6,0;6,0;0,0;0,0" o:connectangles="0,0,0,0,0" textboxrect="0,0,5795772,9144"/>
              </v:shape>
              <w10:wrap type="square" anchorx="page" anchory="page"/>
            </v:group>
          </w:pict>
        </mc:Fallback>
      </mc:AlternateContent>
    </w:r>
    <w:r w:rsidR="006727B6">
      <w:rPr>
        <w:rFonts w:ascii="Cambria" w:eastAsia="Cambria" w:hAnsi="Cambria" w:cs="Cambria"/>
        <w:sz w:val="20"/>
      </w:rPr>
      <w:t xml:space="preserve">Stavebné úpravy SOS a JIS </w:t>
    </w:r>
    <w:r w:rsidR="006727B6">
      <w:rPr>
        <w:rFonts w:ascii="Cambria" w:eastAsia="Cambria" w:hAnsi="Cambria" w:cs="Cambria"/>
        <w:sz w:val="20"/>
      </w:rPr>
      <w:tab/>
      <w:t xml:space="preserve">Strana </w:t>
    </w:r>
    <w:r w:rsidR="006727B6">
      <w:fldChar w:fldCharType="begin"/>
    </w:r>
    <w:r w:rsidR="006727B6">
      <w:instrText xml:space="preserve"> PAGE   \* MERGEFORMAT </w:instrText>
    </w:r>
    <w:r w:rsidR="006727B6">
      <w:fldChar w:fldCharType="separate"/>
    </w:r>
    <w:r w:rsidR="006727B6">
      <w:rPr>
        <w:rFonts w:ascii="Cambria" w:eastAsia="Cambria" w:hAnsi="Cambria" w:cs="Cambria"/>
        <w:sz w:val="20"/>
      </w:rPr>
      <w:t>1</w:t>
    </w:r>
    <w:r w:rsidR="006727B6">
      <w:rPr>
        <w:rFonts w:ascii="Cambria" w:eastAsia="Cambria" w:hAnsi="Cambria" w:cs="Cambria"/>
        <w:sz w:val="20"/>
      </w:rPr>
      <w:fldChar w:fldCharType="end"/>
    </w:r>
    <w:r w:rsidR="006727B6">
      <w:rPr>
        <w:rFonts w:ascii="Cambria" w:eastAsia="Cambria" w:hAnsi="Cambria" w:cs="Cambria"/>
        <w:sz w:val="20"/>
      </w:rPr>
      <w:t xml:space="preserve"> </w:t>
    </w:r>
  </w:p>
  <w:p w:rsidR="006727B6" w:rsidRDefault="006727B6">
    <w:pPr>
      <w:spacing w:after="0" w:line="259" w:lineRule="auto"/>
      <w:ind w:left="142"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93E" w:rsidRDefault="0078793E" w:rsidP="007B69B9">
      <w:pPr>
        <w:spacing w:after="0" w:line="240" w:lineRule="auto"/>
      </w:pPr>
      <w:r>
        <w:separator/>
      </w:r>
    </w:p>
  </w:footnote>
  <w:footnote w:type="continuationSeparator" w:id="0">
    <w:p w:rsidR="0078793E" w:rsidRDefault="0078793E" w:rsidP="007B6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7B6" w:rsidRDefault="006727B6">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7B6" w:rsidRDefault="006727B6">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7B6" w:rsidRDefault="006727B6">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1E1"/>
    <w:multiLevelType w:val="hybridMultilevel"/>
    <w:tmpl w:val="1E727C8E"/>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 w15:restartNumberingAfterBreak="0">
    <w:nsid w:val="01747C36"/>
    <w:multiLevelType w:val="hybridMultilevel"/>
    <w:tmpl w:val="0B66B5AE"/>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22F7282"/>
    <w:multiLevelType w:val="multilevel"/>
    <w:tmpl w:val="83E0A2E8"/>
    <w:lvl w:ilvl="0">
      <w:start w:val="16"/>
      <w:numFmt w:val="decimal"/>
      <w:lvlText w:val="%1"/>
      <w:lvlJc w:val="left"/>
      <w:pPr>
        <w:ind w:left="487" w:hanging="360"/>
      </w:pPr>
      <w:rPr>
        <w:rFonts w:hint="default"/>
        <w:sz w:val="26"/>
      </w:rPr>
    </w:lvl>
    <w:lvl w:ilvl="1">
      <w:start w:val="1"/>
      <w:numFmt w:val="decimal"/>
      <w:isLgl/>
      <w:lvlText w:val="%1.%2."/>
      <w:lvlJc w:val="left"/>
      <w:pPr>
        <w:ind w:left="983" w:hanging="480"/>
      </w:pPr>
      <w:rPr>
        <w:rFonts w:hint="default"/>
        <w:strike w:val="0"/>
      </w:rPr>
    </w:lvl>
    <w:lvl w:ilvl="2">
      <w:start w:val="1"/>
      <w:numFmt w:val="decimal"/>
      <w:isLgl/>
      <w:lvlText w:val="%1.%2.%3."/>
      <w:lvlJc w:val="left"/>
      <w:pPr>
        <w:ind w:left="1599" w:hanging="720"/>
      </w:pPr>
      <w:rPr>
        <w:rFonts w:hint="default"/>
      </w:rPr>
    </w:lvl>
    <w:lvl w:ilvl="3">
      <w:start w:val="1"/>
      <w:numFmt w:val="decimal"/>
      <w:isLgl/>
      <w:lvlText w:val="%1.%2.%3.%4."/>
      <w:lvlJc w:val="left"/>
      <w:pPr>
        <w:ind w:left="1975" w:hanging="720"/>
      </w:pPr>
      <w:rPr>
        <w:rFonts w:hint="default"/>
      </w:rPr>
    </w:lvl>
    <w:lvl w:ilvl="4">
      <w:start w:val="1"/>
      <w:numFmt w:val="decimal"/>
      <w:isLgl/>
      <w:lvlText w:val="%1.%2.%3.%4.%5."/>
      <w:lvlJc w:val="left"/>
      <w:pPr>
        <w:ind w:left="2711" w:hanging="1080"/>
      </w:pPr>
      <w:rPr>
        <w:rFonts w:hint="default"/>
      </w:rPr>
    </w:lvl>
    <w:lvl w:ilvl="5">
      <w:start w:val="1"/>
      <w:numFmt w:val="decimal"/>
      <w:isLgl/>
      <w:lvlText w:val="%1.%2.%3.%4.%5.%6."/>
      <w:lvlJc w:val="left"/>
      <w:pPr>
        <w:ind w:left="3087" w:hanging="1080"/>
      </w:pPr>
      <w:rPr>
        <w:rFonts w:hint="default"/>
      </w:rPr>
    </w:lvl>
    <w:lvl w:ilvl="6">
      <w:start w:val="1"/>
      <w:numFmt w:val="decimal"/>
      <w:isLgl/>
      <w:lvlText w:val="%1.%2.%3.%4.%5.%6.%7."/>
      <w:lvlJc w:val="left"/>
      <w:pPr>
        <w:ind w:left="3823" w:hanging="1440"/>
      </w:pPr>
      <w:rPr>
        <w:rFonts w:hint="default"/>
      </w:rPr>
    </w:lvl>
    <w:lvl w:ilvl="7">
      <w:start w:val="1"/>
      <w:numFmt w:val="decimal"/>
      <w:isLgl/>
      <w:lvlText w:val="%1.%2.%3.%4.%5.%6.%7.%8."/>
      <w:lvlJc w:val="left"/>
      <w:pPr>
        <w:ind w:left="4199" w:hanging="1440"/>
      </w:pPr>
      <w:rPr>
        <w:rFonts w:hint="default"/>
      </w:rPr>
    </w:lvl>
    <w:lvl w:ilvl="8">
      <w:start w:val="1"/>
      <w:numFmt w:val="decimal"/>
      <w:isLgl/>
      <w:lvlText w:val="%1.%2.%3.%4.%5.%6.%7.%8.%9."/>
      <w:lvlJc w:val="left"/>
      <w:pPr>
        <w:ind w:left="4935" w:hanging="1800"/>
      </w:pPr>
      <w:rPr>
        <w:rFonts w:hint="default"/>
      </w:rPr>
    </w:lvl>
  </w:abstractNum>
  <w:abstractNum w:abstractNumId="3" w15:restartNumberingAfterBreak="0">
    <w:nsid w:val="035E4E91"/>
    <w:multiLevelType w:val="hybridMultilevel"/>
    <w:tmpl w:val="B0D4231C"/>
    <w:lvl w:ilvl="0" w:tplc="041B0017">
      <w:start w:val="1"/>
      <w:numFmt w:val="lowerLetter"/>
      <w:lvlText w:val="%1)"/>
      <w:lvlJc w:val="left"/>
      <w:pPr>
        <w:ind w:left="720" w:hanging="360"/>
      </w:pPr>
    </w:lvl>
    <w:lvl w:ilvl="1" w:tplc="041B001B">
      <w:start w:val="1"/>
      <w:numFmt w:val="lowerRoman"/>
      <w:lvlText w:val="%2."/>
      <w:lvlJc w:val="right"/>
      <w:pPr>
        <w:ind w:left="1440" w:hanging="360"/>
      </w:pPr>
      <w:rPr>
        <w:rFonts w:hint="default"/>
        <w:b w:val="0"/>
        <w:i w:val="0"/>
        <w:strike w:val="0"/>
        <w:dstrike w:val="0"/>
        <w:color w:val="000000"/>
        <w:sz w:val="24"/>
        <w:szCs w:val="24"/>
        <w:u w:val="none" w:color="000000"/>
        <w:bdr w:val="none" w:sz="0" w:space="0" w:color="auto"/>
        <w:shd w:val="clear" w:color="auto" w:fill="auto"/>
        <w:vertAlign w:val="baseline"/>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D35A4A"/>
    <w:multiLevelType w:val="hybridMultilevel"/>
    <w:tmpl w:val="4C7C8B04"/>
    <w:lvl w:ilvl="0" w:tplc="7E76DA32">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C2C8E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B22B6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5C522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14A51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94BBD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14492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4A43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BA82F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6A94095"/>
    <w:multiLevelType w:val="hybridMultilevel"/>
    <w:tmpl w:val="9320982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AF86FBC"/>
    <w:multiLevelType w:val="hybridMultilevel"/>
    <w:tmpl w:val="6644DD22"/>
    <w:lvl w:ilvl="0" w:tplc="15BAEF22">
      <w:start w:val="10"/>
      <w:numFmt w:val="decimal"/>
      <w:lvlText w:val="%1."/>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CE01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5625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BA5F4A">
      <w:start w:val="1"/>
      <w:numFmt w:val="decimal"/>
      <w:lvlText w:val="%4"/>
      <w:lvlJc w:val="left"/>
      <w:pPr>
        <w:ind w:left="252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4" w:tplc="BBF08E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2495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5CEC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BC4E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9AF2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08C6FE1"/>
    <w:multiLevelType w:val="hybridMultilevel"/>
    <w:tmpl w:val="D242AE5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2E87C4F"/>
    <w:multiLevelType w:val="hybridMultilevel"/>
    <w:tmpl w:val="4BCE8162"/>
    <w:lvl w:ilvl="0" w:tplc="041B0017">
      <w:start w:val="1"/>
      <w:numFmt w:val="lowerLetter"/>
      <w:lvlText w:val="%1)"/>
      <w:lvlJc w:val="left"/>
      <w:pPr>
        <w:ind w:left="1069" w:hanging="360"/>
      </w:p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9" w15:restartNumberingAfterBreak="0">
    <w:nsid w:val="1D032EB9"/>
    <w:multiLevelType w:val="multilevel"/>
    <w:tmpl w:val="EED05326"/>
    <w:lvl w:ilvl="0">
      <w:start w:val="19"/>
      <w:numFmt w:val="decimal"/>
      <w:lvlText w:val="%1."/>
      <w:lvlJc w:val="left"/>
      <w:pPr>
        <w:ind w:left="480" w:hanging="480"/>
      </w:pPr>
      <w:rPr>
        <w:rFonts w:hint="default"/>
      </w:rPr>
    </w:lvl>
    <w:lvl w:ilvl="1">
      <w:start w:val="1"/>
      <w:numFmt w:val="decimal"/>
      <w:lvlText w:val="%1.%2."/>
      <w:lvlJc w:val="left"/>
      <w:pPr>
        <w:ind w:left="983" w:hanging="480"/>
      </w:pPr>
      <w:rPr>
        <w:rFonts w:hint="default"/>
        <w:strike w:val="0"/>
      </w:rPr>
    </w:lvl>
    <w:lvl w:ilvl="2">
      <w:start w:val="1"/>
      <w:numFmt w:val="decimal"/>
      <w:lvlText w:val="%1.%2.%3."/>
      <w:lvlJc w:val="left"/>
      <w:pPr>
        <w:ind w:left="1726" w:hanging="720"/>
      </w:pPr>
      <w:rPr>
        <w:rFonts w:hint="default"/>
      </w:rPr>
    </w:lvl>
    <w:lvl w:ilvl="3">
      <w:start w:val="1"/>
      <w:numFmt w:val="decimal"/>
      <w:lvlText w:val="%1.%2.%3.%4."/>
      <w:lvlJc w:val="left"/>
      <w:pPr>
        <w:ind w:left="2229" w:hanging="720"/>
      </w:pPr>
      <w:rPr>
        <w:rFonts w:hint="default"/>
      </w:rPr>
    </w:lvl>
    <w:lvl w:ilvl="4">
      <w:start w:val="1"/>
      <w:numFmt w:val="decimal"/>
      <w:lvlText w:val="%1.%2.%3.%4.%5."/>
      <w:lvlJc w:val="left"/>
      <w:pPr>
        <w:ind w:left="3092" w:hanging="1080"/>
      </w:pPr>
      <w:rPr>
        <w:rFonts w:hint="default"/>
      </w:rPr>
    </w:lvl>
    <w:lvl w:ilvl="5">
      <w:start w:val="1"/>
      <w:numFmt w:val="decimal"/>
      <w:lvlText w:val="%1.%2.%3.%4.%5.%6."/>
      <w:lvlJc w:val="left"/>
      <w:pPr>
        <w:ind w:left="3595" w:hanging="1080"/>
      </w:pPr>
      <w:rPr>
        <w:rFonts w:hint="default"/>
      </w:rPr>
    </w:lvl>
    <w:lvl w:ilvl="6">
      <w:start w:val="1"/>
      <w:numFmt w:val="decimal"/>
      <w:lvlText w:val="%1.%2.%3.%4.%5.%6.%7."/>
      <w:lvlJc w:val="left"/>
      <w:pPr>
        <w:ind w:left="4458" w:hanging="1440"/>
      </w:pPr>
      <w:rPr>
        <w:rFonts w:hint="default"/>
      </w:rPr>
    </w:lvl>
    <w:lvl w:ilvl="7">
      <w:start w:val="1"/>
      <w:numFmt w:val="decimal"/>
      <w:lvlText w:val="%1.%2.%3.%4.%5.%6.%7.%8."/>
      <w:lvlJc w:val="left"/>
      <w:pPr>
        <w:ind w:left="4961" w:hanging="1440"/>
      </w:pPr>
      <w:rPr>
        <w:rFonts w:hint="default"/>
      </w:rPr>
    </w:lvl>
    <w:lvl w:ilvl="8">
      <w:start w:val="1"/>
      <w:numFmt w:val="decimal"/>
      <w:lvlText w:val="%1.%2.%3.%4.%5.%6.%7.%8.%9."/>
      <w:lvlJc w:val="left"/>
      <w:pPr>
        <w:ind w:left="5824" w:hanging="1800"/>
      </w:pPr>
      <w:rPr>
        <w:rFonts w:hint="default"/>
      </w:rPr>
    </w:lvl>
  </w:abstractNum>
  <w:abstractNum w:abstractNumId="10" w15:restartNumberingAfterBreak="0">
    <w:nsid w:val="1E1A139E"/>
    <w:multiLevelType w:val="hybridMultilevel"/>
    <w:tmpl w:val="B462B0B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1EDA5328"/>
    <w:multiLevelType w:val="hybridMultilevel"/>
    <w:tmpl w:val="E182D286"/>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2" w15:restartNumberingAfterBreak="0">
    <w:nsid w:val="1F925A4B"/>
    <w:multiLevelType w:val="hybridMultilevel"/>
    <w:tmpl w:val="58FC51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37F7EFC"/>
    <w:multiLevelType w:val="multilevel"/>
    <w:tmpl w:val="8F60DF78"/>
    <w:lvl w:ilvl="0">
      <w:start w:val="10"/>
      <w:numFmt w:val="decimal"/>
      <w:lvlText w:val="%1."/>
      <w:lvlJc w:val="left"/>
      <w:pPr>
        <w:ind w:left="480" w:hanging="480"/>
      </w:pPr>
      <w:rPr>
        <w:rFonts w:hint="default"/>
      </w:rPr>
    </w:lvl>
    <w:lvl w:ilvl="1">
      <w:start w:val="1"/>
      <w:numFmt w:val="decimal"/>
      <w:lvlText w:val="%1.%2."/>
      <w:lvlJc w:val="left"/>
      <w:pPr>
        <w:ind w:left="607" w:hanging="480"/>
      </w:pPr>
      <w:rPr>
        <w:rFonts w:hint="default"/>
        <w:i w:val="0"/>
      </w:rPr>
    </w:lvl>
    <w:lvl w:ilvl="2">
      <w:start w:val="1"/>
      <w:numFmt w:val="decimal"/>
      <w:lvlText w:val="%1.%2.%3."/>
      <w:lvlJc w:val="left"/>
      <w:pPr>
        <w:ind w:left="974" w:hanging="720"/>
      </w:pPr>
      <w:rPr>
        <w:rFonts w:hint="default"/>
      </w:rPr>
    </w:lvl>
    <w:lvl w:ilvl="3">
      <w:start w:val="1"/>
      <w:numFmt w:val="decimal"/>
      <w:lvlText w:val="%1.%2.%3.%4."/>
      <w:lvlJc w:val="left"/>
      <w:pPr>
        <w:ind w:left="1101" w:hanging="720"/>
      </w:pPr>
      <w:rPr>
        <w:rFonts w:hint="default"/>
      </w:rPr>
    </w:lvl>
    <w:lvl w:ilvl="4">
      <w:start w:val="1"/>
      <w:numFmt w:val="decimal"/>
      <w:lvlText w:val="%1.%2.%3.%4.%5."/>
      <w:lvlJc w:val="left"/>
      <w:pPr>
        <w:ind w:left="1588" w:hanging="1080"/>
      </w:pPr>
      <w:rPr>
        <w:rFonts w:hint="default"/>
      </w:rPr>
    </w:lvl>
    <w:lvl w:ilvl="5">
      <w:start w:val="1"/>
      <w:numFmt w:val="decimal"/>
      <w:lvlText w:val="%1.%2.%3.%4.%5.%6."/>
      <w:lvlJc w:val="left"/>
      <w:pPr>
        <w:ind w:left="1715" w:hanging="1080"/>
      </w:pPr>
      <w:rPr>
        <w:rFonts w:hint="default"/>
      </w:rPr>
    </w:lvl>
    <w:lvl w:ilvl="6">
      <w:start w:val="1"/>
      <w:numFmt w:val="decimal"/>
      <w:lvlText w:val="%1.%2.%3.%4.%5.%6.%7."/>
      <w:lvlJc w:val="left"/>
      <w:pPr>
        <w:ind w:left="2202" w:hanging="1440"/>
      </w:pPr>
      <w:rPr>
        <w:rFonts w:hint="default"/>
      </w:rPr>
    </w:lvl>
    <w:lvl w:ilvl="7">
      <w:start w:val="1"/>
      <w:numFmt w:val="decimal"/>
      <w:lvlText w:val="%1.%2.%3.%4.%5.%6.%7.%8."/>
      <w:lvlJc w:val="left"/>
      <w:pPr>
        <w:ind w:left="2329" w:hanging="1440"/>
      </w:pPr>
      <w:rPr>
        <w:rFonts w:hint="default"/>
      </w:rPr>
    </w:lvl>
    <w:lvl w:ilvl="8">
      <w:start w:val="1"/>
      <w:numFmt w:val="decimal"/>
      <w:lvlText w:val="%1.%2.%3.%4.%5.%6.%7.%8.%9."/>
      <w:lvlJc w:val="left"/>
      <w:pPr>
        <w:ind w:left="2816" w:hanging="1800"/>
      </w:pPr>
      <w:rPr>
        <w:rFonts w:hint="default"/>
      </w:rPr>
    </w:lvl>
  </w:abstractNum>
  <w:abstractNum w:abstractNumId="14" w15:restartNumberingAfterBreak="0">
    <w:nsid w:val="27814A29"/>
    <w:multiLevelType w:val="multilevel"/>
    <w:tmpl w:val="180A8974"/>
    <w:lvl w:ilvl="0">
      <w:start w:val="20"/>
      <w:numFmt w:val="decimal"/>
      <w:lvlText w:val="%1"/>
      <w:lvlJc w:val="left"/>
      <w:pPr>
        <w:ind w:left="487" w:hanging="360"/>
      </w:pPr>
      <w:rPr>
        <w:rFonts w:hint="default"/>
        <w:sz w:val="26"/>
      </w:rPr>
    </w:lvl>
    <w:lvl w:ilvl="1">
      <w:start w:val="1"/>
      <w:numFmt w:val="decimal"/>
      <w:isLgl/>
      <w:lvlText w:val="%1.%2."/>
      <w:lvlJc w:val="left"/>
      <w:pPr>
        <w:ind w:left="1343" w:hanging="480"/>
      </w:pPr>
      <w:rPr>
        <w:rFonts w:hint="default"/>
        <w:strike w:val="0"/>
        <w:color w:val="000000" w:themeColor="text1"/>
      </w:rPr>
    </w:lvl>
    <w:lvl w:ilvl="2">
      <w:start w:val="1"/>
      <w:numFmt w:val="lowerLetter"/>
      <w:lvlText w:val="%3)"/>
      <w:lvlJc w:val="left"/>
      <w:pPr>
        <w:ind w:left="2319" w:hanging="720"/>
      </w:pPr>
      <w:rPr>
        <w:rFonts w:hint="default"/>
        <w:strike w:val="0"/>
        <w:color w:val="auto"/>
      </w:rPr>
    </w:lvl>
    <w:lvl w:ilvl="3">
      <w:start w:val="1"/>
      <w:numFmt w:val="decimal"/>
      <w:isLgl/>
      <w:lvlText w:val="%1.%2.%3.%4."/>
      <w:lvlJc w:val="left"/>
      <w:pPr>
        <w:ind w:left="3055" w:hanging="720"/>
      </w:pPr>
      <w:rPr>
        <w:rFonts w:hint="default"/>
      </w:rPr>
    </w:lvl>
    <w:lvl w:ilvl="4">
      <w:start w:val="1"/>
      <w:numFmt w:val="decimal"/>
      <w:isLgl/>
      <w:lvlText w:val="%1.%2.%3.%4.%5."/>
      <w:lvlJc w:val="left"/>
      <w:pPr>
        <w:ind w:left="4151" w:hanging="1080"/>
      </w:pPr>
      <w:rPr>
        <w:rFonts w:hint="default"/>
      </w:rPr>
    </w:lvl>
    <w:lvl w:ilvl="5">
      <w:start w:val="1"/>
      <w:numFmt w:val="decimal"/>
      <w:isLgl/>
      <w:lvlText w:val="%1.%2.%3.%4.%5.%6."/>
      <w:lvlJc w:val="left"/>
      <w:pPr>
        <w:ind w:left="4887" w:hanging="1080"/>
      </w:pPr>
      <w:rPr>
        <w:rFonts w:hint="default"/>
      </w:rPr>
    </w:lvl>
    <w:lvl w:ilvl="6">
      <w:start w:val="1"/>
      <w:numFmt w:val="decimal"/>
      <w:isLgl/>
      <w:lvlText w:val="%1.%2.%3.%4.%5.%6.%7."/>
      <w:lvlJc w:val="left"/>
      <w:pPr>
        <w:ind w:left="5983" w:hanging="1440"/>
      </w:pPr>
      <w:rPr>
        <w:rFonts w:hint="default"/>
      </w:rPr>
    </w:lvl>
    <w:lvl w:ilvl="7">
      <w:start w:val="1"/>
      <w:numFmt w:val="decimal"/>
      <w:isLgl/>
      <w:lvlText w:val="%1.%2.%3.%4.%5.%6.%7.%8."/>
      <w:lvlJc w:val="left"/>
      <w:pPr>
        <w:ind w:left="6719" w:hanging="1440"/>
      </w:pPr>
      <w:rPr>
        <w:rFonts w:hint="default"/>
      </w:rPr>
    </w:lvl>
    <w:lvl w:ilvl="8">
      <w:start w:val="1"/>
      <w:numFmt w:val="decimal"/>
      <w:isLgl/>
      <w:lvlText w:val="%1.%2.%3.%4.%5.%6.%7.%8.%9."/>
      <w:lvlJc w:val="left"/>
      <w:pPr>
        <w:ind w:left="7815" w:hanging="1800"/>
      </w:pPr>
      <w:rPr>
        <w:rFonts w:hint="default"/>
      </w:rPr>
    </w:lvl>
  </w:abstractNum>
  <w:abstractNum w:abstractNumId="15" w15:restartNumberingAfterBreak="0">
    <w:nsid w:val="2BFF0096"/>
    <w:multiLevelType w:val="hybridMultilevel"/>
    <w:tmpl w:val="3B801BEA"/>
    <w:lvl w:ilvl="0" w:tplc="041B0017">
      <w:start w:val="1"/>
      <w:numFmt w:val="lowerLetter"/>
      <w:lvlText w:val="%1)"/>
      <w:lvlJc w:val="left"/>
      <w:pPr>
        <w:ind w:left="852"/>
      </w:pPr>
      <w:rPr>
        <w:b w:val="0"/>
        <w:i w:val="0"/>
        <w:strike w:val="0"/>
        <w:dstrike w:val="0"/>
        <w:color w:val="000000"/>
        <w:sz w:val="22"/>
        <w:szCs w:val="22"/>
        <w:u w:val="none" w:color="000000"/>
        <w:bdr w:val="none" w:sz="0" w:space="0" w:color="auto"/>
        <w:shd w:val="clear" w:color="auto" w:fill="auto"/>
        <w:vertAlign w:val="baseline"/>
      </w:rPr>
    </w:lvl>
    <w:lvl w:ilvl="1" w:tplc="5AE0C6CA">
      <w:start w:val="1"/>
      <w:numFmt w:val="bullet"/>
      <w:lvlText w:val="-"/>
      <w:lvlJc w:val="left"/>
      <w:pPr>
        <w:ind w:left="9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A7A653C">
      <w:start w:val="1"/>
      <w:numFmt w:val="bullet"/>
      <w:lvlText w:val="▪"/>
      <w:lvlJc w:val="left"/>
      <w:pPr>
        <w:ind w:left="1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FD6CD52">
      <w:start w:val="1"/>
      <w:numFmt w:val="bullet"/>
      <w:lvlText w:val="•"/>
      <w:lvlJc w:val="left"/>
      <w:pPr>
        <w:ind w:left="2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34D5DA">
      <w:start w:val="1"/>
      <w:numFmt w:val="bullet"/>
      <w:lvlText w:val="o"/>
      <w:lvlJc w:val="left"/>
      <w:pPr>
        <w:ind w:left="3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FE83182">
      <w:start w:val="1"/>
      <w:numFmt w:val="bullet"/>
      <w:lvlText w:val="▪"/>
      <w:lvlJc w:val="left"/>
      <w:pPr>
        <w:ind w:left="3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9AF940">
      <w:start w:val="1"/>
      <w:numFmt w:val="bullet"/>
      <w:lvlText w:val="•"/>
      <w:lvlJc w:val="left"/>
      <w:pPr>
        <w:ind w:left="4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1454E6">
      <w:start w:val="1"/>
      <w:numFmt w:val="bullet"/>
      <w:lvlText w:val="o"/>
      <w:lvlJc w:val="left"/>
      <w:pPr>
        <w:ind w:left="52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EA97AE">
      <w:start w:val="1"/>
      <w:numFmt w:val="bullet"/>
      <w:lvlText w:val="▪"/>
      <w:lvlJc w:val="left"/>
      <w:pPr>
        <w:ind w:left="6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CE32EE4"/>
    <w:multiLevelType w:val="multilevel"/>
    <w:tmpl w:val="83E0A2E8"/>
    <w:lvl w:ilvl="0">
      <w:start w:val="16"/>
      <w:numFmt w:val="decimal"/>
      <w:lvlText w:val="%1"/>
      <w:lvlJc w:val="left"/>
      <w:pPr>
        <w:ind w:left="487" w:hanging="360"/>
      </w:pPr>
      <w:rPr>
        <w:rFonts w:hint="default"/>
        <w:sz w:val="26"/>
      </w:rPr>
    </w:lvl>
    <w:lvl w:ilvl="1">
      <w:start w:val="1"/>
      <w:numFmt w:val="decimal"/>
      <w:isLgl/>
      <w:lvlText w:val="%1.%2."/>
      <w:lvlJc w:val="left"/>
      <w:pPr>
        <w:ind w:left="983" w:hanging="480"/>
      </w:pPr>
      <w:rPr>
        <w:rFonts w:hint="default"/>
        <w:strike w:val="0"/>
      </w:rPr>
    </w:lvl>
    <w:lvl w:ilvl="2">
      <w:start w:val="1"/>
      <w:numFmt w:val="decimal"/>
      <w:isLgl/>
      <w:lvlText w:val="%1.%2.%3."/>
      <w:lvlJc w:val="left"/>
      <w:pPr>
        <w:ind w:left="1599" w:hanging="720"/>
      </w:pPr>
      <w:rPr>
        <w:rFonts w:hint="default"/>
      </w:rPr>
    </w:lvl>
    <w:lvl w:ilvl="3">
      <w:start w:val="1"/>
      <w:numFmt w:val="decimal"/>
      <w:isLgl/>
      <w:lvlText w:val="%1.%2.%3.%4."/>
      <w:lvlJc w:val="left"/>
      <w:pPr>
        <w:ind w:left="1975" w:hanging="720"/>
      </w:pPr>
      <w:rPr>
        <w:rFonts w:hint="default"/>
      </w:rPr>
    </w:lvl>
    <w:lvl w:ilvl="4">
      <w:start w:val="1"/>
      <w:numFmt w:val="decimal"/>
      <w:isLgl/>
      <w:lvlText w:val="%1.%2.%3.%4.%5."/>
      <w:lvlJc w:val="left"/>
      <w:pPr>
        <w:ind w:left="2711" w:hanging="1080"/>
      </w:pPr>
      <w:rPr>
        <w:rFonts w:hint="default"/>
      </w:rPr>
    </w:lvl>
    <w:lvl w:ilvl="5">
      <w:start w:val="1"/>
      <w:numFmt w:val="decimal"/>
      <w:isLgl/>
      <w:lvlText w:val="%1.%2.%3.%4.%5.%6."/>
      <w:lvlJc w:val="left"/>
      <w:pPr>
        <w:ind w:left="3087" w:hanging="1080"/>
      </w:pPr>
      <w:rPr>
        <w:rFonts w:hint="default"/>
      </w:rPr>
    </w:lvl>
    <w:lvl w:ilvl="6">
      <w:start w:val="1"/>
      <w:numFmt w:val="decimal"/>
      <w:isLgl/>
      <w:lvlText w:val="%1.%2.%3.%4.%5.%6.%7."/>
      <w:lvlJc w:val="left"/>
      <w:pPr>
        <w:ind w:left="3823" w:hanging="1440"/>
      </w:pPr>
      <w:rPr>
        <w:rFonts w:hint="default"/>
      </w:rPr>
    </w:lvl>
    <w:lvl w:ilvl="7">
      <w:start w:val="1"/>
      <w:numFmt w:val="decimal"/>
      <w:isLgl/>
      <w:lvlText w:val="%1.%2.%3.%4.%5.%6.%7.%8."/>
      <w:lvlJc w:val="left"/>
      <w:pPr>
        <w:ind w:left="4199" w:hanging="1440"/>
      </w:pPr>
      <w:rPr>
        <w:rFonts w:hint="default"/>
      </w:rPr>
    </w:lvl>
    <w:lvl w:ilvl="8">
      <w:start w:val="1"/>
      <w:numFmt w:val="decimal"/>
      <w:isLgl/>
      <w:lvlText w:val="%1.%2.%3.%4.%5.%6.%7.%8.%9."/>
      <w:lvlJc w:val="left"/>
      <w:pPr>
        <w:ind w:left="4935" w:hanging="1800"/>
      </w:pPr>
      <w:rPr>
        <w:rFonts w:hint="default"/>
      </w:rPr>
    </w:lvl>
  </w:abstractNum>
  <w:abstractNum w:abstractNumId="17" w15:restartNumberingAfterBreak="0">
    <w:nsid w:val="2DC528D4"/>
    <w:multiLevelType w:val="hybridMultilevel"/>
    <w:tmpl w:val="23EA18DC"/>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8" w15:restartNumberingAfterBreak="0">
    <w:nsid w:val="317A40AE"/>
    <w:multiLevelType w:val="hybridMultilevel"/>
    <w:tmpl w:val="0F3CB598"/>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15:restartNumberingAfterBreak="0">
    <w:nsid w:val="317F2157"/>
    <w:multiLevelType w:val="multilevel"/>
    <w:tmpl w:val="EAA441C0"/>
    <w:lvl w:ilvl="0">
      <w:start w:val="2"/>
      <w:numFmt w:val="decimal"/>
      <w:lvlText w:val="%1."/>
      <w:lvlJc w:val="left"/>
      <w:pPr>
        <w:ind w:left="360" w:hanging="360"/>
      </w:pPr>
      <w:rPr>
        <w:rFonts w:hint="default"/>
        <w:b/>
      </w:rPr>
    </w:lvl>
    <w:lvl w:ilvl="1">
      <w:start w:val="1"/>
      <w:numFmt w:val="decimal"/>
      <w:lvlText w:val="%1.%2."/>
      <w:lvlJc w:val="left"/>
      <w:pPr>
        <w:ind w:left="487" w:hanging="360"/>
      </w:pPr>
      <w:rPr>
        <w:rFonts w:hint="default"/>
        <w:b w:val="0"/>
        <w:color w:val="auto"/>
      </w:rPr>
    </w:lvl>
    <w:lvl w:ilvl="2">
      <w:start w:val="1"/>
      <w:numFmt w:val="decimal"/>
      <w:lvlText w:val="%1.%2.%3."/>
      <w:lvlJc w:val="left"/>
      <w:pPr>
        <w:ind w:left="974" w:hanging="720"/>
      </w:pPr>
      <w:rPr>
        <w:rFonts w:hint="default"/>
        <w:b/>
      </w:rPr>
    </w:lvl>
    <w:lvl w:ilvl="3">
      <w:start w:val="1"/>
      <w:numFmt w:val="decimal"/>
      <w:lvlText w:val="%1.%2.%3.%4."/>
      <w:lvlJc w:val="left"/>
      <w:pPr>
        <w:ind w:left="1101" w:hanging="720"/>
      </w:pPr>
      <w:rPr>
        <w:rFonts w:hint="default"/>
        <w:b/>
      </w:rPr>
    </w:lvl>
    <w:lvl w:ilvl="4">
      <w:start w:val="1"/>
      <w:numFmt w:val="decimal"/>
      <w:lvlText w:val="%1.%2.%3.%4.%5."/>
      <w:lvlJc w:val="left"/>
      <w:pPr>
        <w:ind w:left="1588" w:hanging="1080"/>
      </w:pPr>
      <w:rPr>
        <w:rFonts w:hint="default"/>
        <w:b/>
      </w:rPr>
    </w:lvl>
    <w:lvl w:ilvl="5">
      <w:start w:val="1"/>
      <w:numFmt w:val="decimal"/>
      <w:lvlText w:val="%1.%2.%3.%4.%5.%6."/>
      <w:lvlJc w:val="left"/>
      <w:pPr>
        <w:ind w:left="1715" w:hanging="1080"/>
      </w:pPr>
      <w:rPr>
        <w:rFonts w:hint="default"/>
        <w:b/>
      </w:rPr>
    </w:lvl>
    <w:lvl w:ilvl="6">
      <w:start w:val="1"/>
      <w:numFmt w:val="decimal"/>
      <w:lvlText w:val="%1.%2.%3.%4.%5.%6.%7."/>
      <w:lvlJc w:val="left"/>
      <w:pPr>
        <w:ind w:left="2202" w:hanging="1440"/>
      </w:pPr>
      <w:rPr>
        <w:rFonts w:hint="default"/>
        <w:b/>
      </w:rPr>
    </w:lvl>
    <w:lvl w:ilvl="7">
      <w:start w:val="1"/>
      <w:numFmt w:val="decimal"/>
      <w:lvlText w:val="%1.%2.%3.%4.%5.%6.%7.%8."/>
      <w:lvlJc w:val="left"/>
      <w:pPr>
        <w:ind w:left="2329" w:hanging="1440"/>
      </w:pPr>
      <w:rPr>
        <w:rFonts w:hint="default"/>
        <w:b/>
      </w:rPr>
    </w:lvl>
    <w:lvl w:ilvl="8">
      <w:start w:val="1"/>
      <w:numFmt w:val="decimal"/>
      <w:lvlText w:val="%1.%2.%3.%4.%5.%6.%7.%8.%9."/>
      <w:lvlJc w:val="left"/>
      <w:pPr>
        <w:ind w:left="2816" w:hanging="1800"/>
      </w:pPr>
      <w:rPr>
        <w:rFonts w:hint="default"/>
        <w:b/>
      </w:rPr>
    </w:lvl>
  </w:abstractNum>
  <w:abstractNum w:abstractNumId="20" w15:restartNumberingAfterBreak="0">
    <w:nsid w:val="32AD426E"/>
    <w:multiLevelType w:val="hybridMultilevel"/>
    <w:tmpl w:val="657A7704"/>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1" w15:restartNumberingAfterBreak="0">
    <w:nsid w:val="38BC447A"/>
    <w:multiLevelType w:val="hybridMultilevel"/>
    <w:tmpl w:val="231A201E"/>
    <w:lvl w:ilvl="0" w:tplc="C63EC6A0">
      <w:start w:val="5"/>
      <w:numFmt w:val="decimal"/>
      <w:lvlText w:val="%1"/>
      <w:lvlJc w:val="left"/>
      <w:pPr>
        <w:ind w:left="487" w:hanging="360"/>
      </w:pPr>
      <w:rPr>
        <w:rFonts w:hint="default"/>
        <w:sz w:val="26"/>
        <w:szCs w:val="26"/>
      </w:rPr>
    </w:lvl>
    <w:lvl w:ilvl="1" w:tplc="7C0A1DF4">
      <w:start w:val="1"/>
      <w:numFmt w:val="lowerLetter"/>
      <w:lvlText w:val="%2)"/>
      <w:lvlJc w:val="left"/>
      <w:pPr>
        <w:ind w:left="1207" w:hanging="360"/>
      </w:pPr>
      <w:rPr>
        <w:rFonts w:hint="default"/>
      </w:rPr>
    </w:lvl>
    <w:lvl w:ilvl="2" w:tplc="041B001B" w:tentative="1">
      <w:start w:val="1"/>
      <w:numFmt w:val="lowerRoman"/>
      <w:lvlText w:val="%3."/>
      <w:lvlJc w:val="right"/>
      <w:pPr>
        <w:ind w:left="1927" w:hanging="180"/>
      </w:pPr>
    </w:lvl>
    <w:lvl w:ilvl="3" w:tplc="041B000F" w:tentative="1">
      <w:start w:val="1"/>
      <w:numFmt w:val="decimal"/>
      <w:lvlText w:val="%4."/>
      <w:lvlJc w:val="left"/>
      <w:pPr>
        <w:ind w:left="2647" w:hanging="360"/>
      </w:pPr>
    </w:lvl>
    <w:lvl w:ilvl="4" w:tplc="041B0019" w:tentative="1">
      <w:start w:val="1"/>
      <w:numFmt w:val="lowerLetter"/>
      <w:lvlText w:val="%5."/>
      <w:lvlJc w:val="left"/>
      <w:pPr>
        <w:ind w:left="3367" w:hanging="360"/>
      </w:pPr>
    </w:lvl>
    <w:lvl w:ilvl="5" w:tplc="041B001B" w:tentative="1">
      <w:start w:val="1"/>
      <w:numFmt w:val="lowerRoman"/>
      <w:lvlText w:val="%6."/>
      <w:lvlJc w:val="right"/>
      <w:pPr>
        <w:ind w:left="4087" w:hanging="180"/>
      </w:pPr>
    </w:lvl>
    <w:lvl w:ilvl="6" w:tplc="041B000F" w:tentative="1">
      <w:start w:val="1"/>
      <w:numFmt w:val="decimal"/>
      <w:lvlText w:val="%7."/>
      <w:lvlJc w:val="left"/>
      <w:pPr>
        <w:ind w:left="4807" w:hanging="360"/>
      </w:pPr>
    </w:lvl>
    <w:lvl w:ilvl="7" w:tplc="041B0019" w:tentative="1">
      <w:start w:val="1"/>
      <w:numFmt w:val="lowerLetter"/>
      <w:lvlText w:val="%8."/>
      <w:lvlJc w:val="left"/>
      <w:pPr>
        <w:ind w:left="5527" w:hanging="360"/>
      </w:pPr>
    </w:lvl>
    <w:lvl w:ilvl="8" w:tplc="041B001B" w:tentative="1">
      <w:start w:val="1"/>
      <w:numFmt w:val="lowerRoman"/>
      <w:lvlText w:val="%9."/>
      <w:lvlJc w:val="right"/>
      <w:pPr>
        <w:ind w:left="6247" w:hanging="180"/>
      </w:pPr>
    </w:lvl>
  </w:abstractNum>
  <w:abstractNum w:abstractNumId="22" w15:restartNumberingAfterBreak="0">
    <w:nsid w:val="3B20795E"/>
    <w:multiLevelType w:val="hybridMultilevel"/>
    <w:tmpl w:val="61D6A770"/>
    <w:lvl w:ilvl="0" w:tplc="E75C7258">
      <w:start w:val="1"/>
      <w:numFmt w:val="decimal"/>
      <w:lvlText w:val="%1."/>
      <w:lvlJc w:val="left"/>
      <w:pPr>
        <w:ind w:left="708"/>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A1F859A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0EF34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6C172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8AD8F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D057F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20006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3456F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CA6A15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D873366"/>
    <w:multiLevelType w:val="hybridMultilevel"/>
    <w:tmpl w:val="16C01374"/>
    <w:lvl w:ilvl="0" w:tplc="041B0017">
      <w:start w:val="1"/>
      <w:numFmt w:val="lowerLetter"/>
      <w:lvlText w:val="%1)"/>
      <w:lvlJc w:val="left"/>
      <w:pPr>
        <w:ind w:left="708"/>
      </w:pPr>
      <w:rPr>
        <w:b w:val="0"/>
        <w:i w:val="0"/>
        <w:strike w:val="0"/>
        <w:dstrike w:val="0"/>
        <w:color w:val="000000"/>
        <w:sz w:val="22"/>
        <w:szCs w:val="22"/>
        <w:u w:val="none" w:color="000000"/>
        <w:bdr w:val="none" w:sz="0" w:space="0" w:color="auto"/>
        <w:shd w:val="clear" w:color="auto" w:fill="auto"/>
        <w:vertAlign w:val="baseline"/>
      </w:rPr>
    </w:lvl>
    <w:lvl w:ilvl="1" w:tplc="62E45062">
      <w:start w:val="1"/>
      <w:numFmt w:val="bullet"/>
      <w:lvlText w:val="o"/>
      <w:lvlJc w:val="left"/>
      <w:pPr>
        <w:ind w:left="13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6E8D746">
      <w:start w:val="1"/>
      <w:numFmt w:val="bullet"/>
      <w:lvlText w:val="▪"/>
      <w:lvlJc w:val="left"/>
      <w:pPr>
        <w:ind w:left="20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1A8332C">
      <w:start w:val="1"/>
      <w:numFmt w:val="bullet"/>
      <w:lvlText w:val="•"/>
      <w:lvlJc w:val="left"/>
      <w:pPr>
        <w:ind w:left="280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0E889A2">
      <w:start w:val="1"/>
      <w:numFmt w:val="bullet"/>
      <w:lvlText w:val="o"/>
      <w:lvlJc w:val="left"/>
      <w:pPr>
        <w:ind w:left="35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849A9A84">
      <w:start w:val="1"/>
      <w:numFmt w:val="bullet"/>
      <w:lvlText w:val="▪"/>
      <w:lvlJc w:val="left"/>
      <w:pPr>
        <w:ind w:left="42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EA67582">
      <w:start w:val="1"/>
      <w:numFmt w:val="bullet"/>
      <w:lvlText w:val="•"/>
      <w:lvlJc w:val="left"/>
      <w:pPr>
        <w:ind w:left="49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342EB22">
      <w:start w:val="1"/>
      <w:numFmt w:val="bullet"/>
      <w:lvlText w:val="o"/>
      <w:lvlJc w:val="left"/>
      <w:pPr>
        <w:ind w:left="56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E32839A">
      <w:start w:val="1"/>
      <w:numFmt w:val="bullet"/>
      <w:lvlText w:val="▪"/>
      <w:lvlJc w:val="left"/>
      <w:pPr>
        <w:ind w:left="640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E7D7829"/>
    <w:multiLevelType w:val="multilevel"/>
    <w:tmpl w:val="AA5AE0E8"/>
    <w:lvl w:ilvl="0">
      <w:start w:val="2"/>
      <w:numFmt w:val="decimal"/>
      <w:lvlText w:val="%1."/>
      <w:lvlJc w:val="left"/>
      <w:pPr>
        <w:ind w:left="360" w:hanging="360"/>
      </w:pPr>
      <w:rPr>
        <w:rFonts w:hint="default"/>
        <w:b/>
      </w:rPr>
    </w:lvl>
    <w:lvl w:ilvl="1">
      <w:start w:val="1"/>
      <w:numFmt w:val="decimal"/>
      <w:lvlText w:val="%1.%2."/>
      <w:lvlJc w:val="left"/>
      <w:pPr>
        <w:ind w:left="487" w:hanging="360"/>
      </w:pPr>
      <w:rPr>
        <w:rFonts w:hint="default"/>
        <w:b w:val="0"/>
        <w:i w:val="0"/>
        <w:color w:val="auto"/>
      </w:rPr>
    </w:lvl>
    <w:lvl w:ilvl="2">
      <w:start w:val="1"/>
      <w:numFmt w:val="decimal"/>
      <w:lvlText w:val="%1.%2.%3."/>
      <w:lvlJc w:val="left"/>
      <w:pPr>
        <w:ind w:left="974" w:hanging="720"/>
      </w:pPr>
      <w:rPr>
        <w:rFonts w:hint="default"/>
        <w:b/>
      </w:rPr>
    </w:lvl>
    <w:lvl w:ilvl="3">
      <w:start w:val="1"/>
      <w:numFmt w:val="decimal"/>
      <w:lvlText w:val="%1.%2.%3.%4."/>
      <w:lvlJc w:val="left"/>
      <w:pPr>
        <w:ind w:left="1101" w:hanging="720"/>
      </w:pPr>
      <w:rPr>
        <w:rFonts w:hint="default"/>
        <w:b/>
      </w:rPr>
    </w:lvl>
    <w:lvl w:ilvl="4">
      <w:start w:val="1"/>
      <w:numFmt w:val="decimal"/>
      <w:lvlText w:val="%1.%2.%3.%4.%5."/>
      <w:lvlJc w:val="left"/>
      <w:pPr>
        <w:ind w:left="1588" w:hanging="1080"/>
      </w:pPr>
      <w:rPr>
        <w:rFonts w:hint="default"/>
        <w:b/>
      </w:rPr>
    </w:lvl>
    <w:lvl w:ilvl="5">
      <w:start w:val="1"/>
      <w:numFmt w:val="decimal"/>
      <w:lvlText w:val="%1.%2.%3.%4.%5.%6."/>
      <w:lvlJc w:val="left"/>
      <w:pPr>
        <w:ind w:left="1715" w:hanging="1080"/>
      </w:pPr>
      <w:rPr>
        <w:rFonts w:hint="default"/>
        <w:b/>
      </w:rPr>
    </w:lvl>
    <w:lvl w:ilvl="6">
      <w:start w:val="1"/>
      <w:numFmt w:val="decimal"/>
      <w:lvlText w:val="%1.%2.%3.%4.%5.%6.%7."/>
      <w:lvlJc w:val="left"/>
      <w:pPr>
        <w:ind w:left="2202" w:hanging="1440"/>
      </w:pPr>
      <w:rPr>
        <w:rFonts w:hint="default"/>
        <w:b/>
      </w:rPr>
    </w:lvl>
    <w:lvl w:ilvl="7">
      <w:start w:val="1"/>
      <w:numFmt w:val="decimal"/>
      <w:lvlText w:val="%1.%2.%3.%4.%5.%6.%7.%8."/>
      <w:lvlJc w:val="left"/>
      <w:pPr>
        <w:ind w:left="2329" w:hanging="1440"/>
      </w:pPr>
      <w:rPr>
        <w:rFonts w:hint="default"/>
        <w:b/>
      </w:rPr>
    </w:lvl>
    <w:lvl w:ilvl="8">
      <w:start w:val="1"/>
      <w:numFmt w:val="decimal"/>
      <w:lvlText w:val="%1.%2.%3.%4.%5.%6.%7.%8.%9."/>
      <w:lvlJc w:val="left"/>
      <w:pPr>
        <w:ind w:left="2816" w:hanging="1800"/>
      </w:pPr>
      <w:rPr>
        <w:rFonts w:hint="default"/>
        <w:b/>
      </w:rPr>
    </w:lvl>
  </w:abstractNum>
  <w:abstractNum w:abstractNumId="25" w15:restartNumberingAfterBreak="0">
    <w:nsid w:val="3EF62542"/>
    <w:multiLevelType w:val="hybridMultilevel"/>
    <w:tmpl w:val="64C8AC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12E4373"/>
    <w:multiLevelType w:val="multilevel"/>
    <w:tmpl w:val="CA18AC86"/>
    <w:lvl w:ilvl="0">
      <w:start w:val="6"/>
      <w:numFmt w:val="decimal"/>
      <w:lvlText w:val="%1"/>
      <w:lvlJc w:val="left"/>
      <w:pPr>
        <w:ind w:left="487" w:hanging="360"/>
      </w:pPr>
      <w:rPr>
        <w:rFonts w:hint="default"/>
        <w:sz w:val="26"/>
        <w:szCs w:val="26"/>
      </w:rPr>
    </w:lvl>
    <w:lvl w:ilvl="1">
      <w:start w:val="1"/>
      <w:numFmt w:val="decimal"/>
      <w:isLgl/>
      <w:lvlText w:val="%1.%2."/>
      <w:lvlJc w:val="left"/>
      <w:pPr>
        <w:ind w:left="863" w:hanging="360"/>
      </w:pPr>
      <w:rPr>
        <w:rFonts w:hint="default"/>
      </w:rPr>
    </w:lvl>
    <w:lvl w:ilvl="2">
      <w:start w:val="1"/>
      <w:numFmt w:val="decimal"/>
      <w:isLgl/>
      <w:lvlText w:val="%1.%2.%3."/>
      <w:lvlJc w:val="left"/>
      <w:pPr>
        <w:ind w:left="1599" w:hanging="720"/>
      </w:pPr>
      <w:rPr>
        <w:rFonts w:hint="default"/>
      </w:rPr>
    </w:lvl>
    <w:lvl w:ilvl="3">
      <w:start w:val="1"/>
      <w:numFmt w:val="decimal"/>
      <w:isLgl/>
      <w:lvlText w:val="%1.%2.%3.%4."/>
      <w:lvlJc w:val="left"/>
      <w:pPr>
        <w:ind w:left="1975" w:hanging="720"/>
      </w:pPr>
      <w:rPr>
        <w:rFonts w:hint="default"/>
      </w:rPr>
    </w:lvl>
    <w:lvl w:ilvl="4">
      <w:start w:val="1"/>
      <w:numFmt w:val="decimal"/>
      <w:isLgl/>
      <w:lvlText w:val="%1.%2.%3.%4.%5."/>
      <w:lvlJc w:val="left"/>
      <w:pPr>
        <w:ind w:left="2711" w:hanging="1080"/>
      </w:pPr>
      <w:rPr>
        <w:rFonts w:hint="default"/>
      </w:rPr>
    </w:lvl>
    <w:lvl w:ilvl="5">
      <w:start w:val="1"/>
      <w:numFmt w:val="decimal"/>
      <w:isLgl/>
      <w:lvlText w:val="%1.%2.%3.%4.%5.%6."/>
      <w:lvlJc w:val="left"/>
      <w:pPr>
        <w:ind w:left="3087" w:hanging="1080"/>
      </w:pPr>
      <w:rPr>
        <w:rFonts w:hint="default"/>
      </w:rPr>
    </w:lvl>
    <w:lvl w:ilvl="6">
      <w:start w:val="1"/>
      <w:numFmt w:val="decimal"/>
      <w:isLgl/>
      <w:lvlText w:val="%1.%2.%3.%4.%5.%6.%7."/>
      <w:lvlJc w:val="left"/>
      <w:pPr>
        <w:ind w:left="3823" w:hanging="1440"/>
      </w:pPr>
      <w:rPr>
        <w:rFonts w:hint="default"/>
      </w:rPr>
    </w:lvl>
    <w:lvl w:ilvl="7">
      <w:start w:val="1"/>
      <w:numFmt w:val="decimal"/>
      <w:isLgl/>
      <w:lvlText w:val="%1.%2.%3.%4.%5.%6.%7.%8."/>
      <w:lvlJc w:val="left"/>
      <w:pPr>
        <w:ind w:left="4199" w:hanging="1440"/>
      </w:pPr>
      <w:rPr>
        <w:rFonts w:hint="default"/>
      </w:rPr>
    </w:lvl>
    <w:lvl w:ilvl="8">
      <w:start w:val="1"/>
      <w:numFmt w:val="decimal"/>
      <w:isLgl/>
      <w:lvlText w:val="%1.%2.%3.%4.%5.%6.%7.%8.%9."/>
      <w:lvlJc w:val="left"/>
      <w:pPr>
        <w:ind w:left="4935" w:hanging="1800"/>
      </w:pPr>
      <w:rPr>
        <w:rFonts w:hint="default"/>
      </w:rPr>
    </w:lvl>
  </w:abstractNum>
  <w:abstractNum w:abstractNumId="27" w15:restartNumberingAfterBreak="0">
    <w:nsid w:val="4B10678A"/>
    <w:multiLevelType w:val="multilevel"/>
    <w:tmpl w:val="188861A6"/>
    <w:lvl w:ilvl="0">
      <w:start w:val="2"/>
      <w:numFmt w:val="decimal"/>
      <w:lvlText w:val="%1"/>
      <w:lvlJc w:val="left"/>
      <w:pPr>
        <w:ind w:left="614" w:hanging="360"/>
      </w:pPr>
      <w:rPr>
        <w:rFonts w:hint="default"/>
        <w:sz w:val="28"/>
      </w:rPr>
    </w:lvl>
    <w:lvl w:ilvl="1">
      <w:start w:val="1"/>
      <w:numFmt w:val="decimal"/>
      <w:isLgl/>
      <w:lvlText w:val="%1.%2."/>
      <w:lvlJc w:val="left"/>
      <w:pPr>
        <w:ind w:left="614" w:hanging="360"/>
      </w:pPr>
      <w:rPr>
        <w:rFonts w:hint="default"/>
      </w:rPr>
    </w:lvl>
    <w:lvl w:ilvl="2">
      <w:start w:val="1"/>
      <w:numFmt w:val="decimal"/>
      <w:isLgl/>
      <w:lvlText w:val="%1.%2.%3."/>
      <w:lvlJc w:val="left"/>
      <w:pPr>
        <w:ind w:left="974" w:hanging="720"/>
      </w:pPr>
      <w:rPr>
        <w:rFonts w:hint="default"/>
      </w:rPr>
    </w:lvl>
    <w:lvl w:ilvl="3">
      <w:start w:val="1"/>
      <w:numFmt w:val="decimal"/>
      <w:isLgl/>
      <w:lvlText w:val="%1.%2.%3.%4."/>
      <w:lvlJc w:val="left"/>
      <w:pPr>
        <w:ind w:left="974" w:hanging="720"/>
      </w:pPr>
      <w:rPr>
        <w:rFonts w:hint="default"/>
      </w:rPr>
    </w:lvl>
    <w:lvl w:ilvl="4">
      <w:start w:val="1"/>
      <w:numFmt w:val="decimal"/>
      <w:isLgl/>
      <w:lvlText w:val="%1.%2.%3.%4.%5."/>
      <w:lvlJc w:val="left"/>
      <w:pPr>
        <w:ind w:left="1334" w:hanging="1080"/>
      </w:pPr>
      <w:rPr>
        <w:rFonts w:hint="default"/>
      </w:rPr>
    </w:lvl>
    <w:lvl w:ilvl="5">
      <w:start w:val="1"/>
      <w:numFmt w:val="decimal"/>
      <w:isLgl/>
      <w:lvlText w:val="%1.%2.%3.%4.%5.%6."/>
      <w:lvlJc w:val="left"/>
      <w:pPr>
        <w:ind w:left="1334" w:hanging="1080"/>
      </w:pPr>
      <w:rPr>
        <w:rFonts w:hint="default"/>
      </w:rPr>
    </w:lvl>
    <w:lvl w:ilvl="6">
      <w:start w:val="1"/>
      <w:numFmt w:val="decimal"/>
      <w:isLgl/>
      <w:lvlText w:val="%1.%2.%3.%4.%5.%6.%7."/>
      <w:lvlJc w:val="left"/>
      <w:pPr>
        <w:ind w:left="1694" w:hanging="1440"/>
      </w:pPr>
      <w:rPr>
        <w:rFonts w:hint="default"/>
      </w:rPr>
    </w:lvl>
    <w:lvl w:ilvl="7">
      <w:start w:val="1"/>
      <w:numFmt w:val="decimal"/>
      <w:isLgl/>
      <w:lvlText w:val="%1.%2.%3.%4.%5.%6.%7.%8."/>
      <w:lvlJc w:val="left"/>
      <w:pPr>
        <w:ind w:left="1694" w:hanging="1440"/>
      </w:pPr>
      <w:rPr>
        <w:rFonts w:hint="default"/>
      </w:rPr>
    </w:lvl>
    <w:lvl w:ilvl="8">
      <w:start w:val="1"/>
      <w:numFmt w:val="decimal"/>
      <w:isLgl/>
      <w:lvlText w:val="%1.%2.%3.%4.%5.%6.%7.%8.%9."/>
      <w:lvlJc w:val="left"/>
      <w:pPr>
        <w:ind w:left="2054" w:hanging="1800"/>
      </w:pPr>
      <w:rPr>
        <w:rFonts w:hint="default"/>
      </w:rPr>
    </w:lvl>
  </w:abstractNum>
  <w:abstractNum w:abstractNumId="28" w15:restartNumberingAfterBreak="0">
    <w:nsid w:val="5084245E"/>
    <w:multiLevelType w:val="hybridMultilevel"/>
    <w:tmpl w:val="B22496F4"/>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9" w15:restartNumberingAfterBreak="0">
    <w:nsid w:val="50BB6ACA"/>
    <w:multiLevelType w:val="multilevel"/>
    <w:tmpl w:val="F67A60EE"/>
    <w:lvl w:ilvl="0">
      <w:start w:val="20"/>
      <w:numFmt w:val="decimal"/>
      <w:lvlText w:val="%1"/>
      <w:lvlJc w:val="left"/>
      <w:pPr>
        <w:ind w:left="487" w:hanging="360"/>
      </w:pPr>
      <w:rPr>
        <w:rFonts w:hint="default"/>
        <w:sz w:val="26"/>
      </w:rPr>
    </w:lvl>
    <w:lvl w:ilvl="1">
      <w:start w:val="1"/>
      <w:numFmt w:val="decimal"/>
      <w:isLgl/>
      <w:lvlText w:val="%1.%2."/>
      <w:lvlJc w:val="left"/>
      <w:pPr>
        <w:ind w:left="1343" w:hanging="480"/>
      </w:pPr>
      <w:rPr>
        <w:rFonts w:hint="default"/>
        <w:strike w:val="0"/>
        <w:color w:val="000000" w:themeColor="text1"/>
      </w:rPr>
    </w:lvl>
    <w:lvl w:ilvl="2">
      <w:start w:val="1"/>
      <w:numFmt w:val="decimal"/>
      <w:isLgl/>
      <w:lvlText w:val="%1.%2.%3."/>
      <w:lvlJc w:val="left"/>
      <w:pPr>
        <w:ind w:left="2319" w:hanging="720"/>
      </w:pPr>
      <w:rPr>
        <w:rFonts w:hint="default"/>
        <w:strike w:val="0"/>
        <w:color w:val="auto"/>
      </w:rPr>
    </w:lvl>
    <w:lvl w:ilvl="3">
      <w:start w:val="1"/>
      <w:numFmt w:val="decimal"/>
      <w:isLgl/>
      <w:lvlText w:val="%1.%2.%3.%4."/>
      <w:lvlJc w:val="left"/>
      <w:pPr>
        <w:ind w:left="3055" w:hanging="720"/>
      </w:pPr>
      <w:rPr>
        <w:rFonts w:hint="default"/>
      </w:rPr>
    </w:lvl>
    <w:lvl w:ilvl="4">
      <w:start w:val="1"/>
      <w:numFmt w:val="decimal"/>
      <w:isLgl/>
      <w:lvlText w:val="%1.%2.%3.%4.%5."/>
      <w:lvlJc w:val="left"/>
      <w:pPr>
        <w:ind w:left="4151" w:hanging="1080"/>
      </w:pPr>
      <w:rPr>
        <w:rFonts w:hint="default"/>
      </w:rPr>
    </w:lvl>
    <w:lvl w:ilvl="5">
      <w:start w:val="1"/>
      <w:numFmt w:val="decimal"/>
      <w:isLgl/>
      <w:lvlText w:val="%1.%2.%3.%4.%5.%6."/>
      <w:lvlJc w:val="left"/>
      <w:pPr>
        <w:ind w:left="4887" w:hanging="1080"/>
      </w:pPr>
      <w:rPr>
        <w:rFonts w:hint="default"/>
      </w:rPr>
    </w:lvl>
    <w:lvl w:ilvl="6">
      <w:start w:val="1"/>
      <w:numFmt w:val="decimal"/>
      <w:isLgl/>
      <w:lvlText w:val="%1.%2.%3.%4.%5.%6.%7."/>
      <w:lvlJc w:val="left"/>
      <w:pPr>
        <w:ind w:left="5983" w:hanging="1440"/>
      </w:pPr>
      <w:rPr>
        <w:rFonts w:hint="default"/>
      </w:rPr>
    </w:lvl>
    <w:lvl w:ilvl="7">
      <w:start w:val="1"/>
      <w:numFmt w:val="decimal"/>
      <w:isLgl/>
      <w:lvlText w:val="%1.%2.%3.%4.%5.%6.%7.%8."/>
      <w:lvlJc w:val="left"/>
      <w:pPr>
        <w:ind w:left="6719" w:hanging="1440"/>
      </w:pPr>
      <w:rPr>
        <w:rFonts w:hint="default"/>
      </w:rPr>
    </w:lvl>
    <w:lvl w:ilvl="8">
      <w:start w:val="1"/>
      <w:numFmt w:val="decimal"/>
      <w:isLgl/>
      <w:lvlText w:val="%1.%2.%3.%4.%5.%6.%7.%8.%9."/>
      <w:lvlJc w:val="left"/>
      <w:pPr>
        <w:ind w:left="7815" w:hanging="1800"/>
      </w:pPr>
      <w:rPr>
        <w:rFonts w:hint="default"/>
      </w:rPr>
    </w:lvl>
  </w:abstractNum>
  <w:abstractNum w:abstractNumId="30" w15:restartNumberingAfterBreak="0">
    <w:nsid w:val="54981D81"/>
    <w:multiLevelType w:val="multilevel"/>
    <w:tmpl w:val="2386521E"/>
    <w:lvl w:ilvl="0">
      <w:start w:val="5"/>
      <w:numFmt w:val="decimal"/>
      <w:lvlText w:val="%1."/>
      <w:lvlJc w:val="left"/>
      <w:pPr>
        <w:ind w:left="360" w:hanging="360"/>
      </w:pPr>
      <w:rPr>
        <w:rFonts w:hint="default"/>
      </w:rPr>
    </w:lvl>
    <w:lvl w:ilvl="1">
      <w:start w:val="1"/>
      <w:numFmt w:val="decimal"/>
      <w:lvlText w:val="%1.%2."/>
      <w:lvlJc w:val="left"/>
      <w:pPr>
        <w:ind w:left="863" w:hanging="360"/>
      </w:pPr>
      <w:rPr>
        <w:rFonts w:hint="default"/>
      </w:rPr>
    </w:lvl>
    <w:lvl w:ilvl="2">
      <w:start w:val="1"/>
      <w:numFmt w:val="decimal"/>
      <w:lvlText w:val="%1.%2.%3."/>
      <w:lvlJc w:val="left"/>
      <w:pPr>
        <w:ind w:left="1726" w:hanging="720"/>
      </w:pPr>
      <w:rPr>
        <w:rFonts w:hint="default"/>
      </w:rPr>
    </w:lvl>
    <w:lvl w:ilvl="3">
      <w:start w:val="1"/>
      <w:numFmt w:val="decimal"/>
      <w:lvlText w:val="%1.%2.%3.%4."/>
      <w:lvlJc w:val="left"/>
      <w:pPr>
        <w:ind w:left="2229" w:hanging="720"/>
      </w:pPr>
      <w:rPr>
        <w:rFonts w:hint="default"/>
      </w:rPr>
    </w:lvl>
    <w:lvl w:ilvl="4">
      <w:start w:val="1"/>
      <w:numFmt w:val="decimal"/>
      <w:lvlText w:val="%1.%2.%3.%4.%5."/>
      <w:lvlJc w:val="left"/>
      <w:pPr>
        <w:ind w:left="3092" w:hanging="1080"/>
      </w:pPr>
      <w:rPr>
        <w:rFonts w:hint="default"/>
      </w:rPr>
    </w:lvl>
    <w:lvl w:ilvl="5">
      <w:start w:val="1"/>
      <w:numFmt w:val="decimal"/>
      <w:lvlText w:val="%1.%2.%3.%4.%5.%6."/>
      <w:lvlJc w:val="left"/>
      <w:pPr>
        <w:ind w:left="3595" w:hanging="1080"/>
      </w:pPr>
      <w:rPr>
        <w:rFonts w:hint="default"/>
      </w:rPr>
    </w:lvl>
    <w:lvl w:ilvl="6">
      <w:start w:val="1"/>
      <w:numFmt w:val="decimal"/>
      <w:lvlText w:val="%1.%2.%3.%4.%5.%6.%7."/>
      <w:lvlJc w:val="left"/>
      <w:pPr>
        <w:ind w:left="4458" w:hanging="1440"/>
      </w:pPr>
      <w:rPr>
        <w:rFonts w:hint="default"/>
      </w:rPr>
    </w:lvl>
    <w:lvl w:ilvl="7">
      <w:start w:val="1"/>
      <w:numFmt w:val="decimal"/>
      <w:lvlText w:val="%1.%2.%3.%4.%5.%6.%7.%8."/>
      <w:lvlJc w:val="left"/>
      <w:pPr>
        <w:ind w:left="4961" w:hanging="1440"/>
      </w:pPr>
      <w:rPr>
        <w:rFonts w:hint="default"/>
      </w:rPr>
    </w:lvl>
    <w:lvl w:ilvl="8">
      <w:start w:val="1"/>
      <w:numFmt w:val="decimal"/>
      <w:lvlText w:val="%1.%2.%3.%4.%5.%6.%7.%8.%9."/>
      <w:lvlJc w:val="left"/>
      <w:pPr>
        <w:ind w:left="5824" w:hanging="1800"/>
      </w:pPr>
      <w:rPr>
        <w:rFonts w:hint="default"/>
      </w:rPr>
    </w:lvl>
  </w:abstractNum>
  <w:abstractNum w:abstractNumId="31" w15:restartNumberingAfterBreak="0">
    <w:nsid w:val="56577E04"/>
    <w:multiLevelType w:val="multilevel"/>
    <w:tmpl w:val="E38AB42A"/>
    <w:lvl w:ilvl="0">
      <w:start w:val="20"/>
      <w:numFmt w:val="decimal"/>
      <w:lvlText w:val="%1."/>
      <w:lvlJc w:val="left"/>
      <w:pPr>
        <w:ind w:left="480" w:hanging="480"/>
      </w:pPr>
      <w:rPr>
        <w:rFonts w:hint="default"/>
      </w:rPr>
    </w:lvl>
    <w:lvl w:ilvl="1">
      <w:start w:val="1"/>
      <w:numFmt w:val="decimal"/>
      <w:lvlText w:val="19.%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7053372"/>
    <w:multiLevelType w:val="hybridMultilevel"/>
    <w:tmpl w:val="60565376"/>
    <w:lvl w:ilvl="0" w:tplc="03E2491C">
      <w:start w:val="13"/>
      <w:numFmt w:val="decimal"/>
      <w:lvlText w:val="%1"/>
      <w:lvlJc w:val="left"/>
      <w:pPr>
        <w:ind w:left="51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231675DE">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397EF978">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F8AC80F0">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FE5CA25E">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A296FAC8">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6A2222E4">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F70E6E82">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CB762DA0">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33" w15:restartNumberingAfterBreak="0">
    <w:nsid w:val="582B2646"/>
    <w:multiLevelType w:val="hybridMultilevel"/>
    <w:tmpl w:val="708C2F1C"/>
    <w:lvl w:ilvl="0" w:tplc="041B0001">
      <w:start w:val="1"/>
      <w:numFmt w:val="bullet"/>
      <w:lvlText w:val=""/>
      <w:lvlJc w:val="left"/>
      <w:pPr>
        <w:ind w:left="1068" w:hanging="360"/>
      </w:pPr>
      <w:rPr>
        <w:rFonts w:ascii="Symbol" w:hAnsi="Symbol" w:hint="default"/>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4" w15:restartNumberingAfterBreak="0">
    <w:nsid w:val="59264F91"/>
    <w:multiLevelType w:val="hybridMultilevel"/>
    <w:tmpl w:val="6AC46484"/>
    <w:lvl w:ilvl="0" w:tplc="041B0009">
      <w:start w:val="1"/>
      <w:numFmt w:val="bullet"/>
      <w:lvlText w:val=""/>
      <w:lvlJc w:val="left"/>
      <w:pPr>
        <w:ind w:left="1571" w:hanging="360"/>
      </w:pPr>
      <w:rPr>
        <w:rFonts w:ascii="Wingdings" w:hAnsi="Wingdings"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35" w15:restartNumberingAfterBreak="0">
    <w:nsid w:val="5AD32781"/>
    <w:multiLevelType w:val="hybridMultilevel"/>
    <w:tmpl w:val="85742754"/>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5DA71ACD"/>
    <w:multiLevelType w:val="hybridMultilevel"/>
    <w:tmpl w:val="DDBE7C8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5F5746B8"/>
    <w:multiLevelType w:val="multilevel"/>
    <w:tmpl w:val="CA18AC86"/>
    <w:lvl w:ilvl="0">
      <w:start w:val="6"/>
      <w:numFmt w:val="decimal"/>
      <w:lvlText w:val="%1"/>
      <w:lvlJc w:val="left"/>
      <w:pPr>
        <w:ind w:left="487" w:hanging="360"/>
      </w:pPr>
      <w:rPr>
        <w:rFonts w:hint="default"/>
        <w:sz w:val="26"/>
        <w:szCs w:val="26"/>
      </w:rPr>
    </w:lvl>
    <w:lvl w:ilvl="1">
      <w:start w:val="1"/>
      <w:numFmt w:val="decimal"/>
      <w:isLgl/>
      <w:lvlText w:val="%1.%2."/>
      <w:lvlJc w:val="left"/>
      <w:pPr>
        <w:ind w:left="863" w:hanging="360"/>
      </w:pPr>
      <w:rPr>
        <w:rFonts w:hint="default"/>
      </w:rPr>
    </w:lvl>
    <w:lvl w:ilvl="2">
      <w:start w:val="1"/>
      <w:numFmt w:val="decimal"/>
      <w:isLgl/>
      <w:lvlText w:val="%1.%2.%3."/>
      <w:lvlJc w:val="left"/>
      <w:pPr>
        <w:ind w:left="1599" w:hanging="720"/>
      </w:pPr>
      <w:rPr>
        <w:rFonts w:hint="default"/>
      </w:rPr>
    </w:lvl>
    <w:lvl w:ilvl="3">
      <w:start w:val="1"/>
      <w:numFmt w:val="decimal"/>
      <w:isLgl/>
      <w:lvlText w:val="%1.%2.%3.%4."/>
      <w:lvlJc w:val="left"/>
      <w:pPr>
        <w:ind w:left="1975" w:hanging="720"/>
      </w:pPr>
      <w:rPr>
        <w:rFonts w:hint="default"/>
      </w:rPr>
    </w:lvl>
    <w:lvl w:ilvl="4">
      <w:start w:val="1"/>
      <w:numFmt w:val="decimal"/>
      <w:isLgl/>
      <w:lvlText w:val="%1.%2.%3.%4.%5."/>
      <w:lvlJc w:val="left"/>
      <w:pPr>
        <w:ind w:left="2711" w:hanging="1080"/>
      </w:pPr>
      <w:rPr>
        <w:rFonts w:hint="default"/>
      </w:rPr>
    </w:lvl>
    <w:lvl w:ilvl="5">
      <w:start w:val="1"/>
      <w:numFmt w:val="decimal"/>
      <w:isLgl/>
      <w:lvlText w:val="%1.%2.%3.%4.%5.%6."/>
      <w:lvlJc w:val="left"/>
      <w:pPr>
        <w:ind w:left="3087" w:hanging="1080"/>
      </w:pPr>
      <w:rPr>
        <w:rFonts w:hint="default"/>
      </w:rPr>
    </w:lvl>
    <w:lvl w:ilvl="6">
      <w:start w:val="1"/>
      <w:numFmt w:val="decimal"/>
      <w:isLgl/>
      <w:lvlText w:val="%1.%2.%3.%4.%5.%6.%7."/>
      <w:lvlJc w:val="left"/>
      <w:pPr>
        <w:ind w:left="3823" w:hanging="1440"/>
      </w:pPr>
      <w:rPr>
        <w:rFonts w:hint="default"/>
      </w:rPr>
    </w:lvl>
    <w:lvl w:ilvl="7">
      <w:start w:val="1"/>
      <w:numFmt w:val="decimal"/>
      <w:isLgl/>
      <w:lvlText w:val="%1.%2.%3.%4.%5.%6.%7.%8."/>
      <w:lvlJc w:val="left"/>
      <w:pPr>
        <w:ind w:left="4199" w:hanging="1440"/>
      </w:pPr>
      <w:rPr>
        <w:rFonts w:hint="default"/>
      </w:rPr>
    </w:lvl>
    <w:lvl w:ilvl="8">
      <w:start w:val="1"/>
      <w:numFmt w:val="decimal"/>
      <w:isLgl/>
      <w:lvlText w:val="%1.%2.%3.%4.%5.%6.%7.%8.%9."/>
      <w:lvlJc w:val="left"/>
      <w:pPr>
        <w:ind w:left="4935" w:hanging="1800"/>
      </w:pPr>
      <w:rPr>
        <w:rFonts w:hint="default"/>
      </w:rPr>
    </w:lvl>
  </w:abstractNum>
  <w:abstractNum w:abstractNumId="38" w15:restartNumberingAfterBreak="0">
    <w:nsid w:val="61B651E5"/>
    <w:multiLevelType w:val="hybridMultilevel"/>
    <w:tmpl w:val="3EA493D8"/>
    <w:lvl w:ilvl="0" w:tplc="500424E8">
      <w:start w:val="1"/>
      <w:numFmt w:val="lowerLetter"/>
      <w:lvlText w:val="%1)"/>
      <w:lvlJc w:val="left"/>
      <w:pPr>
        <w:ind w:left="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5E658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8C80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58D5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E2F7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7A66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341F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66C2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58F6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34D53D7"/>
    <w:multiLevelType w:val="hybridMultilevel"/>
    <w:tmpl w:val="40545BB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66DF339E"/>
    <w:multiLevelType w:val="multilevel"/>
    <w:tmpl w:val="3744891A"/>
    <w:lvl w:ilvl="0">
      <w:start w:val="14"/>
      <w:numFmt w:val="decimal"/>
      <w:lvlText w:val="%1."/>
      <w:lvlJc w:val="left"/>
      <w:pPr>
        <w:ind w:left="480" w:hanging="480"/>
      </w:pPr>
      <w:rPr>
        <w:rFonts w:hint="default"/>
      </w:rPr>
    </w:lvl>
    <w:lvl w:ilvl="1">
      <w:start w:val="1"/>
      <w:numFmt w:val="decimal"/>
      <w:lvlText w:val="%1.%2."/>
      <w:lvlJc w:val="left"/>
      <w:pPr>
        <w:ind w:left="983" w:hanging="480"/>
      </w:pPr>
      <w:rPr>
        <w:rFonts w:hint="default"/>
      </w:rPr>
    </w:lvl>
    <w:lvl w:ilvl="2">
      <w:start w:val="1"/>
      <w:numFmt w:val="decimal"/>
      <w:lvlText w:val="%1.%2.%3."/>
      <w:lvlJc w:val="left"/>
      <w:pPr>
        <w:ind w:left="1726" w:hanging="720"/>
      </w:pPr>
      <w:rPr>
        <w:rFonts w:hint="default"/>
      </w:rPr>
    </w:lvl>
    <w:lvl w:ilvl="3">
      <w:start w:val="1"/>
      <w:numFmt w:val="decimal"/>
      <w:lvlText w:val="%1.%2.%3.%4."/>
      <w:lvlJc w:val="left"/>
      <w:pPr>
        <w:ind w:left="2229" w:hanging="720"/>
      </w:pPr>
      <w:rPr>
        <w:rFonts w:hint="default"/>
      </w:rPr>
    </w:lvl>
    <w:lvl w:ilvl="4">
      <w:start w:val="1"/>
      <w:numFmt w:val="decimal"/>
      <w:lvlText w:val="%1.%2.%3.%4.%5."/>
      <w:lvlJc w:val="left"/>
      <w:pPr>
        <w:ind w:left="3092" w:hanging="1080"/>
      </w:pPr>
      <w:rPr>
        <w:rFonts w:hint="default"/>
      </w:rPr>
    </w:lvl>
    <w:lvl w:ilvl="5">
      <w:start w:val="1"/>
      <w:numFmt w:val="decimal"/>
      <w:lvlText w:val="%1.%2.%3.%4.%5.%6."/>
      <w:lvlJc w:val="left"/>
      <w:pPr>
        <w:ind w:left="3595" w:hanging="1080"/>
      </w:pPr>
      <w:rPr>
        <w:rFonts w:hint="default"/>
      </w:rPr>
    </w:lvl>
    <w:lvl w:ilvl="6">
      <w:start w:val="1"/>
      <w:numFmt w:val="decimal"/>
      <w:lvlText w:val="%1.%2.%3.%4.%5.%6.%7."/>
      <w:lvlJc w:val="left"/>
      <w:pPr>
        <w:ind w:left="4458" w:hanging="1440"/>
      </w:pPr>
      <w:rPr>
        <w:rFonts w:hint="default"/>
      </w:rPr>
    </w:lvl>
    <w:lvl w:ilvl="7">
      <w:start w:val="1"/>
      <w:numFmt w:val="decimal"/>
      <w:lvlText w:val="%1.%2.%3.%4.%5.%6.%7.%8."/>
      <w:lvlJc w:val="left"/>
      <w:pPr>
        <w:ind w:left="4961" w:hanging="1440"/>
      </w:pPr>
      <w:rPr>
        <w:rFonts w:hint="default"/>
      </w:rPr>
    </w:lvl>
    <w:lvl w:ilvl="8">
      <w:start w:val="1"/>
      <w:numFmt w:val="decimal"/>
      <w:lvlText w:val="%1.%2.%3.%4.%5.%6.%7.%8.%9."/>
      <w:lvlJc w:val="left"/>
      <w:pPr>
        <w:ind w:left="5824" w:hanging="1800"/>
      </w:pPr>
      <w:rPr>
        <w:rFonts w:hint="default"/>
      </w:rPr>
    </w:lvl>
  </w:abstractNum>
  <w:abstractNum w:abstractNumId="41" w15:restartNumberingAfterBreak="0">
    <w:nsid w:val="6896136B"/>
    <w:multiLevelType w:val="hybridMultilevel"/>
    <w:tmpl w:val="4D1EFF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E464602"/>
    <w:multiLevelType w:val="multilevel"/>
    <w:tmpl w:val="BFDE18B0"/>
    <w:lvl w:ilvl="0">
      <w:start w:val="3"/>
      <w:numFmt w:val="decimal"/>
      <w:lvlText w:val="%1"/>
      <w:lvlJc w:val="left"/>
      <w:pPr>
        <w:ind w:left="487" w:hanging="360"/>
      </w:pPr>
      <w:rPr>
        <w:rFonts w:hint="default"/>
        <w:sz w:val="26"/>
      </w:rPr>
    </w:lvl>
    <w:lvl w:ilvl="1">
      <w:start w:val="1"/>
      <w:numFmt w:val="decimal"/>
      <w:isLgl/>
      <w:lvlText w:val="%1.%2."/>
      <w:lvlJc w:val="left"/>
      <w:pPr>
        <w:ind w:left="614" w:hanging="360"/>
      </w:pPr>
      <w:rPr>
        <w:rFonts w:hint="default"/>
        <w:color w:val="auto"/>
      </w:rPr>
    </w:lvl>
    <w:lvl w:ilvl="2">
      <w:start w:val="1"/>
      <w:numFmt w:val="decimal"/>
      <w:isLgl/>
      <w:lvlText w:val="%1.%2.%3."/>
      <w:lvlJc w:val="left"/>
      <w:pPr>
        <w:ind w:left="1101" w:hanging="720"/>
      </w:pPr>
      <w:rPr>
        <w:rFonts w:hint="default"/>
      </w:rPr>
    </w:lvl>
    <w:lvl w:ilvl="3">
      <w:start w:val="1"/>
      <w:numFmt w:val="decimal"/>
      <w:isLgl/>
      <w:lvlText w:val="%1.%2.%3.%4."/>
      <w:lvlJc w:val="left"/>
      <w:pPr>
        <w:ind w:left="1228" w:hanging="720"/>
      </w:pPr>
      <w:rPr>
        <w:rFonts w:hint="default"/>
      </w:rPr>
    </w:lvl>
    <w:lvl w:ilvl="4">
      <w:start w:val="1"/>
      <w:numFmt w:val="decimal"/>
      <w:isLgl/>
      <w:lvlText w:val="%1.%2.%3.%4.%5."/>
      <w:lvlJc w:val="left"/>
      <w:pPr>
        <w:ind w:left="1715" w:hanging="1080"/>
      </w:pPr>
      <w:rPr>
        <w:rFonts w:hint="default"/>
      </w:rPr>
    </w:lvl>
    <w:lvl w:ilvl="5">
      <w:start w:val="1"/>
      <w:numFmt w:val="decimal"/>
      <w:isLgl/>
      <w:lvlText w:val="%1.%2.%3.%4.%5.%6."/>
      <w:lvlJc w:val="left"/>
      <w:pPr>
        <w:ind w:left="1842" w:hanging="1080"/>
      </w:pPr>
      <w:rPr>
        <w:rFonts w:hint="default"/>
      </w:rPr>
    </w:lvl>
    <w:lvl w:ilvl="6">
      <w:start w:val="1"/>
      <w:numFmt w:val="decimal"/>
      <w:isLgl/>
      <w:lvlText w:val="%1.%2.%3.%4.%5.%6.%7."/>
      <w:lvlJc w:val="left"/>
      <w:pPr>
        <w:ind w:left="2329" w:hanging="1440"/>
      </w:pPr>
      <w:rPr>
        <w:rFonts w:hint="default"/>
      </w:rPr>
    </w:lvl>
    <w:lvl w:ilvl="7">
      <w:start w:val="1"/>
      <w:numFmt w:val="decimal"/>
      <w:isLgl/>
      <w:lvlText w:val="%1.%2.%3.%4.%5.%6.%7.%8."/>
      <w:lvlJc w:val="left"/>
      <w:pPr>
        <w:ind w:left="2456" w:hanging="1440"/>
      </w:pPr>
      <w:rPr>
        <w:rFonts w:hint="default"/>
      </w:rPr>
    </w:lvl>
    <w:lvl w:ilvl="8">
      <w:start w:val="1"/>
      <w:numFmt w:val="decimal"/>
      <w:isLgl/>
      <w:lvlText w:val="%1.%2.%3.%4.%5.%6.%7.%8.%9."/>
      <w:lvlJc w:val="left"/>
      <w:pPr>
        <w:ind w:left="2943" w:hanging="1800"/>
      </w:pPr>
      <w:rPr>
        <w:rFonts w:hint="default"/>
      </w:rPr>
    </w:lvl>
  </w:abstractNum>
  <w:abstractNum w:abstractNumId="43" w15:restartNumberingAfterBreak="0">
    <w:nsid w:val="75021E24"/>
    <w:multiLevelType w:val="hybridMultilevel"/>
    <w:tmpl w:val="1F5C9896"/>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3258B786">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4" w15:restartNumberingAfterBreak="0">
    <w:nsid w:val="7604454B"/>
    <w:multiLevelType w:val="multilevel"/>
    <w:tmpl w:val="456E10CE"/>
    <w:lvl w:ilvl="0">
      <w:start w:val="20"/>
      <w:numFmt w:val="decimal"/>
      <w:lvlText w:val="%1"/>
      <w:lvlJc w:val="left"/>
      <w:pPr>
        <w:ind w:left="487" w:hanging="360"/>
      </w:pPr>
      <w:rPr>
        <w:rFonts w:hint="default"/>
        <w:sz w:val="26"/>
      </w:rPr>
    </w:lvl>
    <w:lvl w:ilvl="1">
      <w:start w:val="1"/>
      <w:numFmt w:val="decimal"/>
      <w:isLgl/>
      <w:lvlText w:val="%1.%2."/>
      <w:lvlJc w:val="left"/>
      <w:pPr>
        <w:ind w:left="1343" w:hanging="480"/>
      </w:pPr>
      <w:rPr>
        <w:rFonts w:hint="default"/>
        <w:strike w:val="0"/>
        <w:color w:val="000000" w:themeColor="text1"/>
      </w:rPr>
    </w:lvl>
    <w:lvl w:ilvl="2">
      <w:start w:val="1"/>
      <w:numFmt w:val="lowerLetter"/>
      <w:lvlText w:val="%3)"/>
      <w:lvlJc w:val="left"/>
      <w:pPr>
        <w:ind w:left="2319" w:hanging="720"/>
      </w:pPr>
      <w:rPr>
        <w:rFonts w:hint="default"/>
        <w:strike w:val="0"/>
        <w:color w:val="auto"/>
      </w:rPr>
    </w:lvl>
    <w:lvl w:ilvl="3">
      <w:start w:val="1"/>
      <w:numFmt w:val="decimal"/>
      <w:isLgl/>
      <w:lvlText w:val="%1.%2.%3.%4."/>
      <w:lvlJc w:val="left"/>
      <w:pPr>
        <w:ind w:left="3055" w:hanging="720"/>
      </w:pPr>
      <w:rPr>
        <w:rFonts w:hint="default"/>
      </w:rPr>
    </w:lvl>
    <w:lvl w:ilvl="4">
      <w:start w:val="1"/>
      <w:numFmt w:val="decimal"/>
      <w:isLgl/>
      <w:lvlText w:val="%1.%2.%3.%4.%5."/>
      <w:lvlJc w:val="left"/>
      <w:pPr>
        <w:ind w:left="4151" w:hanging="1080"/>
      </w:pPr>
      <w:rPr>
        <w:rFonts w:hint="default"/>
      </w:rPr>
    </w:lvl>
    <w:lvl w:ilvl="5">
      <w:start w:val="1"/>
      <w:numFmt w:val="decimal"/>
      <w:isLgl/>
      <w:lvlText w:val="%1.%2.%3.%4.%5.%6."/>
      <w:lvlJc w:val="left"/>
      <w:pPr>
        <w:ind w:left="4887" w:hanging="1080"/>
      </w:pPr>
      <w:rPr>
        <w:rFonts w:hint="default"/>
      </w:rPr>
    </w:lvl>
    <w:lvl w:ilvl="6">
      <w:start w:val="1"/>
      <w:numFmt w:val="decimal"/>
      <w:isLgl/>
      <w:lvlText w:val="%1.%2.%3.%4.%5.%6.%7."/>
      <w:lvlJc w:val="left"/>
      <w:pPr>
        <w:ind w:left="5983" w:hanging="1440"/>
      </w:pPr>
      <w:rPr>
        <w:rFonts w:hint="default"/>
      </w:rPr>
    </w:lvl>
    <w:lvl w:ilvl="7">
      <w:start w:val="1"/>
      <w:numFmt w:val="decimal"/>
      <w:isLgl/>
      <w:lvlText w:val="%1.%2.%3.%4.%5.%6.%7.%8."/>
      <w:lvlJc w:val="left"/>
      <w:pPr>
        <w:ind w:left="6719" w:hanging="1440"/>
      </w:pPr>
      <w:rPr>
        <w:rFonts w:hint="default"/>
      </w:rPr>
    </w:lvl>
    <w:lvl w:ilvl="8">
      <w:start w:val="1"/>
      <w:numFmt w:val="decimal"/>
      <w:isLgl/>
      <w:lvlText w:val="%1.%2.%3.%4.%5.%6.%7.%8.%9."/>
      <w:lvlJc w:val="left"/>
      <w:pPr>
        <w:ind w:left="7815" w:hanging="1800"/>
      </w:pPr>
      <w:rPr>
        <w:rFonts w:hint="default"/>
      </w:rPr>
    </w:lvl>
  </w:abstractNum>
  <w:abstractNum w:abstractNumId="45" w15:restartNumberingAfterBreak="0">
    <w:nsid w:val="769D4827"/>
    <w:multiLevelType w:val="hybridMultilevel"/>
    <w:tmpl w:val="A10E0208"/>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6" w15:restartNumberingAfterBreak="0">
    <w:nsid w:val="796F708E"/>
    <w:multiLevelType w:val="hybridMultilevel"/>
    <w:tmpl w:val="8DDA4C40"/>
    <w:lvl w:ilvl="0" w:tplc="041B0017">
      <w:start w:val="1"/>
      <w:numFmt w:val="lowerLetter"/>
      <w:lvlText w:val="%1)"/>
      <w:lvlJc w:val="left"/>
      <w:pPr>
        <w:ind w:left="1583" w:hanging="360"/>
      </w:pPr>
    </w:lvl>
    <w:lvl w:ilvl="1" w:tplc="041B0019">
      <w:start w:val="1"/>
      <w:numFmt w:val="lowerLetter"/>
      <w:lvlText w:val="%2."/>
      <w:lvlJc w:val="left"/>
      <w:pPr>
        <w:ind w:left="2303" w:hanging="360"/>
      </w:pPr>
    </w:lvl>
    <w:lvl w:ilvl="2" w:tplc="041B001B" w:tentative="1">
      <w:start w:val="1"/>
      <w:numFmt w:val="lowerRoman"/>
      <w:lvlText w:val="%3."/>
      <w:lvlJc w:val="right"/>
      <w:pPr>
        <w:ind w:left="3023" w:hanging="180"/>
      </w:pPr>
    </w:lvl>
    <w:lvl w:ilvl="3" w:tplc="041B000F" w:tentative="1">
      <w:start w:val="1"/>
      <w:numFmt w:val="decimal"/>
      <w:lvlText w:val="%4."/>
      <w:lvlJc w:val="left"/>
      <w:pPr>
        <w:ind w:left="3743" w:hanging="360"/>
      </w:pPr>
    </w:lvl>
    <w:lvl w:ilvl="4" w:tplc="041B0019" w:tentative="1">
      <w:start w:val="1"/>
      <w:numFmt w:val="lowerLetter"/>
      <w:lvlText w:val="%5."/>
      <w:lvlJc w:val="left"/>
      <w:pPr>
        <w:ind w:left="4463" w:hanging="360"/>
      </w:pPr>
    </w:lvl>
    <w:lvl w:ilvl="5" w:tplc="041B001B" w:tentative="1">
      <w:start w:val="1"/>
      <w:numFmt w:val="lowerRoman"/>
      <w:lvlText w:val="%6."/>
      <w:lvlJc w:val="right"/>
      <w:pPr>
        <w:ind w:left="5183" w:hanging="180"/>
      </w:pPr>
    </w:lvl>
    <w:lvl w:ilvl="6" w:tplc="041B000F" w:tentative="1">
      <w:start w:val="1"/>
      <w:numFmt w:val="decimal"/>
      <w:lvlText w:val="%7."/>
      <w:lvlJc w:val="left"/>
      <w:pPr>
        <w:ind w:left="5903" w:hanging="360"/>
      </w:pPr>
    </w:lvl>
    <w:lvl w:ilvl="7" w:tplc="041B0019" w:tentative="1">
      <w:start w:val="1"/>
      <w:numFmt w:val="lowerLetter"/>
      <w:lvlText w:val="%8."/>
      <w:lvlJc w:val="left"/>
      <w:pPr>
        <w:ind w:left="6623" w:hanging="360"/>
      </w:pPr>
    </w:lvl>
    <w:lvl w:ilvl="8" w:tplc="041B001B" w:tentative="1">
      <w:start w:val="1"/>
      <w:numFmt w:val="lowerRoman"/>
      <w:lvlText w:val="%9."/>
      <w:lvlJc w:val="right"/>
      <w:pPr>
        <w:ind w:left="7343" w:hanging="180"/>
      </w:pPr>
    </w:lvl>
  </w:abstractNum>
  <w:abstractNum w:abstractNumId="47" w15:restartNumberingAfterBreak="0">
    <w:nsid w:val="7F6E76EC"/>
    <w:multiLevelType w:val="hybridMultilevel"/>
    <w:tmpl w:val="067C19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32"/>
  </w:num>
  <w:num w:numId="3">
    <w:abstractNumId w:val="38"/>
  </w:num>
  <w:num w:numId="4">
    <w:abstractNumId w:val="26"/>
  </w:num>
  <w:num w:numId="5">
    <w:abstractNumId w:val="19"/>
  </w:num>
  <w:num w:numId="6">
    <w:abstractNumId w:val="42"/>
  </w:num>
  <w:num w:numId="7">
    <w:abstractNumId w:val="30"/>
  </w:num>
  <w:num w:numId="8">
    <w:abstractNumId w:val="13"/>
  </w:num>
  <w:num w:numId="9">
    <w:abstractNumId w:val="21"/>
  </w:num>
  <w:num w:numId="10">
    <w:abstractNumId w:val="27"/>
  </w:num>
  <w:num w:numId="11">
    <w:abstractNumId w:val="2"/>
  </w:num>
  <w:num w:numId="12">
    <w:abstractNumId w:val="40"/>
  </w:num>
  <w:num w:numId="13">
    <w:abstractNumId w:val="9"/>
  </w:num>
  <w:num w:numId="14">
    <w:abstractNumId w:val="31"/>
  </w:num>
  <w:num w:numId="15">
    <w:abstractNumId w:val="29"/>
  </w:num>
  <w:num w:numId="16">
    <w:abstractNumId w:val="20"/>
  </w:num>
  <w:num w:numId="17">
    <w:abstractNumId w:val="25"/>
  </w:num>
  <w:num w:numId="18">
    <w:abstractNumId w:val="4"/>
  </w:num>
  <w:num w:numId="19">
    <w:abstractNumId w:val="12"/>
  </w:num>
  <w:num w:numId="20">
    <w:abstractNumId w:val="34"/>
  </w:num>
  <w:num w:numId="21">
    <w:abstractNumId w:val="22"/>
  </w:num>
  <w:num w:numId="22">
    <w:abstractNumId w:val="35"/>
  </w:num>
  <w:num w:numId="23">
    <w:abstractNumId w:val="10"/>
  </w:num>
  <w:num w:numId="24">
    <w:abstractNumId w:val="43"/>
  </w:num>
  <w:num w:numId="25">
    <w:abstractNumId w:val="7"/>
  </w:num>
  <w:num w:numId="26">
    <w:abstractNumId w:val="36"/>
  </w:num>
  <w:num w:numId="27">
    <w:abstractNumId w:val="39"/>
  </w:num>
  <w:num w:numId="28">
    <w:abstractNumId w:val="33"/>
  </w:num>
  <w:num w:numId="29">
    <w:abstractNumId w:val="28"/>
  </w:num>
  <w:num w:numId="30">
    <w:abstractNumId w:val="18"/>
  </w:num>
  <w:num w:numId="31">
    <w:abstractNumId w:val="0"/>
  </w:num>
  <w:num w:numId="32">
    <w:abstractNumId w:val="1"/>
  </w:num>
  <w:num w:numId="33">
    <w:abstractNumId w:val="45"/>
  </w:num>
  <w:num w:numId="34">
    <w:abstractNumId w:val="17"/>
  </w:num>
  <w:num w:numId="35">
    <w:abstractNumId w:val="8"/>
  </w:num>
  <w:num w:numId="36">
    <w:abstractNumId w:val="24"/>
  </w:num>
  <w:num w:numId="37">
    <w:abstractNumId w:val="15"/>
  </w:num>
  <w:num w:numId="38">
    <w:abstractNumId w:val="11"/>
  </w:num>
  <w:num w:numId="39">
    <w:abstractNumId w:val="41"/>
  </w:num>
  <w:num w:numId="40">
    <w:abstractNumId w:val="3"/>
  </w:num>
  <w:num w:numId="41">
    <w:abstractNumId w:val="23"/>
  </w:num>
  <w:num w:numId="42">
    <w:abstractNumId w:val="37"/>
  </w:num>
  <w:num w:numId="43">
    <w:abstractNumId w:val="46"/>
  </w:num>
  <w:num w:numId="44">
    <w:abstractNumId w:val="16"/>
  </w:num>
  <w:num w:numId="45">
    <w:abstractNumId w:val="14"/>
  </w:num>
  <w:num w:numId="46">
    <w:abstractNumId w:val="47"/>
  </w:num>
  <w:num w:numId="47">
    <w:abstractNumId w:val="5"/>
  </w:num>
  <w:num w:numId="48">
    <w:abstractNumId w:val="4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AAA"/>
    <w:rsid w:val="00001B81"/>
    <w:rsid w:val="000049A9"/>
    <w:rsid w:val="00017E22"/>
    <w:rsid w:val="00021C8B"/>
    <w:rsid w:val="00026CF7"/>
    <w:rsid w:val="00030695"/>
    <w:rsid w:val="0003076C"/>
    <w:rsid w:val="00032769"/>
    <w:rsid w:val="00034F4C"/>
    <w:rsid w:val="00042802"/>
    <w:rsid w:val="00042A37"/>
    <w:rsid w:val="00043298"/>
    <w:rsid w:val="0005072F"/>
    <w:rsid w:val="000647BC"/>
    <w:rsid w:val="000665F3"/>
    <w:rsid w:val="00066687"/>
    <w:rsid w:val="00086B9C"/>
    <w:rsid w:val="00092310"/>
    <w:rsid w:val="000A0B68"/>
    <w:rsid w:val="000A26D6"/>
    <w:rsid w:val="000A4FB2"/>
    <w:rsid w:val="000A72CC"/>
    <w:rsid w:val="000B2296"/>
    <w:rsid w:val="000B5349"/>
    <w:rsid w:val="000B54C2"/>
    <w:rsid w:val="000B7852"/>
    <w:rsid w:val="000C00DC"/>
    <w:rsid w:val="000C0A81"/>
    <w:rsid w:val="000C1F69"/>
    <w:rsid w:val="000C4816"/>
    <w:rsid w:val="000D1A5E"/>
    <w:rsid w:val="000D463C"/>
    <w:rsid w:val="000D7A67"/>
    <w:rsid w:val="000E34D3"/>
    <w:rsid w:val="000E362B"/>
    <w:rsid w:val="000F340D"/>
    <w:rsid w:val="000F48C5"/>
    <w:rsid w:val="000F560A"/>
    <w:rsid w:val="00103023"/>
    <w:rsid w:val="001059BF"/>
    <w:rsid w:val="00106AFC"/>
    <w:rsid w:val="001119BB"/>
    <w:rsid w:val="001145DB"/>
    <w:rsid w:val="00114AAA"/>
    <w:rsid w:val="00114E41"/>
    <w:rsid w:val="001178DD"/>
    <w:rsid w:val="00120B4D"/>
    <w:rsid w:val="001251BA"/>
    <w:rsid w:val="001263B7"/>
    <w:rsid w:val="00126ABD"/>
    <w:rsid w:val="0013339C"/>
    <w:rsid w:val="00134A48"/>
    <w:rsid w:val="00134DE7"/>
    <w:rsid w:val="00135AC8"/>
    <w:rsid w:val="00136EE4"/>
    <w:rsid w:val="00143E34"/>
    <w:rsid w:val="00144849"/>
    <w:rsid w:val="00151FDC"/>
    <w:rsid w:val="001542E1"/>
    <w:rsid w:val="00156FA0"/>
    <w:rsid w:val="00161013"/>
    <w:rsid w:val="001612C0"/>
    <w:rsid w:val="00161C97"/>
    <w:rsid w:val="00163E7A"/>
    <w:rsid w:val="00164176"/>
    <w:rsid w:val="00165103"/>
    <w:rsid w:val="00167EBF"/>
    <w:rsid w:val="00175DC3"/>
    <w:rsid w:val="001804FE"/>
    <w:rsid w:val="001862D0"/>
    <w:rsid w:val="0018797C"/>
    <w:rsid w:val="00191666"/>
    <w:rsid w:val="00193550"/>
    <w:rsid w:val="0019358A"/>
    <w:rsid w:val="00193A54"/>
    <w:rsid w:val="00193A74"/>
    <w:rsid w:val="00193EC2"/>
    <w:rsid w:val="001A350D"/>
    <w:rsid w:val="001B3365"/>
    <w:rsid w:val="001B3BB9"/>
    <w:rsid w:val="001B7C7C"/>
    <w:rsid w:val="001C2AAA"/>
    <w:rsid w:val="001C30B8"/>
    <w:rsid w:val="001C575C"/>
    <w:rsid w:val="001C60BB"/>
    <w:rsid w:val="001D188D"/>
    <w:rsid w:val="001D22AF"/>
    <w:rsid w:val="001D36AF"/>
    <w:rsid w:val="001D4318"/>
    <w:rsid w:val="001D4DAB"/>
    <w:rsid w:val="001D729D"/>
    <w:rsid w:val="001E6498"/>
    <w:rsid w:val="001E6F48"/>
    <w:rsid w:val="00203ED7"/>
    <w:rsid w:val="00226F31"/>
    <w:rsid w:val="00231F35"/>
    <w:rsid w:val="00244D27"/>
    <w:rsid w:val="0024653F"/>
    <w:rsid w:val="00250C51"/>
    <w:rsid w:val="002519C4"/>
    <w:rsid w:val="002627AF"/>
    <w:rsid w:val="0026280B"/>
    <w:rsid w:val="002633B1"/>
    <w:rsid w:val="002637A8"/>
    <w:rsid w:val="00267485"/>
    <w:rsid w:val="0027173E"/>
    <w:rsid w:val="00272965"/>
    <w:rsid w:val="00272B0A"/>
    <w:rsid w:val="002749C6"/>
    <w:rsid w:val="00282798"/>
    <w:rsid w:val="002851C5"/>
    <w:rsid w:val="0028662F"/>
    <w:rsid w:val="002875B6"/>
    <w:rsid w:val="002A1E9F"/>
    <w:rsid w:val="002A4AF0"/>
    <w:rsid w:val="002B1E4B"/>
    <w:rsid w:val="002B73CF"/>
    <w:rsid w:val="002C353F"/>
    <w:rsid w:val="002D293E"/>
    <w:rsid w:val="002E16ED"/>
    <w:rsid w:val="002E1E3E"/>
    <w:rsid w:val="002E55AA"/>
    <w:rsid w:val="002E723C"/>
    <w:rsid w:val="002E7533"/>
    <w:rsid w:val="002E7D86"/>
    <w:rsid w:val="002F2341"/>
    <w:rsid w:val="00300E1A"/>
    <w:rsid w:val="0030684C"/>
    <w:rsid w:val="00306970"/>
    <w:rsid w:val="00311546"/>
    <w:rsid w:val="003248D0"/>
    <w:rsid w:val="00330558"/>
    <w:rsid w:val="00331E05"/>
    <w:rsid w:val="00332B5F"/>
    <w:rsid w:val="0033476A"/>
    <w:rsid w:val="003362A5"/>
    <w:rsid w:val="0033768A"/>
    <w:rsid w:val="00337A51"/>
    <w:rsid w:val="003425C9"/>
    <w:rsid w:val="00347DE6"/>
    <w:rsid w:val="003501C7"/>
    <w:rsid w:val="00352915"/>
    <w:rsid w:val="003530F1"/>
    <w:rsid w:val="003533D5"/>
    <w:rsid w:val="00356B99"/>
    <w:rsid w:val="00362872"/>
    <w:rsid w:val="00371CE4"/>
    <w:rsid w:val="00372422"/>
    <w:rsid w:val="00373957"/>
    <w:rsid w:val="00374C34"/>
    <w:rsid w:val="00375DAA"/>
    <w:rsid w:val="00377BC3"/>
    <w:rsid w:val="00377E5B"/>
    <w:rsid w:val="003805C0"/>
    <w:rsid w:val="0038094F"/>
    <w:rsid w:val="00385BB3"/>
    <w:rsid w:val="00390FC3"/>
    <w:rsid w:val="00391388"/>
    <w:rsid w:val="00391F3B"/>
    <w:rsid w:val="00393757"/>
    <w:rsid w:val="00394BF1"/>
    <w:rsid w:val="00397BEE"/>
    <w:rsid w:val="003B183C"/>
    <w:rsid w:val="003C06B2"/>
    <w:rsid w:val="003C650C"/>
    <w:rsid w:val="003D7D5E"/>
    <w:rsid w:val="003E0786"/>
    <w:rsid w:val="003F6230"/>
    <w:rsid w:val="003F6896"/>
    <w:rsid w:val="00405E5D"/>
    <w:rsid w:val="00420459"/>
    <w:rsid w:val="0042332E"/>
    <w:rsid w:val="00423EC6"/>
    <w:rsid w:val="004360BC"/>
    <w:rsid w:val="0043726E"/>
    <w:rsid w:val="00440DC4"/>
    <w:rsid w:val="00447DE5"/>
    <w:rsid w:val="00451B8E"/>
    <w:rsid w:val="00453F75"/>
    <w:rsid w:val="004547F4"/>
    <w:rsid w:val="00460330"/>
    <w:rsid w:val="004606EB"/>
    <w:rsid w:val="00462934"/>
    <w:rsid w:val="0046309E"/>
    <w:rsid w:val="004639F4"/>
    <w:rsid w:val="00463A09"/>
    <w:rsid w:val="00463A3B"/>
    <w:rsid w:val="0046736A"/>
    <w:rsid w:val="004673E4"/>
    <w:rsid w:val="00467908"/>
    <w:rsid w:val="00471C67"/>
    <w:rsid w:val="0047611E"/>
    <w:rsid w:val="00483C91"/>
    <w:rsid w:val="00487C34"/>
    <w:rsid w:val="00490388"/>
    <w:rsid w:val="00490909"/>
    <w:rsid w:val="00491A0A"/>
    <w:rsid w:val="004921B6"/>
    <w:rsid w:val="00492FBF"/>
    <w:rsid w:val="004A00E6"/>
    <w:rsid w:val="004A2FC7"/>
    <w:rsid w:val="004A3A9B"/>
    <w:rsid w:val="004A54EA"/>
    <w:rsid w:val="004B0C78"/>
    <w:rsid w:val="004B5D3F"/>
    <w:rsid w:val="004C21E5"/>
    <w:rsid w:val="004D2628"/>
    <w:rsid w:val="004D7118"/>
    <w:rsid w:val="004E1CC1"/>
    <w:rsid w:val="004E2FD9"/>
    <w:rsid w:val="004E7601"/>
    <w:rsid w:val="004E7A00"/>
    <w:rsid w:val="004F02E7"/>
    <w:rsid w:val="004F080F"/>
    <w:rsid w:val="004F350A"/>
    <w:rsid w:val="005068F9"/>
    <w:rsid w:val="00513D1D"/>
    <w:rsid w:val="005160E2"/>
    <w:rsid w:val="00516957"/>
    <w:rsid w:val="00522EC0"/>
    <w:rsid w:val="00530334"/>
    <w:rsid w:val="00534448"/>
    <w:rsid w:val="00540AE3"/>
    <w:rsid w:val="00541166"/>
    <w:rsid w:val="00546610"/>
    <w:rsid w:val="005675D2"/>
    <w:rsid w:val="00572ACC"/>
    <w:rsid w:val="00575229"/>
    <w:rsid w:val="0057727C"/>
    <w:rsid w:val="005816BB"/>
    <w:rsid w:val="005842D1"/>
    <w:rsid w:val="0058686A"/>
    <w:rsid w:val="0059210A"/>
    <w:rsid w:val="00594F35"/>
    <w:rsid w:val="005A0104"/>
    <w:rsid w:val="005A0151"/>
    <w:rsid w:val="005A07CA"/>
    <w:rsid w:val="005A73C4"/>
    <w:rsid w:val="005B180D"/>
    <w:rsid w:val="005B22E3"/>
    <w:rsid w:val="005B6C9E"/>
    <w:rsid w:val="005C3C69"/>
    <w:rsid w:val="005C41F5"/>
    <w:rsid w:val="005C73EB"/>
    <w:rsid w:val="005D2583"/>
    <w:rsid w:val="005D5842"/>
    <w:rsid w:val="005E34AC"/>
    <w:rsid w:val="005E3D81"/>
    <w:rsid w:val="005E53B7"/>
    <w:rsid w:val="005E665A"/>
    <w:rsid w:val="005F221D"/>
    <w:rsid w:val="005F4635"/>
    <w:rsid w:val="00604CFE"/>
    <w:rsid w:val="0060752C"/>
    <w:rsid w:val="00610FFC"/>
    <w:rsid w:val="006155D7"/>
    <w:rsid w:val="00617F2D"/>
    <w:rsid w:val="00623FB8"/>
    <w:rsid w:val="006254E0"/>
    <w:rsid w:val="00625E47"/>
    <w:rsid w:val="00625F9F"/>
    <w:rsid w:val="00633513"/>
    <w:rsid w:val="006339D5"/>
    <w:rsid w:val="00633DDF"/>
    <w:rsid w:val="00634A2D"/>
    <w:rsid w:val="006371F5"/>
    <w:rsid w:val="00644951"/>
    <w:rsid w:val="006457A7"/>
    <w:rsid w:val="00645B91"/>
    <w:rsid w:val="00646140"/>
    <w:rsid w:val="0064668B"/>
    <w:rsid w:val="00647A2A"/>
    <w:rsid w:val="00651FDD"/>
    <w:rsid w:val="0065222C"/>
    <w:rsid w:val="00655A88"/>
    <w:rsid w:val="006565AE"/>
    <w:rsid w:val="00656E87"/>
    <w:rsid w:val="0065793D"/>
    <w:rsid w:val="006608ED"/>
    <w:rsid w:val="00662163"/>
    <w:rsid w:val="00666BB0"/>
    <w:rsid w:val="00666EC3"/>
    <w:rsid w:val="0067004A"/>
    <w:rsid w:val="006727B6"/>
    <w:rsid w:val="00677841"/>
    <w:rsid w:val="00682FD6"/>
    <w:rsid w:val="00690B87"/>
    <w:rsid w:val="0069124A"/>
    <w:rsid w:val="006A1D89"/>
    <w:rsid w:val="006A2A85"/>
    <w:rsid w:val="006B53D1"/>
    <w:rsid w:val="006B543F"/>
    <w:rsid w:val="006B6C23"/>
    <w:rsid w:val="006C3B0D"/>
    <w:rsid w:val="006D367D"/>
    <w:rsid w:val="006D509F"/>
    <w:rsid w:val="006E1E5E"/>
    <w:rsid w:val="006E467C"/>
    <w:rsid w:val="006E7670"/>
    <w:rsid w:val="006E7885"/>
    <w:rsid w:val="006F476E"/>
    <w:rsid w:val="00703157"/>
    <w:rsid w:val="00712B04"/>
    <w:rsid w:val="00712F84"/>
    <w:rsid w:val="007159A0"/>
    <w:rsid w:val="00717946"/>
    <w:rsid w:val="00720E87"/>
    <w:rsid w:val="007227CE"/>
    <w:rsid w:val="00722C4A"/>
    <w:rsid w:val="007266F9"/>
    <w:rsid w:val="007308F4"/>
    <w:rsid w:val="00730F11"/>
    <w:rsid w:val="00732003"/>
    <w:rsid w:val="00733AA9"/>
    <w:rsid w:val="00735DFD"/>
    <w:rsid w:val="007373C2"/>
    <w:rsid w:val="00741242"/>
    <w:rsid w:val="00743CDD"/>
    <w:rsid w:val="00743D21"/>
    <w:rsid w:val="00744776"/>
    <w:rsid w:val="00755280"/>
    <w:rsid w:val="0075688D"/>
    <w:rsid w:val="00773A27"/>
    <w:rsid w:val="0077564A"/>
    <w:rsid w:val="007767DB"/>
    <w:rsid w:val="0077765A"/>
    <w:rsid w:val="007836AD"/>
    <w:rsid w:val="00784E29"/>
    <w:rsid w:val="0078793E"/>
    <w:rsid w:val="007909B8"/>
    <w:rsid w:val="007926F1"/>
    <w:rsid w:val="007943BE"/>
    <w:rsid w:val="007A13E7"/>
    <w:rsid w:val="007A21F1"/>
    <w:rsid w:val="007A3BE4"/>
    <w:rsid w:val="007A45BB"/>
    <w:rsid w:val="007B2645"/>
    <w:rsid w:val="007B69B9"/>
    <w:rsid w:val="007C3AA6"/>
    <w:rsid w:val="007C57D1"/>
    <w:rsid w:val="007C6917"/>
    <w:rsid w:val="007D1D75"/>
    <w:rsid w:val="007D5ACC"/>
    <w:rsid w:val="007E2D92"/>
    <w:rsid w:val="007E3457"/>
    <w:rsid w:val="007E3569"/>
    <w:rsid w:val="007F0CF7"/>
    <w:rsid w:val="007F3304"/>
    <w:rsid w:val="007F39DB"/>
    <w:rsid w:val="007F797E"/>
    <w:rsid w:val="008027F2"/>
    <w:rsid w:val="0080723A"/>
    <w:rsid w:val="00815F91"/>
    <w:rsid w:val="00816AC8"/>
    <w:rsid w:val="00817463"/>
    <w:rsid w:val="00817979"/>
    <w:rsid w:val="0082125B"/>
    <w:rsid w:val="00823A5D"/>
    <w:rsid w:val="00837E80"/>
    <w:rsid w:val="00840E71"/>
    <w:rsid w:val="00842628"/>
    <w:rsid w:val="0084667E"/>
    <w:rsid w:val="00850115"/>
    <w:rsid w:val="0085426D"/>
    <w:rsid w:val="00855698"/>
    <w:rsid w:val="008654BE"/>
    <w:rsid w:val="00884343"/>
    <w:rsid w:val="00884669"/>
    <w:rsid w:val="008938F0"/>
    <w:rsid w:val="00894CD4"/>
    <w:rsid w:val="008A3104"/>
    <w:rsid w:val="008A3E3B"/>
    <w:rsid w:val="008A62B2"/>
    <w:rsid w:val="008A6D5C"/>
    <w:rsid w:val="008A71E2"/>
    <w:rsid w:val="008A753B"/>
    <w:rsid w:val="008C5A72"/>
    <w:rsid w:val="008C6D15"/>
    <w:rsid w:val="008D0E43"/>
    <w:rsid w:val="008D2A65"/>
    <w:rsid w:val="008D5841"/>
    <w:rsid w:val="008E0CFE"/>
    <w:rsid w:val="008E364D"/>
    <w:rsid w:val="008E57BE"/>
    <w:rsid w:val="008E626C"/>
    <w:rsid w:val="008E7F6B"/>
    <w:rsid w:val="008F3A61"/>
    <w:rsid w:val="008F785C"/>
    <w:rsid w:val="009019DD"/>
    <w:rsid w:val="0090502F"/>
    <w:rsid w:val="0090532F"/>
    <w:rsid w:val="0091248C"/>
    <w:rsid w:val="00920166"/>
    <w:rsid w:val="009219A9"/>
    <w:rsid w:val="0092499C"/>
    <w:rsid w:val="009255F4"/>
    <w:rsid w:val="00932BF2"/>
    <w:rsid w:val="00934219"/>
    <w:rsid w:val="0093679D"/>
    <w:rsid w:val="00941AC5"/>
    <w:rsid w:val="00943724"/>
    <w:rsid w:val="00951D43"/>
    <w:rsid w:val="009548BE"/>
    <w:rsid w:val="0096084F"/>
    <w:rsid w:val="00960881"/>
    <w:rsid w:val="00961C06"/>
    <w:rsid w:val="009666BF"/>
    <w:rsid w:val="009669E1"/>
    <w:rsid w:val="00967C84"/>
    <w:rsid w:val="00971EF5"/>
    <w:rsid w:val="0097398D"/>
    <w:rsid w:val="00974287"/>
    <w:rsid w:val="009750E1"/>
    <w:rsid w:val="00975A13"/>
    <w:rsid w:val="0097792B"/>
    <w:rsid w:val="009877A4"/>
    <w:rsid w:val="0099269A"/>
    <w:rsid w:val="009A4155"/>
    <w:rsid w:val="009A52F8"/>
    <w:rsid w:val="009B2C91"/>
    <w:rsid w:val="009C2FAA"/>
    <w:rsid w:val="009D1F81"/>
    <w:rsid w:val="009D5016"/>
    <w:rsid w:val="009D7BDF"/>
    <w:rsid w:val="009E3102"/>
    <w:rsid w:val="009F186A"/>
    <w:rsid w:val="009F23C8"/>
    <w:rsid w:val="009F5ADF"/>
    <w:rsid w:val="00A00D1D"/>
    <w:rsid w:val="00A016C9"/>
    <w:rsid w:val="00A049B3"/>
    <w:rsid w:val="00A05522"/>
    <w:rsid w:val="00A078B8"/>
    <w:rsid w:val="00A116CD"/>
    <w:rsid w:val="00A11AE3"/>
    <w:rsid w:val="00A1306E"/>
    <w:rsid w:val="00A16D30"/>
    <w:rsid w:val="00A20589"/>
    <w:rsid w:val="00A2077B"/>
    <w:rsid w:val="00A25684"/>
    <w:rsid w:val="00A278A0"/>
    <w:rsid w:val="00A32F95"/>
    <w:rsid w:val="00A37172"/>
    <w:rsid w:val="00A37D7A"/>
    <w:rsid w:val="00A45763"/>
    <w:rsid w:val="00A51713"/>
    <w:rsid w:val="00A536AA"/>
    <w:rsid w:val="00A54AFA"/>
    <w:rsid w:val="00A564CF"/>
    <w:rsid w:val="00A6116C"/>
    <w:rsid w:val="00A61D04"/>
    <w:rsid w:val="00A850A8"/>
    <w:rsid w:val="00A85FC2"/>
    <w:rsid w:val="00A90423"/>
    <w:rsid w:val="00A936A1"/>
    <w:rsid w:val="00A9486F"/>
    <w:rsid w:val="00A974E4"/>
    <w:rsid w:val="00AA0B91"/>
    <w:rsid w:val="00AA0F7D"/>
    <w:rsid w:val="00AA36A0"/>
    <w:rsid w:val="00AA683E"/>
    <w:rsid w:val="00AB0EAB"/>
    <w:rsid w:val="00AB503E"/>
    <w:rsid w:val="00AC325C"/>
    <w:rsid w:val="00AC5D4E"/>
    <w:rsid w:val="00AC6C83"/>
    <w:rsid w:val="00AC6EF6"/>
    <w:rsid w:val="00AD1D59"/>
    <w:rsid w:val="00AD31A9"/>
    <w:rsid w:val="00AD6F99"/>
    <w:rsid w:val="00AE262B"/>
    <w:rsid w:val="00AE6283"/>
    <w:rsid w:val="00AF0098"/>
    <w:rsid w:val="00AF3E0A"/>
    <w:rsid w:val="00B04835"/>
    <w:rsid w:val="00B0491C"/>
    <w:rsid w:val="00B04FD6"/>
    <w:rsid w:val="00B06F4D"/>
    <w:rsid w:val="00B13BAC"/>
    <w:rsid w:val="00B14B1B"/>
    <w:rsid w:val="00B14D74"/>
    <w:rsid w:val="00B21700"/>
    <w:rsid w:val="00B315D5"/>
    <w:rsid w:val="00B32546"/>
    <w:rsid w:val="00B35F17"/>
    <w:rsid w:val="00B36C24"/>
    <w:rsid w:val="00B40470"/>
    <w:rsid w:val="00B40796"/>
    <w:rsid w:val="00B53B74"/>
    <w:rsid w:val="00B54CA6"/>
    <w:rsid w:val="00B54E9B"/>
    <w:rsid w:val="00B6340A"/>
    <w:rsid w:val="00B7017A"/>
    <w:rsid w:val="00B7033C"/>
    <w:rsid w:val="00B74CB2"/>
    <w:rsid w:val="00B75C00"/>
    <w:rsid w:val="00B84FBE"/>
    <w:rsid w:val="00B86341"/>
    <w:rsid w:val="00B91B4F"/>
    <w:rsid w:val="00B92570"/>
    <w:rsid w:val="00B94F7A"/>
    <w:rsid w:val="00B9633E"/>
    <w:rsid w:val="00BA0F71"/>
    <w:rsid w:val="00BA3A5F"/>
    <w:rsid w:val="00BB01BD"/>
    <w:rsid w:val="00BB1113"/>
    <w:rsid w:val="00BB7E24"/>
    <w:rsid w:val="00BC09A0"/>
    <w:rsid w:val="00BC7399"/>
    <w:rsid w:val="00BD1DA0"/>
    <w:rsid w:val="00BD55B1"/>
    <w:rsid w:val="00BE0649"/>
    <w:rsid w:val="00BE40C0"/>
    <w:rsid w:val="00BF036D"/>
    <w:rsid w:val="00BF772A"/>
    <w:rsid w:val="00C03F75"/>
    <w:rsid w:val="00C11789"/>
    <w:rsid w:val="00C128EF"/>
    <w:rsid w:val="00C1547E"/>
    <w:rsid w:val="00C161E3"/>
    <w:rsid w:val="00C17C26"/>
    <w:rsid w:val="00C21BEE"/>
    <w:rsid w:val="00C22069"/>
    <w:rsid w:val="00C272A4"/>
    <w:rsid w:val="00C3039E"/>
    <w:rsid w:val="00C31F57"/>
    <w:rsid w:val="00C33D1D"/>
    <w:rsid w:val="00C45DF9"/>
    <w:rsid w:val="00C47EBC"/>
    <w:rsid w:val="00C51BB8"/>
    <w:rsid w:val="00C52B9E"/>
    <w:rsid w:val="00C57774"/>
    <w:rsid w:val="00C57790"/>
    <w:rsid w:val="00C6040A"/>
    <w:rsid w:val="00C63366"/>
    <w:rsid w:val="00C651E9"/>
    <w:rsid w:val="00C739FA"/>
    <w:rsid w:val="00C75F3C"/>
    <w:rsid w:val="00C77701"/>
    <w:rsid w:val="00C813E1"/>
    <w:rsid w:val="00C86117"/>
    <w:rsid w:val="00C90AA7"/>
    <w:rsid w:val="00C91032"/>
    <w:rsid w:val="00C94807"/>
    <w:rsid w:val="00CA1B58"/>
    <w:rsid w:val="00CA2218"/>
    <w:rsid w:val="00CA5056"/>
    <w:rsid w:val="00CA64CC"/>
    <w:rsid w:val="00CA751C"/>
    <w:rsid w:val="00CB1399"/>
    <w:rsid w:val="00CB2E7A"/>
    <w:rsid w:val="00CB4518"/>
    <w:rsid w:val="00CB4B0D"/>
    <w:rsid w:val="00CC6AD1"/>
    <w:rsid w:val="00CD1BE8"/>
    <w:rsid w:val="00CD66EC"/>
    <w:rsid w:val="00CE0A9D"/>
    <w:rsid w:val="00CE2E54"/>
    <w:rsid w:val="00CE4C1C"/>
    <w:rsid w:val="00CE55B3"/>
    <w:rsid w:val="00CE75DE"/>
    <w:rsid w:val="00CE7608"/>
    <w:rsid w:val="00CF2C86"/>
    <w:rsid w:val="00CF3CBD"/>
    <w:rsid w:val="00CF71F7"/>
    <w:rsid w:val="00D043A8"/>
    <w:rsid w:val="00D0549D"/>
    <w:rsid w:val="00D07079"/>
    <w:rsid w:val="00D11F3E"/>
    <w:rsid w:val="00D13CB2"/>
    <w:rsid w:val="00D13EE9"/>
    <w:rsid w:val="00D170FE"/>
    <w:rsid w:val="00D21C80"/>
    <w:rsid w:val="00D2209E"/>
    <w:rsid w:val="00D247DB"/>
    <w:rsid w:val="00D35FC6"/>
    <w:rsid w:val="00D40301"/>
    <w:rsid w:val="00D40FBD"/>
    <w:rsid w:val="00D41A66"/>
    <w:rsid w:val="00D44EBF"/>
    <w:rsid w:val="00D47D6B"/>
    <w:rsid w:val="00D528CA"/>
    <w:rsid w:val="00D55ACF"/>
    <w:rsid w:val="00D6273E"/>
    <w:rsid w:val="00D62902"/>
    <w:rsid w:val="00D703BC"/>
    <w:rsid w:val="00D73162"/>
    <w:rsid w:val="00D73BA9"/>
    <w:rsid w:val="00D74148"/>
    <w:rsid w:val="00D75C54"/>
    <w:rsid w:val="00D82AE6"/>
    <w:rsid w:val="00D83B1C"/>
    <w:rsid w:val="00DB1BED"/>
    <w:rsid w:val="00DB1D6E"/>
    <w:rsid w:val="00DB4866"/>
    <w:rsid w:val="00DB5D3F"/>
    <w:rsid w:val="00DC18BF"/>
    <w:rsid w:val="00DC2DEF"/>
    <w:rsid w:val="00DC31B9"/>
    <w:rsid w:val="00DC5BE7"/>
    <w:rsid w:val="00DC73B1"/>
    <w:rsid w:val="00DD0580"/>
    <w:rsid w:val="00DD0D05"/>
    <w:rsid w:val="00DD6DD7"/>
    <w:rsid w:val="00DE079A"/>
    <w:rsid w:val="00DE18BC"/>
    <w:rsid w:val="00DE31DA"/>
    <w:rsid w:val="00DF54F7"/>
    <w:rsid w:val="00E040BC"/>
    <w:rsid w:val="00E0710E"/>
    <w:rsid w:val="00E1117C"/>
    <w:rsid w:val="00E15B85"/>
    <w:rsid w:val="00E16225"/>
    <w:rsid w:val="00E17961"/>
    <w:rsid w:val="00E217E7"/>
    <w:rsid w:val="00E23595"/>
    <w:rsid w:val="00E24DB1"/>
    <w:rsid w:val="00E33BB7"/>
    <w:rsid w:val="00E4194F"/>
    <w:rsid w:val="00E43393"/>
    <w:rsid w:val="00E43CCB"/>
    <w:rsid w:val="00E4469D"/>
    <w:rsid w:val="00E46142"/>
    <w:rsid w:val="00E50D44"/>
    <w:rsid w:val="00E51160"/>
    <w:rsid w:val="00E511D7"/>
    <w:rsid w:val="00E51289"/>
    <w:rsid w:val="00E51875"/>
    <w:rsid w:val="00E546AB"/>
    <w:rsid w:val="00E54CF3"/>
    <w:rsid w:val="00E56AC3"/>
    <w:rsid w:val="00E56B01"/>
    <w:rsid w:val="00E574BE"/>
    <w:rsid w:val="00E60F8D"/>
    <w:rsid w:val="00E62D3F"/>
    <w:rsid w:val="00E65EE1"/>
    <w:rsid w:val="00E70601"/>
    <w:rsid w:val="00E82237"/>
    <w:rsid w:val="00E92B3C"/>
    <w:rsid w:val="00E94213"/>
    <w:rsid w:val="00E9450F"/>
    <w:rsid w:val="00E96364"/>
    <w:rsid w:val="00EA20BA"/>
    <w:rsid w:val="00EA2248"/>
    <w:rsid w:val="00EA3B88"/>
    <w:rsid w:val="00EA7783"/>
    <w:rsid w:val="00EB25D2"/>
    <w:rsid w:val="00EC0A26"/>
    <w:rsid w:val="00EC2FE9"/>
    <w:rsid w:val="00EC4322"/>
    <w:rsid w:val="00ED04D6"/>
    <w:rsid w:val="00ED6608"/>
    <w:rsid w:val="00EE1C10"/>
    <w:rsid w:val="00EE1CBF"/>
    <w:rsid w:val="00EE2099"/>
    <w:rsid w:val="00EE4A5F"/>
    <w:rsid w:val="00EE6E20"/>
    <w:rsid w:val="00EF40FB"/>
    <w:rsid w:val="00EF7289"/>
    <w:rsid w:val="00EF7E30"/>
    <w:rsid w:val="00F05FD5"/>
    <w:rsid w:val="00F110C0"/>
    <w:rsid w:val="00F12B80"/>
    <w:rsid w:val="00F26D14"/>
    <w:rsid w:val="00F33324"/>
    <w:rsid w:val="00F35984"/>
    <w:rsid w:val="00F36680"/>
    <w:rsid w:val="00F4136F"/>
    <w:rsid w:val="00F470D7"/>
    <w:rsid w:val="00F47F31"/>
    <w:rsid w:val="00F50E5F"/>
    <w:rsid w:val="00F66729"/>
    <w:rsid w:val="00F67FA7"/>
    <w:rsid w:val="00F82CF4"/>
    <w:rsid w:val="00F861C0"/>
    <w:rsid w:val="00F867FF"/>
    <w:rsid w:val="00F915D0"/>
    <w:rsid w:val="00F921B4"/>
    <w:rsid w:val="00F95BC8"/>
    <w:rsid w:val="00F96444"/>
    <w:rsid w:val="00F96659"/>
    <w:rsid w:val="00F9694C"/>
    <w:rsid w:val="00F97122"/>
    <w:rsid w:val="00FA2323"/>
    <w:rsid w:val="00FA5B4E"/>
    <w:rsid w:val="00FA6223"/>
    <w:rsid w:val="00FA6C22"/>
    <w:rsid w:val="00FA74BD"/>
    <w:rsid w:val="00FB2D76"/>
    <w:rsid w:val="00FC214D"/>
    <w:rsid w:val="00FC475B"/>
    <w:rsid w:val="00FD227E"/>
    <w:rsid w:val="00FD268A"/>
    <w:rsid w:val="00FD3578"/>
    <w:rsid w:val="00FD3E49"/>
    <w:rsid w:val="00FD4960"/>
    <w:rsid w:val="00FD6869"/>
    <w:rsid w:val="00FD7E5D"/>
    <w:rsid w:val="00FE1527"/>
    <w:rsid w:val="00FF304D"/>
    <w:rsid w:val="00FF4A60"/>
    <w:rsid w:val="00FF54E2"/>
    <w:rsid w:val="00FF5678"/>
    <w:rsid w:val="00FF699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AF24DE-6EDC-47AC-98A1-4A8DACA7D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1C2AAA"/>
    <w:pPr>
      <w:spacing w:after="5" w:line="269" w:lineRule="auto"/>
      <w:ind w:left="10" w:hanging="10"/>
      <w:jc w:val="both"/>
    </w:pPr>
    <w:rPr>
      <w:rFonts w:eastAsia="Times New Roman"/>
      <w:color w:val="000000"/>
      <w:sz w:val="24"/>
      <w:szCs w:val="22"/>
      <w:lang w:eastAsia="sk-SK"/>
    </w:rPr>
  </w:style>
  <w:style w:type="paragraph" w:styleId="Nadpis1">
    <w:name w:val="heading 1"/>
    <w:next w:val="Normlny"/>
    <w:link w:val="Nadpis1Char"/>
    <w:uiPriority w:val="9"/>
    <w:unhideWhenUsed/>
    <w:qFormat/>
    <w:rsid w:val="001C2AAA"/>
    <w:pPr>
      <w:keepNext/>
      <w:keepLines/>
      <w:spacing w:after="19" w:line="249" w:lineRule="auto"/>
      <w:ind w:left="10" w:right="1274" w:hanging="10"/>
      <w:jc w:val="center"/>
      <w:outlineLvl w:val="0"/>
    </w:pPr>
    <w:rPr>
      <w:rFonts w:eastAsia="Times New Roman"/>
      <w:b/>
      <w:color w:val="000000"/>
      <w:sz w:val="44"/>
      <w:szCs w:val="22"/>
      <w:lang w:eastAsia="sk-SK"/>
    </w:rPr>
  </w:style>
  <w:style w:type="paragraph" w:styleId="Nadpis2">
    <w:name w:val="heading 2"/>
    <w:next w:val="Normlny"/>
    <w:link w:val="Nadpis2Char"/>
    <w:uiPriority w:val="9"/>
    <w:unhideWhenUsed/>
    <w:qFormat/>
    <w:rsid w:val="001C2AAA"/>
    <w:pPr>
      <w:keepNext/>
      <w:keepLines/>
      <w:spacing w:after="120" w:line="266" w:lineRule="auto"/>
      <w:ind w:left="152" w:hanging="10"/>
      <w:outlineLvl w:val="1"/>
    </w:pPr>
    <w:rPr>
      <w:rFonts w:eastAsia="Times New Roman"/>
      <w:b/>
      <w:color w:val="000000"/>
      <w:sz w:val="21"/>
      <w:szCs w:val="22"/>
      <w:lang w:eastAsia="sk-SK"/>
    </w:rPr>
  </w:style>
  <w:style w:type="paragraph" w:styleId="Nadpis3">
    <w:name w:val="heading 3"/>
    <w:next w:val="Normlny"/>
    <w:link w:val="Nadpis3Char"/>
    <w:uiPriority w:val="9"/>
    <w:unhideWhenUsed/>
    <w:qFormat/>
    <w:rsid w:val="001C2AAA"/>
    <w:pPr>
      <w:keepNext/>
      <w:keepLines/>
      <w:spacing w:line="265" w:lineRule="auto"/>
      <w:ind w:left="11" w:hanging="10"/>
      <w:jc w:val="center"/>
      <w:outlineLvl w:val="2"/>
    </w:pPr>
    <w:rPr>
      <w:rFonts w:eastAsia="Times New Roman"/>
      <w:b/>
      <w:color w:val="000000"/>
      <w:sz w:val="24"/>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C2AAA"/>
    <w:rPr>
      <w:rFonts w:eastAsia="Times New Roman"/>
      <w:b/>
      <w:color w:val="000000"/>
      <w:sz w:val="44"/>
      <w:szCs w:val="22"/>
      <w:lang w:eastAsia="sk-SK"/>
    </w:rPr>
  </w:style>
  <w:style w:type="character" w:customStyle="1" w:styleId="Nadpis2Char">
    <w:name w:val="Nadpis 2 Char"/>
    <w:basedOn w:val="Predvolenpsmoodseku"/>
    <w:link w:val="Nadpis2"/>
    <w:uiPriority w:val="9"/>
    <w:rsid w:val="001C2AAA"/>
    <w:rPr>
      <w:rFonts w:eastAsia="Times New Roman"/>
      <w:b/>
      <w:color w:val="000000"/>
      <w:sz w:val="21"/>
      <w:szCs w:val="22"/>
      <w:lang w:eastAsia="sk-SK"/>
    </w:rPr>
  </w:style>
  <w:style w:type="character" w:customStyle="1" w:styleId="Nadpis3Char">
    <w:name w:val="Nadpis 3 Char"/>
    <w:basedOn w:val="Predvolenpsmoodseku"/>
    <w:link w:val="Nadpis3"/>
    <w:uiPriority w:val="9"/>
    <w:rsid w:val="001C2AAA"/>
    <w:rPr>
      <w:rFonts w:eastAsia="Times New Roman"/>
      <w:b/>
      <w:color w:val="000000"/>
      <w:sz w:val="24"/>
      <w:szCs w:val="22"/>
      <w:lang w:eastAsia="sk-SK"/>
    </w:rPr>
  </w:style>
  <w:style w:type="table" w:customStyle="1" w:styleId="TableGrid">
    <w:name w:val="TableGrid"/>
    <w:rsid w:val="001C2AAA"/>
    <w:rPr>
      <w:rFonts w:asciiTheme="minorHAnsi" w:eastAsiaTheme="minorEastAsia" w:hAnsiTheme="minorHAnsi" w:cstheme="minorBidi"/>
      <w:sz w:val="22"/>
      <w:szCs w:val="22"/>
      <w:lang w:eastAsia="sk-SK"/>
    </w:rPr>
    <w:tblPr>
      <w:tblCellMar>
        <w:top w:w="0" w:type="dxa"/>
        <w:left w:w="0" w:type="dxa"/>
        <w:bottom w:w="0" w:type="dxa"/>
        <w:right w:w="0" w:type="dxa"/>
      </w:tblCellMar>
    </w:tblPr>
  </w:style>
  <w:style w:type="paragraph" w:styleId="Odsekzoznamu">
    <w:name w:val="List Paragraph"/>
    <w:basedOn w:val="Normlny"/>
    <w:uiPriority w:val="34"/>
    <w:qFormat/>
    <w:rsid w:val="001C2AAA"/>
    <w:pPr>
      <w:ind w:left="720"/>
      <w:contextualSpacing/>
    </w:pPr>
  </w:style>
  <w:style w:type="paragraph" w:styleId="Textbubliny">
    <w:name w:val="Balloon Text"/>
    <w:basedOn w:val="Normlny"/>
    <w:link w:val="TextbublinyChar"/>
    <w:uiPriority w:val="99"/>
    <w:semiHidden/>
    <w:unhideWhenUsed/>
    <w:rsid w:val="00A6116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6116C"/>
    <w:rPr>
      <w:rFonts w:ascii="Segoe UI" w:eastAsia="Times New Roman" w:hAnsi="Segoe UI" w:cs="Segoe UI"/>
      <w:color w:val="000000"/>
      <w:sz w:val="18"/>
      <w:szCs w:val="18"/>
      <w:lang w:eastAsia="sk-SK"/>
    </w:rPr>
  </w:style>
  <w:style w:type="table" w:styleId="Mriekatabuky">
    <w:name w:val="Table Grid"/>
    <w:basedOn w:val="Normlnatabuka"/>
    <w:uiPriority w:val="39"/>
    <w:rsid w:val="00F91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B7017A"/>
    <w:rPr>
      <w:color w:val="0563C1" w:themeColor="hyperlink"/>
      <w:u w:val="single"/>
    </w:rPr>
  </w:style>
  <w:style w:type="character" w:customStyle="1" w:styleId="Nevyrieenzmienka1">
    <w:name w:val="Nevyriešená zmienka1"/>
    <w:basedOn w:val="Predvolenpsmoodseku"/>
    <w:uiPriority w:val="99"/>
    <w:semiHidden/>
    <w:unhideWhenUsed/>
    <w:rsid w:val="00B7017A"/>
    <w:rPr>
      <w:color w:val="808080"/>
      <w:shd w:val="clear" w:color="auto" w:fill="E6E6E6"/>
    </w:rPr>
  </w:style>
  <w:style w:type="paragraph" w:customStyle="1" w:styleId="Default">
    <w:name w:val="Default"/>
    <w:rsid w:val="000B7852"/>
    <w:pPr>
      <w:autoSpaceDE w:val="0"/>
      <w:autoSpaceDN w:val="0"/>
      <w:adjustRightInd w:val="0"/>
    </w:pPr>
    <w:rPr>
      <w:color w:val="000000"/>
      <w:sz w:val="24"/>
      <w:szCs w:val="24"/>
    </w:rPr>
  </w:style>
  <w:style w:type="character" w:styleId="Odkaznakomentr">
    <w:name w:val="annotation reference"/>
    <w:basedOn w:val="Predvolenpsmoodseku"/>
    <w:uiPriority w:val="99"/>
    <w:semiHidden/>
    <w:unhideWhenUsed/>
    <w:rsid w:val="00EC0A26"/>
    <w:rPr>
      <w:sz w:val="16"/>
      <w:szCs w:val="16"/>
    </w:rPr>
  </w:style>
  <w:style w:type="paragraph" w:styleId="Textkomentra">
    <w:name w:val="annotation text"/>
    <w:basedOn w:val="Normlny"/>
    <w:link w:val="TextkomentraChar"/>
    <w:uiPriority w:val="99"/>
    <w:semiHidden/>
    <w:unhideWhenUsed/>
    <w:rsid w:val="00EC0A26"/>
    <w:pPr>
      <w:spacing w:line="240" w:lineRule="auto"/>
    </w:pPr>
    <w:rPr>
      <w:sz w:val="20"/>
      <w:szCs w:val="20"/>
    </w:rPr>
  </w:style>
  <w:style w:type="character" w:customStyle="1" w:styleId="TextkomentraChar">
    <w:name w:val="Text komentára Char"/>
    <w:basedOn w:val="Predvolenpsmoodseku"/>
    <w:link w:val="Textkomentra"/>
    <w:uiPriority w:val="99"/>
    <w:semiHidden/>
    <w:rsid w:val="00EC0A26"/>
    <w:rPr>
      <w:rFonts w:eastAsia="Times New Roman"/>
      <w:color w:val="000000"/>
      <w:lang w:eastAsia="sk-SK"/>
    </w:rPr>
  </w:style>
  <w:style w:type="paragraph" w:styleId="Predmetkomentra">
    <w:name w:val="annotation subject"/>
    <w:basedOn w:val="Textkomentra"/>
    <w:next w:val="Textkomentra"/>
    <w:link w:val="PredmetkomentraChar"/>
    <w:uiPriority w:val="99"/>
    <w:semiHidden/>
    <w:unhideWhenUsed/>
    <w:rsid w:val="00EC0A26"/>
    <w:rPr>
      <w:b/>
      <w:bCs/>
    </w:rPr>
  </w:style>
  <w:style w:type="character" w:customStyle="1" w:styleId="PredmetkomentraChar">
    <w:name w:val="Predmet komentára Char"/>
    <w:basedOn w:val="TextkomentraChar"/>
    <w:link w:val="Predmetkomentra"/>
    <w:uiPriority w:val="99"/>
    <w:semiHidden/>
    <w:rsid w:val="00EC0A26"/>
    <w:rPr>
      <w:rFonts w:eastAsia="Times New Roman"/>
      <w:b/>
      <w:bCs/>
      <w:color w:val="000000"/>
      <w:lang w:eastAsia="sk-SK"/>
    </w:rPr>
  </w:style>
  <w:style w:type="character" w:customStyle="1" w:styleId="Nevyrieenzmienka2">
    <w:name w:val="Nevyriešená zmienka2"/>
    <w:basedOn w:val="Predvolenpsmoodseku"/>
    <w:uiPriority w:val="99"/>
    <w:semiHidden/>
    <w:unhideWhenUsed/>
    <w:rsid w:val="00193A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250959">
      <w:bodyDiv w:val="1"/>
      <w:marLeft w:val="0"/>
      <w:marRight w:val="0"/>
      <w:marTop w:val="0"/>
      <w:marBottom w:val="0"/>
      <w:divBdr>
        <w:top w:val="none" w:sz="0" w:space="0" w:color="auto"/>
        <w:left w:val="none" w:sz="0" w:space="0" w:color="auto"/>
        <w:bottom w:val="none" w:sz="0" w:space="0" w:color="auto"/>
        <w:right w:val="none" w:sz="0" w:space="0" w:color="auto"/>
      </w:divBdr>
    </w:div>
    <w:div w:id="1027289106">
      <w:bodyDiv w:val="1"/>
      <w:marLeft w:val="0"/>
      <w:marRight w:val="0"/>
      <w:marTop w:val="0"/>
      <w:marBottom w:val="0"/>
      <w:divBdr>
        <w:top w:val="none" w:sz="0" w:space="0" w:color="auto"/>
        <w:left w:val="none" w:sz="0" w:space="0" w:color="auto"/>
        <w:bottom w:val="none" w:sz="0" w:space="0" w:color="auto"/>
        <w:right w:val="none" w:sz="0" w:space="0" w:color="auto"/>
      </w:divBdr>
    </w:div>
    <w:div w:id="1297564082">
      <w:bodyDiv w:val="1"/>
      <w:marLeft w:val="0"/>
      <w:marRight w:val="0"/>
      <w:marTop w:val="0"/>
      <w:marBottom w:val="0"/>
      <w:divBdr>
        <w:top w:val="none" w:sz="0" w:space="0" w:color="auto"/>
        <w:left w:val="none" w:sz="0" w:space="0" w:color="auto"/>
        <w:bottom w:val="none" w:sz="0" w:space="0" w:color="auto"/>
        <w:right w:val="none" w:sz="0" w:space="0" w:color="auto"/>
      </w:divBdr>
    </w:div>
    <w:div w:id="1325016537">
      <w:bodyDiv w:val="1"/>
      <w:marLeft w:val="0"/>
      <w:marRight w:val="0"/>
      <w:marTop w:val="0"/>
      <w:marBottom w:val="0"/>
      <w:divBdr>
        <w:top w:val="none" w:sz="0" w:space="0" w:color="auto"/>
        <w:left w:val="none" w:sz="0" w:space="0" w:color="auto"/>
        <w:bottom w:val="none" w:sz="0" w:space="0" w:color="auto"/>
        <w:right w:val="none" w:sz="0" w:space="0" w:color="auto"/>
      </w:divBdr>
      <w:divsChild>
        <w:div w:id="1847087886">
          <w:marLeft w:val="255"/>
          <w:marRight w:val="0"/>
          <w:marTop w:val="75"/>
          <w:marBottom w:val="0"/>
          <w:divBdr>
            <w:top w:val="none" w:sz="0" w:space="0" w:color="auto"/>
            <w:left w:val="none" w:sz="0" w:space="0" w:color="auto"/>
            <w:bottom w:val="none" w:sz="0" w:space="0" w:color="auto"/>
            <w:right w:val="none" w:sz="0" w:space="0" w:color="auto"/>
          </w:divBdr>
          <w:divsChild>
            <w:div w:id="11051647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19798287">
      <w:bodyDiv w:val="1"/>
      <w:marLeft w:val="0"/>
      <w:marRight w:val="0"/>
      <w:marTop w:val="0"/>
      <w:marBottom w:val="0"/>
      <w:divBdr>
        <w:top w:val="none" w:sz="0" w:space="0" w:color="auto"/>
        <w:left w:val="none" w:sz="0" w:space="0" w:color="auto"/>
        <w:bottom w:val="none" w:sz="0" w:space="0" w:color="auto"/>
        <w:right w:val="none" w:sz="0" w:space="0" w:color="auto"/>
      </w:divBdr>
    </w:div>
    <w:div w:id="1838494399">
      <w:bodyDiv w:val="1"/>
      <w:marLeft w:val="0"/>
      <w:marRight w:val="0"/>
      <w:marTop w:val="0"/>
      <w:marBottom w:val="0"/>
      <w:divBdr>
        <w:top w:val="none" w:sz="0" w:space="0" w:color="auto"/>
        <w:left w:val="none" w:sz="0" w:space="0" w:color="auto"/>
        <w:bottom w:val="none" w:sz="0" w:space="0" w:color="auto"/>
        <w:right w:val="none" w:sz="0" w:space="0" w:color="auto"/>
      </w:divBdr>
    </w:div>
    <w:div w:id="213451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bovnianskanemocnica.s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lubovnianskanemocnica.s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roslav.marincin@lubovnianskanemocnica.s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aroslav.marincin@lubovnianskanemocnica.s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kretariat@lubovnianskanemocnica.sk" TargetMode="External"/><Relationship Id="rId14" Type="http://schemas.openxmlformats.org/officeDocument/2006/relationships/header" Target="head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304D8-4709-40C7-9D28-24E886440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9235</Words>
  <Characters>52644</Characters>
  <Application>Microsoft Office Word</Application>
  <DocSecurity>0</DocSecurity>
  <Lines>438</Lines>
  <Paragraphs>123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 Nem98</dc:creator>
  <cp:lastModifiedBy>Miki Candik</cp:lastModifiedBy>
  <cp:revision>2</cp:revision>
  <cp:lastPrinted>2018-02-06T10:07:00Z</cp:lastPrinted>
  <dcterms:created xsi:type="dcterms:W3CDTF">2018-02-06T12:29:00Z</dcterms:created>
  <dcterms:modified xsi:type="dcterms:W3CDTF">2018-02-06T12:29:00Z</dcterms:modified>
</cp:coreProperties>
</file>